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1E70B" w14:textId="77777777" w:rsidR="00A30379" w:rsidRPr="00243F2C" w:rsidRDefault="00A30379" w:rsidP="00A3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279570E" w14:textId="77777777" w:rsidR="00A30379" w:rsidRPr="00243F2C" w:rsidRDefault="00A30379" w:rsidP="00A3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14:paraId="440D878E" w14:textId="77777777" w:rsidR="00A30379" w:rsidRPr="00243F2C" w:rsidRDefault="00A30379" w:rsidP="00A3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ПОПКОВСКОГО СЕЛЬСКОГО ПОСЕЛЕНИЯ</w:t>
      </w:r>
    </w:p>
    <w:p w14:paraId="561639C3" w14:textId="77777777" w:rsidR="00A30379" w:rsidRPr="00243F2C" w:rsidRDefault="00A30379" w:rsidP="00A303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2DB2CC40" w14:textId="77777777" w:rsidR="00A30379" w:rsidRPr="00243F2C" w:rsidRDefault="00A30379" w:rsidP="00A303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ВОЛГОГРАДСКОЙ ОБЛАСТИ</w:t>
      </w:r>
    </w:p>
    <w:p w14:paraId="3F5287FF" w14:textId="77777777" w:rsidR="00A30379" w:rsidRPr="00243F2C" w:rsidRDefault="00A30379" w:rsidP="00A30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805D2" w14:textId="77777777" w:rsidR="00A30379" w:rsidRPr="00243F2C" w:rsidRDefault="00A30379" w:rsidP="00A303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x-none"/>
        </w:rPr>
      </w:pPr>
    </w:p>
    <w:p w14:paraId="6C442E5D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3A744" w14:textId="060DA8ED" w:rsidR="00A30379" w:rsidRPr="001C2A5F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14:paraId="1D248A63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DB1A9" w14:textId="77777777" w:rsidR="00A30379" w:rsidRPr="00243F2C" w:rsidRDefault="00A30379" w:rsidP="00A30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5CF574FD" w14:textId="77777777" w:rsidR="00A30379" w:rsidRPr="001C2A5F" w:rsidRDefault="00A30379" w:rsidP="00A3037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изменений в постановление администрации Попковского</w:t>
      </w:r>
    </w:p>
    <w:p w14:paraId="4F95EA85" w14:textId="77777777" w:rsidR="00A30379" w:rsidRPr="001C2A5F" w:rsidRDefault="00A30379" w:rsidP="00A30379">
      <w:pPr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Волгоградской области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03.10.2022г № 111 «Об утверждении реестра муниципальных услуг, оказываемых на территории Попковского сельского поселения»</w:t>
      </w:r>
    </w:p>
    <w:p w14:paraId="4552DDA3" w14:textId="77777777" w:rsidR="00A30379" w:rsidRPr="00243F2C" w:rsidRDefault="00A30379" w:rsidP="00A30379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9095" w14:textId="77777777" w:rsidR="00A30379" w:rsidRPr="00243F2C" w:rsidRDefault="00A30379" w:rsidP="00A3037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 исполнение Федерального закона от 27.07.2010г. № 210-ФЗ «Об организации предоставления государственных и муниципальных услуг» администрация Попковского сельского поселения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E7059D9" w14:textId="77777777" w:rsidR="00A30379" w:rsidRPr="00243F2C" w:rsidRDefault="00A30379" w:rsidP="00A3037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3E31A" w14:textId="77777777" w:rsidR="00A30379" w:rsidRPr="00243F2C" w:rsidRDefault="00A30379" w:rsidP="00A30379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Попковского 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утверждении реестра муниципальных услуг, оказываемых на территории Попковского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C9C2D4B" w14:textId="77777777" w:rsidR="00A30379" w:rsidRPr="00243F2C" w:rsidRDefault="00A30379" w:rsidP="00A30379">
      <w:pPr>
        <w:spacing w:after="0" w:line="240" w:lineRule="auto"/>
        <w:ind w:left="-54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 Попковского 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утверждении реестра муниципальных услуг, оказываемых на территории Попковского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приложение №1)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читать в новой редакции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6E826FB5" w14:textId="77777777" w:rsidR="00A30379" w:rsidRPr="00243F2C" w:rsidRDefault="00A30379" w:rsidP="00A30379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3. Контроль за исполнением настоящего постановления оставляю за собой.</w:t>
      </w:r>
    </w:p>
    <w:p w14:paraId="1D046E50" w14:textId="77777777" w:rsidR="00A30379" w:rsidRPr="00243F2C" w:rsidRDefault="00A30379" w:rsidP="00A30379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4.</w:t>
      </w:r>
      <w:r w:rsidRPr="00243F2C">
        <w:rPr>
          <w:rFonts w:ascii="Times New Roman" w:hAnsi="Times New Roman" w:cs="Times New Roman"/>
          <w:spacing w:val="4"/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14:paraId="4E08BAC5" w14:textId="77777777" w:rsidR="00A30379" w:rsidRPr="00243F2C" w:rsidRDefault="00A30379" w:rsidP="00A30379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FF1EAE3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CDFB4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EE30B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8F0FD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20B81" w14:textId="77777777" w:rsidR="00A30379" w:rsidRPr="00243F2C" w:rsidRDefault="00A30379" w:rsidP="00A30379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Попковского сельского поселения                                               А.И. Ивахнов</w:t>
      </w:r>
    </w:p>
    <w:p w14:paraId="1F90156E" w14:textId="77777777" w:rsidR="00A30379" w:rsidRPr="00243F2C" w:rsidRDefault="00A30379" w:rsidP="00A3037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2CDF6" w14:textId="77777777" w:rsidR="00A30379" w:rsidRPr="00243F2C" w:rsidRDefault="00A30379" w:rsidP="00A3037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44EA1" w14:textId="77777777" w:rsidR="00A30379" w:rsidRPr="00243F2C" w:rsidRDefault="00A30379" w:rsidP="00A3037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93E80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F56F7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830DA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6DD0E" w14:textId="77777777" w:rsidR="00A30379" w:rsidRPr="00243F2C" w:rsidRDefault="00A30379" w:rsidP="00A3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14:paraId="23AB5554" w14:textId="77777777" w:rsidR="00A30379" w:rsidRPr="00243F2C" w:rsidRDefault="00A30379" w:rsidP="00A303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538ED" w14:textId="77777777" w:rsidR="00A30379" w:rsidRDefault="00A30379" w:rsidP="00A303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5CBE5" w14:textId="77777777" w:rsidR="00A30379" w:rsidRDefault="00A30379" w:rsidP="00A303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BBC3F8" w14:textId="77777777" w:rsidR="00A30379" w:rsidRDefault="00A30379" w:rsidP="00A303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59C847" w14:textId="77777777" w:rsidR="00A30379" w:rsidRDefault="00A30379" w:rsidP="00A303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6514B2" w14:textId="77777777" w:rsidR="00A30379" w:rsidRDefault="00A30379" w:rsidP="00A303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7E6C0" w14:textId="77777777" w:rsidR="00A30379" w:rsidRPr="00D50501" w:rsidRDefault="00A30379" w:rsidP="00A30379">
      <w:pPr>
        <w:spacing w:after="0" w:line="240" w:lineRule="auto"/>
        <w:jc w:val="right"/>
        <w:rPr>
          <w:rFonts w:ascii="Cambria" w:eastAsia="Times New Roman" w:hAnsi="Cambria" w:cstheme="minorHAnsi"/>
          <w:lang w:eastAsia="ru-RU"/>
        </w:rPr>
      </w:pPr>
      <w:r w:rsidRPr="00D50501">
        <w:rPr>
          <w:rFonts w:ascii="Cambria" w:eastAsia="Times New Roman" w:hAnsi="Cambria" w:cstheme="minorHAnsi"/>
          <w:lang w:eastAsia="ru-RU"/>
        </w:rPr>
        <w:t>Приложение №1</w:t>
      </w:r>
    </w:p>
    <w:p w14:paraId="6FBC37C7" w14:textId="77777777" w:rsidR="00A30379" w:rsidRPr="00D50501" w:rsidRDefault="00A30379" w:rsidP="00A30379">
      <w:pPr>
        <w:spacing w:after="0" w:line="240" w:lineRule="auto"/>
        <w:jc w:val="right"/>
        <w:rPr>
          <w:rFonts w:ascii="Cambria" w:eastAsia="Times New Roman" w:hAnsi="Cambria" w:cstheme="minorHAnsi"/>
          <w:lang w:eastAsia="ru-RU"/>
        </w:rPr>
      </w:pPr>
    </w:p>
    <w:p w14:paraId="22B4B9F1" w14:textId="77777777" w:rsidR="00A30379" w:rsidRPr="00D50501" w:rsidRDefault="00A30379" w:rsidP="00A30379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ru-RU"/>
        </w:rPr>
      </w:pPr>
      <w:r w:rsidRPr="00D50501">
        <w:rPr>
          <w:rFonts w:ascii="Cambria" w:eastAsia="Times New Roman" w:hAnsi="Cambria" w:cstheme="minorHAnsi"/>
          <w:b/>
          <w:lang w:eastAsia="ru-RU"/>
        </w:rPr>
        <w:t>Реестр муниципальных услуг, оказываемых на территории</w:t>
      </w:r>
    </w:p>
    <w:p w14:paraId="0A4E14B7" w14:textId="77777777" w:rsidR="00A30379" w:rsidRPr="00D50501" w:rsidRDefault="00A30379" w:rsidP="00A30379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ru-RU"/>
        </w:rPr>
      </w:pPr>
      <w:r w:rsidRPr="00D50501">
        <w:rPr>
          <w:rFonts w:ascii="Cambria" w:eastAsia="Times New Roman" w:hAnsi="Cambria" w:cstheme="minorHAnsi"/>
          <w:b/>
          <w:lang w:eastAsia="ru-RU"/>
        </w:rPr>
        <w:t>Попковского сельского поселения</w:t>
      </w:r>
    </w:p>
    <w:p w14:paraId="707D72DD" w14:textId="77777777" w:rsidR="00A30379" w:rsidRPr="00D50501" w:rsidRDefault="00A30379" w:rsidP="00A30379">
      <w:pPr>
        <w:spacing w:after="0" w:line="240" w:lineRule="auto"/>
        <w:rPr>
          <w:rFonts w:ascii="Cambria" w:eastAsia="Times New Roman" w:hAnsi="Cambria" w:cstheme="minorHAnsi"/>
          <w:b/>
          <w:lang w:eastAsia="ru-RU"/>
        </w:rPr>
      </w:pPr>
    </w:p>
    <w:tbl>
      <w:tblPr>
        <w:tblW w:w="110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61"/>
        <w:gridCol w:w="1843"/>
        <w:gridCol w:w="2126"/>
      </w:tblGrid>
      <w:tr w:rsidR="00A30379" w:rsidRPr="00D50501" w14:paraId="0729BD7C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85F1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№п/п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398E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Наименование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CF9B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5109" w14:textId="77777777" w:rsidR="00A30379" w:rsidRPr="00D50501" w:rsidRDefault="00A30379" w:rsidP="00E82A49">
            <w:pPr>
              <w:spacing w:after="0" w:line="240" w:lineRule="auto"/>
              <w:ind w:right="-105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Постановление, которым утвержден административный регламент</w:t>
            </w:r>
          </w:p>
        </w:tc>
      </w:tr>
      <w:tr w:rsidR="00A30379" w:rsidRPr="00D50501" w14:paraId="62B9099E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F139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F3DF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7586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269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</w:tr>
      <w:tr w:rsidR="00A30379" w:rsidRPr="00D50501" w14:paraId="3DD87DB7" w14:textId="77777777" w:rsidTr="00E82A49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EA6E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1. Услуги, оказываемые органами местного самоуправления</w:t>
            </w:r>
          </w:p>
        </w:tc>
      </w:tr>
      <w:tr w:rsidR="00A30379" w:rsidRPr="00D50501" w14:paraId="17A70261" w14:textId="77777777" w:rsidTr="00E82A49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3C8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В сфере земельно-имущественных отношений</w:t>
            </w:r>
          </w:p>
        </w:tc>
      </w:tr>
      <w:tr w:rsidR="00A30379" w:rsidRPr="00D50501" w14:paraId="2FBA7762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B17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8F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ордера на проведение земляных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DFF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FC1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85 от 22.10.19г</w:t>
            </w:r>
          </w:p>
          <w:p w14:paraId="1FE50340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22C309F1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A8DF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2450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ED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0F44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53 от 02.07.15г.</w:t>
            </w:r>
          </w:p>
          <w:p w14:paraId="4E8D6E0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4C1C8BBA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1EA5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6D58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94C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290F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52 от 24.06.19г</w:t>
            </w:r>
          </w:p>
          <w:p w14:paraId="4514DAD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12DD5E4F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0B0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324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1A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8A4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 от 06.03.2024</w:t>
            </w:r>
          </w:p>
        </w:tc>
      </w:tr>
      <w:tr w:rsidR="00A30379" w:rsidRPr="00D50501" w14:paraId="45EE0BE7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7A5" w14:textId="3580C363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4A0" w14:textId="6A50C4B5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A30379">
              <w:rPr>
                <w:rFonts w:ascii="Cambria" w:eastAsia="Times New Roman" w:hAnsi="Cambria" w:cstheme="minorHAnsi"/>
                <w:lang w:eastAsia="ru-RU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F06" w14:textId="4929C203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2B0" w14:textId="0D639E43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83 от 27.11.2024г.</w:t>
            </w:r>
          </w:p>
        </w:tc>
      </w:tr>
      <w:tr w:rsidR="00A30379" w:rsidRPr="00D50501" w14:paraId="136A2ABB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AF0D" w14:textId="1F2A7FAD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1F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выписки (информации) об объектах учета из реестра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E4D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219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84 от 10.10.18г.</w:t>
            </w:r>
          </w:p>
          <w:p w14:paraId="3BA65FA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  <w:p w14:paraId="78B002D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79FF20B6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0FD" w14:textId="4CBFFBCC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791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водных объектов или их частей, находящихся в муниципальной собственности, в пользование на основании договоров водопользования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7FB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6D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57 от 26.12.23г</w:t>
            </w:r>
          </w:p>
          <w:p w14:paraId="366FCC5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3B7C9427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0AA" w14:textId="1A66D10D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EF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водных объектов или их частей, находящихся в собственности, в пользование на основании решений о предоставлении водных объектов в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29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48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58 от 26.12.23г</w:t>
            </w:r>
          </w:p>
        </w:tc>
      </w:tr>
      <w:tr w:rsidR="00A30379" w:rsidRPr="00D50501" w14:paraId="15B71092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617A" w14:textId="60E9B583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5FD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имущества,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86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4214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41 от 30.05.19г</w:t>
            </w:r>
          </w:p>
          <w:p w14:paraId="4054F13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083D1EDE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3FE" w14:textId="698F7D5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E8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Предоставление земельных участков, находящихся в муниципальной собственности, в аренду </w:t>
            </w:r>
            <w:r w:rsidRPr="0081462D">
              <w:rPr>
                <w:rFonts w:ascii="Cambria" w:eastAsia="Times New Roman" w:hAnsi="Cambria" w:cstheme="minorHAnsi"/>
                <w:bCs/>
                <w:iCs/>
                <w:color w:val="000000"/>
                <w:lang w:eastAsia="ru-RU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</w:t>
            </w:r>
            <w:r w:rsidRPr="0081462D">
              <w:rPr>
                <w:rFonts w:ascii="Cambria" w:eastAsia="Times New Roman" w:hAnsi="Cambria" w:cstheme="minorHAnsi"/>
                <w:bCs/>
                <w:iCs/>
                <w:color w:val="000000"/>
                <w:lang w:eastAsia="ru-RU"/>
              </w:rPr>
              <w:lastRenderedPageBreak/>
              <w:t>хозяйствам для осуществления крестьянским (фермерским) хозяйством его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74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lastRenderedPageBreak/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0C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112 от 22.12.20г</w:t>
            </w:r>
          </w:p>
          <w:p w14:paraId="1FA496E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32DEED36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D80E" w14:textId="63A18F9D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6DC6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земельных участков, находящихся в муниципальной собственности</w:t>
            </w:r>
            <w:r w:rsidRPr="0081462D">
              <w:rPr>
                <w:rFonts w:ascii="Cambria" w:eastAsia="Times New Roman" w:hAnsi="Cambria" w:cstheme="minorHAnsi"/>
                <w:color w:val="000000"/>
                <w:lang w:eastAsia="ru-RU"/>
              </w:rPr>
              <w:t>,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bCs/>
                <w:lang w:eastAsia="ru-RU"/>
              </w:rPr>
              <w:t>в постоянное (бессрочное)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12D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31C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53 от 24.06.19г</w:t>
            </w:r>
          </w:p>
          <w:p w14:paraId="316961EF" w14:textId="77777777" w:rsidR="00A30379" w:rsidRPr="0081462D" w:rsidRDefault="00A30379" w:rsidP="00E82A49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theme="minorHAnsi"/>
                <w:b/>
                <w:bCs/>
                <w:lang w:eastAsia="ru-RU"/>
              </w:rPr>
            </w:pPr>
          </w:p>
        </w:tc>
      </w:tr>
      <w:tr w:rsidR="00A30379" w:rsidRPr="00D50501" w14:paraId="27235347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ECDC" w14:textId="290F222D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8F42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color w:val="000000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C0E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17C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91 от 17.10.18г.</w:t>
            </w:r>
          </w:p>
          <w:p w14:paraId="34F49C77" w14:textId="77777777" w:rsidR="00A30379" w:rsidRPr="0081462D" w:rsidRDefault="00A30379" w:rsidP="00E82A49">
            <w:pPr>
              <w:spacing w:after="0" w:line="240" w:lineRule="auto"/>
              <w:ind w:left="40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60317CF0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A0AA" w14:textId="1F901AB1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5361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DD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680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98 от 10.12.19г</w:t>
            </w:r>
          </w:p>
          <w:p w14:paraId="1EA94E6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043E4EE6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F3E1" w14:textId="5DC0913F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DFC5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земельных участков, находящихся в муниципальной собственности,</w:t>
            </w:r>
            <w:r w:rsidRPr="0081462D">
              <w:rPr>
                <w:rFonts w:ascii="Cambria" w:eastAsia="Times New Roman" w:hAnsi="Cambria" w:cstheme="minorHAnsi"/>
                <w:color w:val="FF0000"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>юридическим лицам в собственность 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B0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9294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51 от 10.06.20г</w:t>
            </w:r>
          </w:p>
          <w:p w14:paraId="56292A0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4CBAE181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6CC" w14:textId="390EDA23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37A0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</w:t>
            </w:r>
            <w:r w:rsidRPr="0081462D">
              <w:rPr>
                <w:rFonts w:ascii="Cambria" w:eastAsia="Times New Roman" w:hAnsi="Cambria" w:cstheme="minorHAnsi"/>
                <w:b/>
                <w:bCs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>и предназначенного для сдачи в аренду, безвозмездное пользование, а также объектах, подлежащих 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9DB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205F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 от 13.01.20г</w:t>
            </w:r>
          </w:p>
          <w:p w14:paraId="227DBCA6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57489DD3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EA5B" w14:textId="09953EA0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6C64" w14:textId="77777777" w:rsidR="00A30379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  <w:p w14:paraId="725B0F2B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D27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42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90 от 17.10.18г</w:t>
            </w:r>
          </w:p>
          <w:p w14:paraId="31B0661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4D7872D3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86F7" w14:textId="00D976E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6701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решения о проведении аукциона по продаже земельных участков,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70D3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1D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95 от 04.12.19г</w:t>
            </w:r>
          </w:p>
          <w:p w14:paraId="0E402281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3D8374B9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8D4" w14:textId="41AF8D0E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E20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BE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DE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76 от 04.09.20г.</w:t>
            </w:r>
          </w:p>
          <w:p w14:paraId="240A62F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33E21FD6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B29F" w14:textId="5284CDB2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  <w:r>
              <w:rPr>
                <w:rFonts w:ascii="Cambria" w:eastAsia="Times New Roman" w:hAnsi="Cambria" w:cstheme="minorHAnsi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80A9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Продажа земельных участков, находящихся в муниципальной собственности,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B9D3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92BE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99 от 11.12.19г</w:t>
            </w:r>
          </w:p>
          <w:p w14:paraId="62355A9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55E924BB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36AD" w14:textId="3E80DBD9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>
              <w:rPr>
                <w:rFonts w:ascii="Cambria" w:eastAsia="Times New Roman" w:hAnsi="Cambria" w:cstheme="minorHAnsi"/>
                <w:lang w:eastAsia="ru-RU"/>
              </w:rPr>
              <w:t>20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DD5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CD0E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627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39 от 30.05.19г</w:t>
            </w:r>
          </w:p>
          <w:p w14:paraId="0CE20511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7C6DC5B0" w14:textId="77777777" w:rsidTr="00E82A49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05AE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В сфере жилищно-коммунального хозяйства</w:t>
            </w:r>
          </w:p>
        </w:tc>
      </w:tr>
      <w:tr w:rsidR="00A30379" w:rsidRPr="00D50501" w14:paraId="6F01DFEE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FD48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6EE1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разрешения на вырубку или пересадку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584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C0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71 от 01.10.14г</w:t>
            </w:r>
          </w:p>
          <w:p w14:paraId="03084313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54EEA343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97DD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C125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справок из похозяйственной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635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AB3E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  <w:p w14:paraId="27752A90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A30379" w:rsidRPr="00D50501" w14:paraId="447EB934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015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14D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hAnsi="Cambria" w:cstheme="minorHAnsi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17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C1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94 от 15.08.2022</w:t>
            </w:r>
          </w:p>
        </w:tc>
      </w:tr>
      <w:tr w:rsidR="00A30379" w:rsidRPr="00D50501" w14:paraId="6566C2C6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17D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="Times New Roman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AD4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81462D">
              <w:rPr>
                <w:rFonts w:ascii="Cambria" w:eastAsia="Times New Roman" w:hAnsi="Cambria" w:cs="Times New Roman"/>
                <w:bCs/>
                <w:iCs/>
                <w:lang w:eastAsia="ru-RU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FB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="Times New Roman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DF3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="Times New Roman"/>
                <w:lang w:eastAsia="ru-RU"/>
              </w:rPr>
              <w:t>37 от 05.09.2023</w:t>
            </w:r>
          </w:p>
        </w:tc>
      </w:tr>
      <w:tr w:rsidR="00A30379" w:rsidRPr="00D50501" w14:paraId="3D6DD0B1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1B6B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lastRenderedPageBreak/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AA85" w14:textId="77777777" w:rsidR="00A30379" w:rsidRPr="0081462D" w:rsidRDefault="00A30379" w:rsidP="00E82A49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134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BD4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47 от 01.06.18г.</w:t>
            </w:r>
          </w:p>
        </w:tc>
      </w:tr>
      <w:tr w:rsidR="00A30379" w:rsidRPr="00D50501" w14:paraId="22A2EB4C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DADC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B7A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431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12B8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A30379" w:rsidRPr="00D50501" w14:paraId="389D1F3D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7CE7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FE5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iCs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bCs/>
                <w:iCs/>
                <w:lang w:eastAsia="ru-RU"/>
              </w:rPr>
              <w:t>Предоставление информации о принадлежности объектов электросетевого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263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C7C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74 от 31.08.20г.</w:t>
            </w:r>
          </w:p>
        </w:tc>
      </w:tr>
      <w:tr w:rsidR="00A30379" w:rsidRPr="00D50501" w14:paraId="0C0DBCAF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37DB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E73" w14:textId="77777777" w:rsidR="00A30379" w:rsidRPr="0081462D" w:rsidRDefault="00A30379" w:rsidP="00E8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1F3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47DD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76 </w:t>
            </w:r>
            <w:r w:rsidRPr="0081462D">
              <w:rPr>
                <w:rFonts w:ascii="Cambria" w:eastAsia="Times New Roman" w:hAnsi="Cambria" w:cstheme="minorHAnsi"/>
                <w:color w:val="000000"/>
                <w:lang w:eastAsia="ru-RU"/>
              </w:rPr>
              <w:t>от 06.10.15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г.</w:t>
            </w:r>
          </w:p>
        </w:tc>
      </w:tr>
      <w:tr w:rsidR="00A30379" w:rsidRPr="00D50501" w14:paraId="0ECA9FAE" w14:textId="77777777" w:rsidTr="00E82A49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3F6C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CE67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Прием заявлений, документов, а также постановка   граждан на учет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19C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2217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24 от 16.04.18г</w:t>
            </w:r>
          </w:p>
        </w:tc>
      </w:tr>
      <w:tr w:rsidR="00A30379" w:rsidRPr="00D50501" w14:paraId="6E3FCC6E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8917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F7A6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bCs/>
                <w:lang w:eastAsia="ru-RU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48F0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EA6B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41 от 28.04.20</w:t>
            </w:r>
          </w:p>
        </w:tc>
      </w:tr>
      <w:tr w:rsidR="00A30379" w:rsidRPr="00D50501" w14:paraId="69584C37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95B1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7959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2133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818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54 от 24.06.19г</w:t>
            </w:r>
          </w:p>
        </w:tc>
      </w:tr>
      <w:tr w:rsidR="00A30379" w:rsidRPr="00D50501" w14:paraId="114AD4E0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AB6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510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hAnsi="Cambria" w:cstheme="minorHAnsi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4D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11A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21 от 19.05.2023</w:t>
            </w:r>
          </w:p>
        </w:tc>
      </w:tr>
      <w:tr w:rsidR="00A30379" w:rsidRPr="00D50501" w14:paraId="1FD411B1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237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4B3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81462D">
              <w:rPr>
                <w:rFonts w:ascii="Cambria" w:hAnsi="Cambria" w:cstheme="minorHAnsi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672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113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24 от 06.06.2023</w:t>
            </w:r>
          </w:p>
        </w:tc>
      </w:tr>
      <w:tr w:rsidR="00A30379" w:rsidRPr="00D50501" w14:paraId="5BC4DB78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7A56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F037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1F95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7A6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 от 13.01.20г</w:t>
            </w:r>
          </w:p>
        </w:tc>
      </w:tr>
      <w:tr w:rsidR="00A30379" w:rsidRPr="00D50501" w14:paraId="5B9623ED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75D1" w14:textId="77777777" w:rsidR="00A30379" w:rsidRPr="0081462D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A9FE" w14:textId="77777777" w:rsidR="00A30379" w:rsidRPr="0081462D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51A9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8D0" w14:textId="77777777" w:rsidR="00A30379" w:rsidRPr="0081462D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52 от 10.06.20г</w:t>
            </w:r>
          </w:p>
        </w:tc>
      </w:tr>
      <w:tr w:rsidR="00A30379" w:rsidRPr="00D50501" w14:paraId="07742AEC" w14:textId="77777777" w:rsidTr="00E82A49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1610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 xml:space="preserve">                                                                          Иное</w:t>
            </w:r>
          </w:p>
        </w:tc>
      </w:tr>
      <w:tr w:rsidR="00A30379" w:rsidRPr="00D50501" w14:paraId="3BE45600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61AD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D755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объектов,</w:t>
            </w:r>
            <w:r w:rsidRPr="00D50501">
              <w:rPr>
                <w:rFonts w:ascii="Cambria" w:eastAsia="Times New Roman" w:hAnsi="Cambria" w:cstheme="minorHAnsi"/>
                <w:i/>
                <w:lang w:eastAsia="ru-RU"/>
              </w:rPr>
              <w:t xml:space="preserve"> </w:t>
            </w:r>
            <w:r w:rsidRPr="00D50501">
              <w:rPr>
                <w:rFonts w:ascii="Cambria" w:eastAsia="Times New Roman" w:hAnsi="Cambria" w:cstheme="minorHAnsi"/>
                <w:lang w:eastAsia="ru-RU"/>
              </w:rPr>
              <w:t>без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952C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2CA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53 от 10.06.20г</w:t>
            </w:r>
          </w:p>
        </w:tc>
      </w:tr>
      <w:tr w:rsidR="00A30379" w:rsidRPr="00D50501" w14:paraId="75D92DCB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6F1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655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8FF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85D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106 от 11.12.20г</w:t>
            </w:r>
          </w:p>
        </w:tc>
      </w:tr>
      <w:tr w:rsidR="00A30379" w:rsidRPr="00D50501" w14:paraId="57CDAB5B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2C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A89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По даче письменных разъяснений</w:t>
            </w:r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 налогоплательщикам и налоговым агентам по вопросам применения нормативных правовых актов 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FB6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8D9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58 от 29.06.21г</w:t>
            </w:r>
          </w:p>
        </w:tc>
      </w:tr>
      <w:tr w:rsidR="00A30379" w:rsidRPr="00D50501" w14:paraId="598AEB5D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B0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lastRenderedPageBreak/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06E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bCs/>
                <w:iCs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E57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C66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48 от 11.06.21г.</w:t>
            </w:r>
          </w:p>
        </w:tc>
      </w:tr>
      <w:tr w:rsidR="00A30379" w:rsidRPr="00D50501" w14:paraId="75DFD2D2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7CB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E00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bCs/>
                <w:iCs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504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Администрация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5B14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47 от 11.06.21г.</w:t>
            </w:r>
          </w:p>
        </w:tc>
      </w:tr>
      <w:tr w:rsidR="00A30379" w:rsidRPr="00D50501" w14:paraId="0D8190BB" w14:textId="77777777" w:rsidTr="00E82A49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A36" w14:textId="77777777" w:rsidR="00A30379" w:rsidRPr="00D50501" w:rsidRDefault="00A30379" w:rsidP="00E82A49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047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248" w14:textId="481561FD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ru-RU"/>
              </w:rPr>
            </w:pPr>
            <w:r>
              <w:rPr>
                <w:rFonts w:ascii="Cambria" w:eastAsia="Times New Roman" w:hAnsi="Cambria" w:cstheme="minorHAnsi"/>
                <w:b/>
                <w:lang w:eastAsia="ru-RU"/>
              </w:rPr>
              <w:t>40</w:t>
            </w:r>
            <w:bookmarkStart w:id="0" w:name="_GoBack"/>
            <w:bookmarkEnd w:id="0"/>
          </w:p>
        </w:tc>
      </w:tr>
      <w:tr w:rsidR="00A30379" w:rsidRPr="00D50501" w14:paraId="378D05A0" w14:textId="77777777" w:rsidTr="00E82A49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10D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2. Услуги, оказываемые муниципальными учреждениями</w:t>
            </w:r>
          </w:p>
        </w:tc>
      </w:tr>
      <w:tr w:rsidR="00A30379" w:rsidRPr="00D50501" w14:paraId="647C6755" w14:textId="77777777" w:rsidTr="00E82A49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A62A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В сфере культуры</w:t>
            </w:r>
          </w:p>
        </w:tc>
      </w:tr>
      <w:tr w:rsidR="00A30379" w:rsidRPr="00D50501" w14:paraId="765FD6D6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0C10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6FAB" w14:textId="77777777" w:rsidR="00A30379" w:rsidRPr="00D50501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Библиотечное обслуживание населения Попковского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D342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МУК «ЦД и БО»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02C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A30379" w:rsidRPr="00D50501" w14:paraId="6A36CCB2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BD83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87B" w14:textId="77777777" w:rsidR="00A30379" w:rsidRPr="00D50501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Организация деятельности культурно - досуговых учреждений по проведению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9AA7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МУК «ЦД и БО»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B356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A30379" w:rsidRPr="00D50501" w14:paraId="1886A56D" w14:textId="77777777" w:rsidTr="00E82A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BC94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5387" w14:textId="77777777" w:rsidR="00A30379" w:rsidRPr="00D50501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531D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МУК «ЦД и БО»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36AE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A30379" w:rsidRPr="00D50501" w14:paraId="3E337741" w14:textId="77777777" w:rsidTr="00E82A49">
        <w:trPr>
          <w:trHeight w:val="11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15E0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EC99" w14:textId="77777777" w:rsidR="00A30379" w:rsidRPr="00D50501" w:rsidRDefault="00A30379" w:rsidP="00E82A49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об объектах культурного наследия регионального значения, находящихся на территории Попковского сельского поселения Котовского муниципального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623B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МУК «ЦД и БО» Попковского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3CB4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105 от 30.11.15г.</w:t>
            </w:r>
          </w:p>
        </w:tc>
      </w:tr>
      <w:tr w:rsidR="00A30379" w:rsidRPr="00D50501" w14:paraId="215C6C87" w14:textId="77777777" w:rsidTr="00E82A49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E11A" w14:textId="77777777" w:rsidR="00A30379" w:rsidRPr="00D50501" w:rsidRDefault="00A30379" w:rsidP="00E82A49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490" w14:textId="77777777" w:rsidR="00A30379" w:rsidRPr="00D50501" w:rsidRDefault="00A30379" w:rsidP="00E82A49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BB83" w14:textId="77777777" w:rsidR="00A30379" w:rsidRPr="00D50501" w:rsidRDefault="00A30379" w:rsidP="00E82A4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4</w:t>
            </w:r>
          </w:p>
        </w:tc>
      </w:tr>
    </w:tbl>
    <w:p w14:paraId="71BC4C02" w14:textId="77777777" w:rsidR="00A30379" w:rsidRPr="00D50501" w:rsidRDefault="00A30379" w:rsidP="00A30379">
      <w:pPr>
        <w:rPr>
          <w:rFonts w:ascii="Cambria" w:hAnsi="Cambria" w:cstheme="minorHAnsi"/>
        </w:rPr>
      </w:pPr>
    </w:p>
    <w:p w14:paraId="5FBCE82E" w14:textId="77777777" w:rsidR="00A30379" w:rsidRPr="00D50501" w:rsidRDefault="00A30379" w:rsidP="00A30379">
      <w:pPr>
        <w:rPr>
          <w:rFonts w:ascii="Cambria" w:hAnsi="Cambria" w:cstheme="minorHAnsi"/>
        </w:rPr>
      </w:pPr>
    </w:p>
    <w:p w14:paraId="2EB50FD6" w14:textId="77777777" w:rsidR="00B25234" w:rsidRDefault="00B25234"/>
    <w:sectPr w:rsidR="00B25234" w:rsidSect="00FD662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DD"/>
    <w:rsid w:val="00031684"/>
    <w:rsid w:val="0006544F"/>
    <w:rsid w:val="000923E9"/>
    <w:rsid w:val="00251758"/>
    <w:rsid w:val="00283073"/>
    <w:rsid w:val="002A149C"/>
    <w:rsid w:val="002C2CDD"/>
    <w:rsid w:val="004F0DB1"/>
    <w:rsid w:val="005C0BE2"/>
    <w:rsid w:val="00770704"/>
    <w:rsid w:val="009578AF"/>
    <w:rsid w:val="00A30379"/>
    <w:rsid w:val="00B25234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0580"/>
  <w15:chartTrackingRefBased/>
  <w15:docId w15:val="{2D392AF2-EF59-4233-9DA4-B162F830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2025-02-04T08:29:00Z</dcterms:created>
  <dcterms:modified xsi:type="dcterms:W3CDTF">2025-02-04T08:34:00Z</dcterms:modified>
</cp:coreProperties>
</file>