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E8A" w:rsidRDefault="00267E8A" w:rsidP="00562CE1">
      <w:pPr>
        <w:pStyle w:val="Heading7"/>
        <w:tabs>
          <w:tab w:val="left" w:pos="708"/>
        </w:tabs>
        <w:ind w:left="0"/>
        <w:jc w:val="right"/>
        <w:rPr>
          <w:szCs w:val="28"/>
        </w:rPr>
      </w:pPr>
    </w:p>
    <w:p w:rsidR="00267E8A" w:rsidRPr="007D1CCD" w:rsidRDefault="00267E8A" w:rsidP="00BF69B1">
      <w:pPr>
        <w:pStyle w:val="Heading7"/>
        <w:tabs>
          <w:tab w:val="left" w:pos="708"/>
        </w:tabs>
        <w:ind w:left="0"/>
        <w:jc w:val="center"/>
        <w:rPr>
          <w:szCs w:val="28"/>
        </w:rPr>
      </w:pPr>
      <w:r w:rsidRPr="007D1CCD">
        <w:rPr>
          <w:szCs w:val="28"/>
        </w:rPr>
        <w:t>ПОСТАНОВЛЕНИЕ</w:t>
      </w:r>
    </w:p>
    <w:p w:rsidR="00267E8A" w:rsidRPr="007D1CCD" w:rsidRDefault="00267E8A" w:rsidP="00BF69B1">
      <w:pPr>
        <w:pStyle w:val="Heading7"/>
        <w:tabs>
          <w:tab w:val="left" w:pos="708"/>
        </w:tabs>
        <w:ind w:left="0"/>
        <w:jc w:val="center"/>
        <w:rPr>
          <w:sz w:val="24"/>
          <w:szCs w:val="24"/>
        </w:rPr>
      </w:pPr>
      <w:r w:rsidRPr="007D1CCD">
        <w:rPr>
          <w:sz w:val="26"/>
          <w:szCs w:val="26"/>
        </w:rPr>
        <w:t>АДМИНИСТРАЦИИ ПОПКОВСКОГО СЕЛЬСКОГО ПОСЕЛЕНИЯ</w:t>
      </w:r>
      <w:r w:rsidRPr="003A31B9">
        <w:rPr>
          <w:szCs w:val="28"/>
        </w:rPr>
        <w:t xml:space="preserve"> </w:t>
      </w:r>
      <w:r w:rsidRPr="007D1CCD">
        <w:rPr>
          <w:sz w:val="24"/>
          <w:szCs w:val="24"/>
        </w:rPr>
        <w:t>КОТОВСКОГО МУНИЦИПАЛЬНОГО РАЙОНА</w:t>
      </w:r>
    </w:p>
    <w:p w:rsidR="00267E8A" w:rsidRPr="006C22DE" w:rsidRDefault="00267E8A" w:rsidP="00BF69B1">
      <w:pPr>
        <w:pBdr>
          <w:bottom w:val="single" w:sz="6" w:space="7" w:color="auto"/>
        </w:pBdr>
        <w:tabs>
          <w:tab w:val="left" w:pos="5954"/>
        </w:tabs>
        <w:jc w:val="center"/>
        <w:rPr>
          <w:b/>
          <w:sz w:val="28"/>
          <w:szCs w:val="28"/>
        </w:rPr>
      </w:pPr>
      <w:r w:rsidRPr="006C22DE">
        <w:rPr>
          <w:b/>
          <w:sz w:val="28"/>
          <w:szCs w:val="28"/>
        </w:rPr>
        <w:t>Волгоградской области</w:t>
      </w:r>
    </w:p>
    <w:p w:rsidR="00267E8A" w:rsidRPr="00216933" w:rsidRDefault="00267E8A" w:rsidP="00BF69B1">
      <w:pPr>
        <w:widowControl w:val="0"/>
        <w:autoSpaceDE w:val="0"/>
        <w:autoSpaceDN w:val="0"/>
        <w:adjustRightInd w:val="0"/>
        <w:jc w:val="both"/>
        <w:rPr>
          <w:sz w:val="26"/>
          <w:szCs w:val="26"/>
          <w:u w:val="single"/>
        </w:rPr>
      </w:pPr>
    </w:p>
    <w:p w:rsidR="00267E8A" w:rsidRPr="00216933" w:rsidRDefault="00267E8A" w:rsidP="00BF69B1">
      <w:pPr>
        <w:widowControl w:val="0"/>
        <w:autoSpaceDE w:val="0"/>
        <w:autoSpaceDN w:val="0"/>
        <w:adjustRightInd w:val="0"/>
        <w:jc w:val="both"/>
        <w:rPr>
          <w:sz w:val="26"/>
          <w:szCs w:val="26"/>
          <w:u w:val="single"/>
        </w:rPr>
      </w:pPr>
    </w:p>
    <w:p w:rsidR="00267E8A" w:rsidRPr="00627B08" w:rsidRDefault="00267E8A" w:rsidP="00BF69B1">
      <w:pPr>
        <w:widowControl w:val="0"/>
        <w:autoSpaceDE w:val="0"/>
        <w:autoSpaceDN w:val="0"/>
        <w:adjustRightInd w:val="0"/>
        <w:jc w:val="both"/>
        <w:rPr>
          <w:sz w:val="28"/>
          <w:szCs w:val="28"/>
        </w:rPr>
      </w:pPr>
      <w:r w:rsidRPr="00627B08">
        <w:rPr>
          <w:sz w:val="28"/>
          <w:szCs w:val="28"/>
        </w:rPr>
        <w:t xml:space="preserve">от   </w:t>
      </w:r>
      <w:r>
        <w:rPr>
          <w:sz w:val="28"/>
          <w:szCs w:val="28"/>
        </w:rPr>
        <w:t>«04» сентября</w:t>
      </w:r>
      <w:r w:rsidRPr="00627B08">
        <w:rPr>
          <w:sz w:val="28"/>
          <w:szCs w:val="28"/>
        </w:rPr>
        <w:t xml:space="preserve"> 2020 года       </w:t>
      </w:r>
      <w:r>
        <w:rPr>
          <w:sz w:val="28"/>
          <w:szCs w:val="28"/>
        </w:rPr>
        <w:t xml:space="preserve">              </w:t>
      </w:r>
      <w:r w:rsidRPr="00627B08">
        <w:rPr>
          <w:sz w:val="28"/>
          <w:szCs w:val="28"/>
        </w:rPr>
        <w:t xml:space="preserve"> №</w:t>
      </w:r>
      <w:r>
        <w:rPr>
          <w:sz w:val="28"/>
          <w:szCs w:val="28"/>
        </w:rPr>
        <w:t xml:space="preserve"> </w:t>
      </w:r>
      <w:r w:rsidRPr="00627B08">
        <w:rPr>
          <w:sz w:val="28"/>
          <w:szCs w:val="28"/>
        </w:rPr>
        <w:t xml:space="preserve"> </w:t>
      </w:r>
      <w:r>
        <w:rPr>
          <w:sz w:val="28"/>
          <w:szCs w:val="28"/>
        </w:rPr>
        <w:t>76</w:t>
      </w:r>
    </w:p>
    <w:p w:rsidR="00267E8A" w:rsidRPr="00216933" w:rsidRDefault="00267E8A" w:rsidP="00BF69B1">
      <w:pPr>
        <w:jc w:val="center"/>
        <w:rPr>
          <w:sz w:val="26"/>
          <w:szCs w:val="26"/>
        </w:rPr>
      </w:pPr>
    </w:p>
    <w:p w:rsidR="00267E8A" w:rsidRPr="00DA2CD1" w:rsidRDefault="00267E8A" w:rsidP="00BF69B1">
      <w:pPr>
        <w:jc w:val="center"/>
        <w:rPr>
          <w:i/>
          <w:sz w:val="28"/>
          <w:szCs w:val="28"/>
        </w:rPr>
      </w:pPr>
    </w:p>
    <w:p w:rsidR="00267E8A" w:rsidRPr="00BF69B1" w:rsidRDefault="00267E8A" w:rsidP="00BF69B1">
      <w:pPr>
        <w:autoSpaceDE w:val="0"/>
        <w:autoSpaceDN w:val="0"/>
        <w:adjustRightInd w:val="0"/>
        <w:jc w:val="center"/>
        <w:rPr>
          <w:b/>
          <w:bCs/>
          <w:i/>
          <w:sz w:val="28"/>
          <w:szCs w:val="28"/>
        </w:rPr>
      </w:pPr>
      <w:r w:rsidRPr="00BF69B1">
        <w:rPr>
          <w:b/>
          <w:i/>
          <w:sz w:val="28"/>
          <w:szCs w:val="28"/>
        </w:rPr>
        <w:t xml:space="preserve">Об утверждении  административного регламента  предоставления муниципальной услуги </w:t>
      </w:r>
      <w:r w:rsidRPr="00BF69B1">
        <w:rPr>
          <w:b/>
          <w:bCs/>
          <w:i/>
          <w:sz w:val="28"/>
          <w:szCs w:val="28"/>
        </w:rPr>
        <w:t>«</w:t>
      </w:r>
      <w:r w:rsidRPr="00BF69B1">
        <w:rPr>
          <w:b/>
          <w:i/>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Pr="00BF69B1">
        <w:rPr>
          <w:b/>
          <w:bCs/>
          <w:i/>
          <w:sz w:val="28"/>
          <w:szCs w:val="28"/>
        </w:rPr>
        <w:t>»</w:t>
      </w:r>
    </w:p>
    <w:p w:rsidR="00267E8A" w:rsidRPr="00216933" w:rsidRDefault="00267E8A" w:rsidP="00BF69B1">
      <w:pPr>
        <w:shd w:val="clear" w:color="auto" w:fill="FFFFFF"/>
        <w:jc w:val="center"/>
        <w:rPr>
          <w:sz w:val="26"/>
          <w:szCs w:val="26"/>
        </w:rPr>
      </w:pPr>
    </w:p>
    <w:p w:rsidR="00267E8A" w:rsidRPr="00BF69B1" w:rsidRDefault="00267E8A" w:rsidP="00BF69B1">
      <w:pPr>
        <w:ind w:left="-142" w:firstLine="499"/>
        <w:jc w:val="both"/>
        <w:rPr>
          <w:b/>
          <w:sz w:val="28"/>
          <w:szCs w:val="28"/>
        </w:rPr>
      </w:pPr>
      <w:r w:rsidRPr="00BF69B1">
        <w:rPr>
          <w:sz w:val="28"/>
          <w:szCs w:val="28"/>
        </w:rPr>
        <w:t xml:space="preserve"> На основании Федеральных </w:t>
      </w:r>
      <w:hyperlink r:id="rId4" w:history="1">
        <w:r w:rsidRPr="00BF69B1">
          <w:rPr>
            <w:rStyle w:val="Hyperlink"/>
            <w:color w:val="000000"/>
            <w:sz w:val="28"/>
            <w:szCs w:val="28"/>
            <w:u w:val="none"/>
          </w:rPr>
          <w:t>Закон</w:t>
        </w:r>
      </w:hyperlink>
      <w:r w:rsidRPr="00BF69B1">
        <w:rPr>
          <w:color w:val="000000"/>
          <w:sz w:val="28"/>
          <w:szCs w:val="28"/>
        </w:rPr>
        <w:t>ов</w:t>
      </w:r>
      <w:r>
        <w:rPr>
          <w:sz w:val="28"/>
          <w:szCs w:val="28"/>
        </w:rPr>
        <w:t xml:space="preserve"> от 06.10.2003 № </w:t>
      </w:r>
      <w:r w:rsidRPr="00BF69B1">
        <w:rPr>
          <w:sz w:val="28"/>
          <w:szCs w:val="28"/>
        </w:rPr>
        <w:t>131-ФЗ "Об общих принципах организации местного самоуправления в Российской Федерации", от 27.07.2010 года №</w:t>
      </w:r>
      <w:r>
        <w:rPr>
          <w:sz w:val="28"/>
          <w:szCs w:val="28"/>
        </w:rPr>
        <w:t xml:space="preserve"> </w:t>
      </w:r>
      <w:r w:rsidRPr="00BF69B1">
        <w:rPr>
          <w:sz w:val="28"/>
          <w:szCs w:val="28"/>
        </w:rPr>
        <w:t xml:space="preserve">210-ФЗ «Об организации предоставления государственных и муниципальных услуг», в соответствии с </w:t>
      </w:r>
      <w:r w:rsidRPr="00BF69B1">
        <w:rPr>
          <w:sz w:val="28"/>
          <w:szCs w:val="28"/>
          <w:lang w:eastAsia="en-US"/>
        </w:rPr>
        <w:t xml:space="preserve">Приказом министерства природных ресурсов  и экологии  Российской Федерации  от 15.04.2020 № 220 </w:t>
      </w:r>
      <w:r w:rsidRPr="00BF69B1">
        <w:rPr>
          <w:bCs/>
          <w:sz w:val="28"/>
          <w:szCs w:val="28"/>
          <w:lang w:eastAsia="en-US"/>
        </w:rPr>
        <w:t>"Об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r w:rsidRPr="00BF69B1">
        <w:rPr>
          <w:sz w:val="28"/>
          <w:szCs w:val="28"/>
          <w:lang w:eastAsia="en-US"/>
        </w:rPr>
        <w:t xml:space="preserve">, </w:t>
      </w:r>
      <w:r w:rsidRPr="00BF69B1">
        <w:rPr>
          <w:sz w:val="28"/>
          <w:szCs w:val="28"/>
        </w:rPr>
        <w:t>с постановлением администрации Попковского сельского поселения Котовского муниципального района от 20 июля 2016 года № 60 «</w:t>
      </w:r>
      <w:r w:rsidRPr="00BF69B1">
        <w:rPr>
          <w:rStyle w:val="Strong"/>
          <w:b w:val="0"/>
          <w:sz w:val="28"/>
          <w:szCs w:val="28"/>
        </w:rPr>
        <w:t>Об утверждении Порядка разработки и утверждении      административных регламентов предоставления муниципальных услуг в Попковском сельском  поселении</w:t>
      </w:r>
      <w:r w:rsidRPr="00BF69B1">
        <w:rPr>
          <w:sz w:val="28"/>
          <w:szCs w:val="28"/>
        </w:rPr>
        <w:t xml:space="preserve">», руководствуясь Уставом Попковского сельского поселения Котовского муниципального района Волгоградской области, администрация Попковского сельского поселения Котовского района Волгоградской области </w:t>
      </w:r>
      <w:r w:rsidRPr="00BF69B1">
        <w:rPr>
          <w:b/>
          <w:sz w:val="28"/>
          <w:szCs w:val="28"/>
        </w:rPr>
        <w:t>постановляет:</w:t>
      </w:r>
    </w:p>
    <w:p w:rsidR="00267E8A" w:rsidRPr="00DA2CD1" w:rsidRDefault="00267E8A" w:rsidP="00BF69B1">
      <w:pPr>
        <w:ind w:left="-142" w:firstLine="499"/>
        <w:jc w:val="both"/>
        <w:rPr>
          <w:b/>
          <w:sz w:val="28"/>
          <w:szCs w:val="28"/>
        </w:rPr>
      </w:pPr>
    </w:p>
    <w:p w:rsidR="00267E8A" w:rsidRPr="00DA2CD1" w:rsidRDefault="00267E8A" w:rsidP="00BF69B1">
      <w:pPr>
        <w:autoSpaceDE w:val="0"/>
        <w:autoSpaceDN w:val="0"/>
        <w:adjustRightInd w:val="0"/>
        <w:ind w:left="-142" w:firstLine="499"/>
        <w:jc w:val="both"/>
        <w:rPr>
          <w:color w:val="000000"/>
          <w:sz w:val="28"/>
          <w:szCs w:val="28"/>
        </w:rPr>
      </w:pPr>
      <w:r w:rsidRPr="00DA2CD1">
        <w:rPr>
          <w:sz w:val="28"/>
          <w:szCs w:val="28"/>
        </w:rPr>
        <w:t xml:space="preserve">1.Утвердить прилагаемый Административный регламент предоставления муниципальной услуги </w:t>
      </w:r>
      <w:r w:rsidRPr="00DA2CD1">
        <w:rPr>
          <w:bCs/>
          <w:sz w:val="28"/>
          <w:szCs w:val="28"/>
        </w:rPr>
        <w:t>«</w:t>
      </w:r>
      <w:r w:rsidRPr="00362ADA">
        <w:rPr>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Pr="00DA2CD1">
        <w:rPr>
          <w:bCs/>
          <w:sz w:val="28"/>
          <w:szCs w:val="28"/>
        </w:rPr>
        <w:t>».</w:t>
      </w:r>
    </w:p>
    <w:p w:rsidR="00267E8A" w:rsidRPr="00DA2CD1" w:rsidRDefault="00267E8A" w:rsidP="00BF69B1">
      <w:pPr>
        <w:ind w:left="-142" w:firstLine="499"/>
        <w:jc w:val="both"/>
        <w:rPr>
          <w:sz w:val="28"/>
          <w:szCs w:val="28"/>
        </w:rPr>
      </w:pPr>
      <w:r w:rsidRPr="00DA2CD1">
        <w:rPr>
          <w:sz w:val="28"/>
          <w:szCs w:val="28"/>
        </w:rPr>
        <w:t>2.Настоящее постановление разместить в региональном реестре государственных и муниципальных услуг (функций) в сети Интернет.</w:t>
      </w:r>
    </w:p>
    <w:p w:rsidR="00267E8A" w:rsidRPr="00DA2CD1" w:rsidRDefault="00267E8A" w:rsidP="00BF69B1">
      <w:pPr>
        <w:ind w:left="-142" w:firstLine="499"/>
        <w:jc w:val="both"/>
        <w:rPr>
          <w:sz w:val="28"/>
          <w:szCs w:val="28"/>
        </w:rPr>
      </w:pPr>
      <w:r w:rsidRPr="00DA2CD1">
        <w:rPr>
          <w:sz w:val="28"/>
          <w:szCs w:val="28"/>
        </w:rPr>
        <w:t>3.Контроль исполнения настоящего постановления оставляю за собой.</w:t>
      </w:r>
    </w:p>
    <w:p w:rsidR="00267E8A" w:rsidRPr="00DA2CD1" w:rsidRDefault="00267E8A" w:rsidP="00BF69B1">
      <w:pPr>
        <w:ind w:left="-142" w:firstLine="499"/>
        <w:jc w:val="both"/>
        <w:rPr>
          <w:sz w:val="28"/>
          <w:szCs w:val="28"/>
        </w:rPr>
      </w:pPr>
      <w:r w:rsidRPr="00DA2CD1">
        <w:rPr>
          <w:sz w:val="28"/>
          <w:szCs w:val="28"/>
        </w:rPr>
        <w:t>4.Настоящее постановление вступает в силу после его официального  обнародования.</w:t>
      </w:r>
    </w:p>
    <w:p w:rsidR="00267E8A" w:rsidRPr="00DA2CD1" w:rsidRDefault="00267E8A" w:rsidP="00BF69B1">
      <w:pPr>
        <w:ind w:left="-142" w:firstLine="499"/>
        <w:jc w:val="both"/>
        <w:rPr>
          <w:sz w:val="28"/>
          <w:szCs w:val="28"/>
        </w:rPr>
      </w:pPr>
    </w:p>
    <w:p w:rsidR="00267E8A" w:rsidRPr="00DA2CD1" w:rsidRDefault="00267E8A" w:rsidP="00BF69B1">
      <w:pPr>
        <w:ind w:firstLine="499"/>
        <w:jc w:val="both"/>
        <w:rPr>
          <w:sz w:val="28"/>
          <w:szCs w:val="28"/>
        </w:rPr>
      </w:pPr>
    </w:p>
    <w:p w:rsidR="00267E8A" w:rsidRPr="00DA2CD1" w:rsidRDefault="00267E8A" w:rsidP="00BF69B1">
      <w:pPr>
        <w:ind w:firstLine="499"/>
        <w:jc w:val="both"/>
        <w:rPr>
          <w:sz w:val="28"/>
          <w:szCs w:val="28"/>
        </w:rPr>
      </w:pPr>
    </w:p>
    <w:p w:rsidR="00267E8A" w:rsidRPr="00DA2CD1" w:rsidRDefault="00267E8A" w:rsidP="00BF69B1">
      <w:pPr>
        <w:ind w:firstLine="499"/>
        <w:jc w:val="both"/>
        <w:rPr>
          <w:sz w:val="28"/>
          <w:szCs w:val="28"/>
        </w:rPr>
      </w:pPr>
    </w:p>
    <w:p w:rsidR="00267E8A" w:rsidRPr="00DA2CD1" w:rsidRDefault="00267E8A" w:rsidP="00BF69B1">
      <w:pPr>
        <w:rPr>
          <w:sz w:val="28"/>
          <w:szCs w:val="28"/>
        </w:rPr>
      </w:pPr>
      <w:r w:rsidRPr="00DA2CD1">
        <w:rPr>
          <w:sz w:val="28"/>
          <w:szCs w:val="28"/>
        </w:rPr>
        <w:t xml:space="preserve">Глава Попковского сельского поселения </w:t>
      </w:r>
      <w:r w:rsidRPr="00DA2CD1">
        <w:rPr>
          <w:sz w:val="28"/>
          <w:szCs w:val="28"/>
        </w:rPr>
        <w:tab/>
        <w:t xml:space="preserve">     </w:t>
      </w:r>
      <w:r>
        <w:rPr>
          <w:sz w:val="28"/>
          <w:szCs w:val="28"/>
        </w:rPr>
        <w:t xml:space="preserve">                            </w:t>
      </w:r>
      <w:r w:rsidRPr="00DA2CD1">
        <w:rPr>
          <w:sz w:val="28"/>
          <w:szCs w:val="28"/>
        </w:rPr>
        <w:t xml:space="preserve"> Ивахнов</w:t>
      </w:r>
      <w:r>
        <w:rPr>
          <w:sz w:val="28"/>
          <w:szCs w:val="28"/>
        </w:rPr>
        <w:t xml:space="preserve"> А.И.</w:t>
      </w:r>
    </w:p>
    <w:p w:rsidR="00267E8A" w:rsidRPr="00DA2CD1" w:rsidRDefault="00267E8A" w:rsidP="00BF69B1">
      <w:pPr>
        <w:widowControl w:val="0"/>
        <w:autoSpaceDE w:val="0"/>
        <w:autoSpaceDN w:val="0"/>
        <w:adjustRightInd w:val="0"/>
        <w:ind w:firstLine="709"/>
        <w:jc w:val="right"/>
        <w:outlineLvl w:val="0"/>
        <w:rPr>
          <w:sz w:val="28"/>
          <w:szCs w:val="28"/>
        </w:rPr>
      </w:pPr>
      <w:r w:rsidRPr="00DA2CD1">
        <w:rPr>
          <w:b/>
          <w:sz w:val="28"/>
          <w:szCs w:val="28"/>
        </w:rPr>
        <w:t xml:space="preserve">                                                                   </w:t>
      </w:r>
    </w:p>
    <w:p w:rsidR="00267E8A" w:rsidRPr="00216933" w:rsidRDefault="00267E8A" w:rsidP="00BF69B1">
      <w:pPr>
        <w:widowControl w:val="0"/>
        <w:autoSpaceDE w:val="0"/>
        <w:autoSpaceDN w:val="0"/>
        <w:adjustRightInd w:val="0"/>
        <w:ind w:firstLine="709"/>
        <w:jc w:val="right"/>
        <w:outlineLvl w:val="0"/>
        <w:rPr>
          <w:sz w:val="26"/>
          <w:szCs w:val="26"/>
        </w:rPr>
      </w:pPr>
    </w:p>
    <w:p w:rsidR="00267E8A" w:rsidRDefault="00267E8A" w:rsidP="00BF69B1">
      <w:pPr>
        <w:tabs>
          <w:tab w:val="left" w:pos="7920"/>
        </w:tabs>
        <w:rPr>
          <w:sz w:val="28"/>
          <w:szCs w:val="28"/>
        </w:rPr>
      </w:pPr>
    </w:p>
    <w:p w:rsidR="00267E8A" w:rsidRDefault="00267E8A" w:rsidP="00BF69B1">
      <w:pPr>
        <w:tabs>
          <w:tab w:val="left" w:pos="7920"/>
        </w:tabs>
        <w:rPr>
          <w:sz w:val="28"/>
          <w:szCs w:val="28"/>
        </w:rPr>
      </w:pPr>
    </w:p>
    <w:p w:rsidR="00267E8A" w:rsidRDefault="00267E8A" w:rsidP="00BF69B1">
      <w:pPr>
        <w:widowControl w:val="0"/>
        <w:autoSpaceDE w:val="0"/>
        <w:ind w:right="-144"/>
        <w:jc w:val="right"/>
      </w:pPr>
      <w:r w:rsidRPr="000A2B39">
        <w:t xml:space="preserve">Утвержден </w:t>
      </w:r>
    </w:p>
    <w:p w:rsidR="00267E8A" w:rsidRDefault="00267E8A" w:rsidP="00BF69B1">
      <w:pPr>
        <w:widowControl w:val="0"/>
        <w:autoSpaceDE w:val="0"/>
        <w:ind w:right="-144"/>
        <w:jc w:val="right"/>
      </w:pPr>
      <w:r w:rsidRPr="000A2B39">
        <w:t xml:space="preserve">постановлением </w:t>
      </w:r>
      <w:r>
        <w:t>администрации</w:t>
      </w:r>
    </w:p>
    <w:p w:rsidR="00267E8A" w:rsidRDefault="00267E8A" w:rsidP="00BF69B1">
      <w:pPr>
        <w:widowControl w:val="0"/>
        <w:autoSpaceDE w:val="0"/>
        <w:ind w:right="-144"/>
        <w:jc w:val="right"/>
      </w:pPr>
      <w:r>
        <w:t xml:space="preserve"> Попковского сельского поселения</w:t>
      </w:r>
    </w:p>
    <w:p w:rsidR="00267E8A" w:rsidRDefault="00267E8A" w:rsidP="00BF69B1">
      <w:pPr>
        <w:widowControl w:val="0"/>
        <w:autoSpaceDE w:val="0"/>
        <w:ind w:right="-144"/>
        <w:jc w:val="right"/>
      </w:pPr>
      <w:r>
        <w:t>Котовского муниципального района</w:t>
      </w:r>
    </w:p>
    <w:p w:rsidR="00267E8A" w:rsidRPr="0076413A" w:rsidRDefault="00267E8A" w:rsidP="00BF69B1">
      <w:pPr>
        <w:widowControl w:val="0"/>
        <w:autoSpaceDE w:val="0"/>
        <w:ind w:right="-144"/>
        <w:jc w:val="right"/>
      </w:pPr>
      <w:r>
        <w:t>Волгоградской области</w:t>
      </w:r>
    </w:p>
    <w:p w:rsidR="00267E8A" w:rsidRPr="000A2B39" w:rsidRDefault="00267E8A" w:rsidP="00BF69B1">
      <w:pPr>
        <w:widowControl w:val="0"/>
        <w:autoSpaceDE w:val="0"/>
        <w:ind w:right="-144"/>
        <w:jc w:val="right"/>
      </w:pPr>
      <w:r>
        <w:t xml:space="preserve">от «04» сентября </w:t>
      </w:r>
      <w:smartTag w:uri="urn:schemas-microsoft-com:office:smarttags" w:element="metricconverter">
        <w:smartTagPr>
          <w:attr w:name="ProductID" w:val="2020 г"/>
        </w:smartTagPr>
        <w:r>
          <w:t>2020</w:t>
        </w:r>
        <w:r w:rsidRPr="000A2B39">
          <w:t xml:space="preserve"> г</w:t>
        </w:r>
      </w:smartTag>
      <w:r>
        <w:t>. № 76</w:t>
      </w:r>
    </w:p>
    <w:p w:rsidR="00267E8A" w:rsidRDefault="00267E8A" w:rsidP="007D7F41">
      <w:pPr>
        <w:pStyle w:val="ConsPlusNormal"/>
        <w:jc w:val="both"/>
      </w:pPr>
    </w:p>
    <w:p w:rsidR="00267E8A" w:rsidRDefault="00267E8A" w:rsidP="007D7F41">
      <w:pPr>
        <w:pStyle w:val="ConsPlusTitle"/>
        <w:jc w:val="center"/>
      </w:pPr>
      <w:bookmarkStart w:id="0" w:name="P35"/>
      <w:bookmarkEnd w:id="0"/>
    </w:p>
    <w:p w:rsidR="00267E8A" w:rsidRPr="00362ADA" w:rsidRDefault="00267E8A" w:rsidP="00362ADA">
      <w:pPr>
        <w:tabs>
          <w:tab w:val="left" w:pos="7920"/>
        </w:tabs>
        <w:jc w:val="center"/>
        <w:rPr>
          <w:sz w:val="28"/>
          <w:szCs w:val="28"/>
        </w:rPr>
      </w:pPr>
      <w:r w:rsidRPr="00362ADA">
        <w:rPr>
          <w:sz w:val="28"/>
          <w:szCs w:val="28"/>
        </w:rPr>
        <w:t>Административный регламент</w:t>
      </w:r>
    </w:p>
    <w:p w:rsidR="00267E8A" w:rsidRPr="00362ADA" w:rsidRDefault="00267E8A" w:rsidP="00362ADA">
      <w:pPr>
        <w:tabs>
          <w:tab w:val="left" w:pos="7920"/>
        </w:tabs>
        <w:jc w:val="center"/>
        <w:rPr>
          <w:sz w:val="28"/>
          <w:szCs w:val="28"/>
        </w:rPr>
      </w:pPr>
      <w:r w:rsidRPr="00362ADA">
        <w:rPr>
          <w:sz w:val="28"/>
          <w:szCs w:val="28"/>
        </w:rPr>
        <w:t>предоставления муниципальной услуги «Принятие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267E8A" w:rsidRPr="00362ADA" w:rsidRDefault="00267E8A" w:rsidP="00362ADA">
      <w:pPr>
        <w:tabs>
          <w:tab w:val="left" w:pos="7920"/>
        </w:tabs>
        <w:jc w:val="center"/>
        <w:rPr>
          <w:b/>
          <w:sz w:val="28"/>
          <w:szCs w:val="28"/>
        </w:rPr>
      </w:pPr>
    </w:p>
    <w:p w:rsidR="00267E8A" w:rsidRPr="000A2B39" w:rsidRDefault="00267E8A" w:rsidP="001543F7">
      <w:pPr>
        <w:widowControl w:val="0"/>
        <w:autoSpaceDE w:val="0"/>
        <w:autoSpaceDN w:val="0"/>
        <w:adjustRightInd w:val="0"/>
        <w:ind w:right="-144"/>
        <w:jc w:val="center"/>
        <w:outlineLvl w:val="1"/>
        <w:rPr>
          <w:b/>
          <w:sz w:val="28"/>
          <w:szCs w:val="28"/>
        </w:rPr>
      </w:pPr>
      <w:r w:rsidRPr="000A2B39">
        <w:rPr>
          <w:b/>
          <w:sz w:val="28"/>
          <w:szCs w:val="28"/>
        </w:rPr>
        <w:t>1. Общие положения</w:t>
      </w:r>
    </w:p>
    <w:p w:rsidR="00267E8A" w:rsidRPr="000A2B39" w:rsidRDefault="00267E8A" w:rsidP="001543F7">
      <w:pPr>
        <w:autoSpaceDE w:val="0"/>
        <w:autoSpaceDN w:val="0"/>
        <w:adjustRightInd w:val="0"/>
        <w:ind w:right="-144" w:firstLine="540"/>
        <w:jc w:val="both"/>
        <w:rPr>
          <w:sz w:val="28"/>
          <w:szCs w:val="28"/>
        </w:rPr>
      </w:pPr>
    </w:p>
    <w:p w:rsidR="00267E8A" w:rsidRPr="000A2B39" w:rsidRDefault="00267E8A" w:rsidP="001543F7">
      <w:pPr>
        <w:autoSpaceDE w:val="0"/>
        <w:autoSpaceDN w:val="0"/>
        <w:adjustRightInd w:val="0"/>
        <w:ind w:right="-144" w:firstLine="540"/>
        <w:jc w:val="both"/>
        <w:rPr>
          <w:sz w:val="28"/>
          <w:szCs w:val="28"/>
        </w:rPr>
      </w:pPr>
      <w:r w:rsidRPr="000A2B39">
        <w:rPr>
          <w:sz w:val="28"/>
          <w:szCs w:val="28"/>
        </w:rPr>
        <w:t>1.1. Предмет регулирования</w:t>
      </w:r>
    </w:p>
    <w:p w:rsidR="00267E8A" w:rsidRPr="0076413A" w:rsidRDefault="00267E8A" w:rsidP="001543F7">
      <w:pPr>
        <w:tabs>
          <w:tab w:val="left" w:pos="1620"/>
        </w:tabs>
        <w:autoSpaceDE w:val="0"/>
        <w:autoSpaceDN w:val="0"/>
        <w:adjustRightInd w:val="0"/>
        <w:ind w:right="-144" w:firstLine="540"/>
        <w:jc w:val="both"/>
        <w:rPr>
          <w:sz w:val="28"/>
          <w:szCs w:val="28"/>
        </w:rPr>
      </w:pPr>
      <w:r w:rsidRPr="0050597D">
        <w:rPr>
          <w:sz w:val="28"/>
          <w:szCs w:val="28"/>
        </w:rPr>
        <w:t xml:space="preserve">Настоящий административный регламент устанавливает порядок предоставления муниципальной услуги </w:t>
      </w:r>
      <w:r w:rsidRPr="00EE7A74">
        <w:rPr>
          <w:sz w:val="28"/>
          <w:szCs w:val="28"/>
        </w:rPr>
        <w:t>«</w:t>
      </w:r>
      <w:r w:rsidRPr="00362ADA">
        <w:rPr>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Pr="00165D5E">
        <w:rPr>
          <w:b/>
          <w:sz w:val="28"/>
          <w:szCs w:val="28"/>
        </w:rPr>
        <w:t>»</w:t>
      </w:r>
      <w:r w:rsidRPr="00EE7A74">
        <w:rPr>
          <w:sz w:val="28"/>
          <w:szCs w:val="28"/>
        </w:rPr>
        <w:t xml:space="preserve">, </w:t>
      </w:r>
      <w:r w:rsidRPr="0050597D">
        <w:rPr>
          <w:sz w:val="28"/>
          <w:szCs w:val="28"/>
        </w:rPr>
        <w:t>(далее</w:t>
      </w:r>
      <w:r>
        <w:rPr>
          <w:sz w:val="28"/>
          <w:szCs w:val="28"/>
        </w:rPr>
        <w:t xml:space="preserve"> </w:t>
      </w:r>
      <w:r w:rsidRPr="0050597D">
        <w:rPr>
          <w:sz w:val="28"/>
          <w:szCs w:val="28"/>
        </w:rPr>
        <w:t>– муниципальная услуга) и стандарт предоставления муниципальной</w:t>
      </w:r>
      <w:r w:rsidRPr="000A2B39">
        <w:rPr>
          <w:sz w:val="28"/>
          <w:szCs w:val="28"/>
        </w:rPr>
        <w:t xml:space="preserve"> услуги, в том числе определяет сроки и последовательность административных процедур при предоставлении муниципальной услуги </w:t>
      </w:r>
      <w:r w:rsidRPr="0076413A">
        <w:rPr>
          <w:sz w:val="28"/>
          <w:szCs w:val="28"/>
        </w:rPr>
        <w:t xml:space="preserve">администрацией Попковского сельского поселения Котовского муниципального района Волгоградской области. </w:t>
      </w:r>
    </w:p>
    <w:p w:rsidR="00267E8A" w:rsidRPr="00362ADA" w:rsidRDefault="00267E8A" w:rsidP="001543F7">
      <w:pPr>
        <w:tabs>
          <w:tab w:val="left" w:pos="709"/>
          <w:tab w:val="left" w:pos="7920"/>
        </w:tabs>
        <w:jc w:val="both"/>
        <w:rPr>
          <w:sz w:val="28"/>
          <w:szCs w:val="28"/>
        </w:rPr>
      </w:pPr>
      <w:r>
        <w:rPr>
          <w:sz w:val="28"/>
          <w:szCs w:val="28"/>
        </w:rPr>
        <w:t xml:space="preserve">       1.2. </w:t>
      </w:r>
      <w:r w:rsidRPr="00362ADA">
        <w:rPr>
          <w:sz w:val="28"/>
          <w:szCs w:val="28"/>
        </w:rPr>
        <w:t>За получением муниципальной услуги могут обратиться уполномоченный орган исполнительной власти Волгоградской области в сфере водных отношений, являющийся заказчиком проведения дноуглубительных и других работ, связанных с изменением дна и берегов водных объектов, либо физическое, юридическое лицо, осуществляющее проведение соответствующих видов работ, либо их представители, действующие в силу полномочий, основанных на доверенности или иных законных основаниях (далее - заявители).</w:t>
      </w:r>
    </w:p>
    <w:p w:rsidR="00267E8A" w:rsidRPr="000A2B39" w:rsidRDefault="00267E8A" w:rsidP="001543F7">
      <w:pPr>
        <w:ind w:right="-144" w:firstLine="540"/>
        <w:jc w:val="both"/>
        <w:rPr>
          <w:sz w:val="28"/>
          <w:szCs w:val="28"/>
        </w:rPr>
      </w:pPr>
      <w:r w:rsidRPr="000A2B39">
        <w:rPr>
          <w:sz w:val="28"/>
          <w:szCs w:val="28"/>
        </w:rPr>
        <w:t>1.3. Порядок информ</w:t>
      </w:r>
      <w:r>
        <w:rPr>
          <w:sz w:val="28"/>
          <w:szCs w:val="28"/>
        </w:rPr>
        <w:t>ирования</w:t>
      </w:r>
      <w:r w:rsidRPr="000A2B39">
        <w:rPr>
          <w:sz w:val="28"/>
          <w:szCs w:val="28"/>
        </w:rPr>
        <w:t xml:space="preserve"> заявителей о предоставлении муниципальной услуги</w:t>
      </w:r>
      <w:r>
        <w:rPr>
          <w:sz w:val="28"/>
          <w:szCs w:val="28"/>
        </w:rPr>
        <w:t>.</w:t>
      </w:r>
    </w:p>
    <w:p w:rsidR="00267E8A" w:rsidRPr="0076413A" w:rsidRDefault="00267E8A" w:rsidP="001543F7">
      <w:pPr>
        <w:widowControl w:val="0"/>
        <w:autoSpaceDE w:val="0"/>
        <w:autoSpaceDN w:val="0"/>
        <w:adjustRightInd w:val="0"/>
        <w:ind w:firstLine="540"/>
        <w:jc w:val="both"/>
        <w:rPr>
          <w:sz w:val="28"/>
          <w:szCs w:val="28"/>
        </w:rPr>
      </w:pPr>
      <w:r w:rsidRPr="000A2B39">
        <w:rPr>
          <w:sz w:val="28"/>
          <w:szCs w:val="28"/>
        </w:rPr>
        <w:t>1.3.1</w:t>
      </w:r>
      <w:r>
        <w:rPr>
          <w:sz w:val="28"/>
          <w:szCs w:val="28"/>
        </w:rPr>
        <w:t>.</w:t>
      </w:r>
      <w:r w:rsidRPr="000A2B39">
        <w:rPr>
          <w:sz w:val="28"/>
          <w:szCs w:val="28"/>
        </w:rPr>
        <w:t xml:space="preserve"> </w:t>
      </w:r>
      <w:r w:rsidRPr="0076413A">
        <w:rPr>
          <w:sz w:val="28"/>
          <w:szCs w:val="28"/>
        </w:rPr>
        <w:t>Сведения о месте нахождения, контактных телефонах и графике работы администрации Попковского сельского поселения Котовского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75"/>
        <w:gridCol w:w="2250"/>
        <w:gridCol w:w="1710"/>
        <w:gridCol w:w="3060"/>
      </w:tblGrid>
      <w:tr w:rsidR="00267E8A" w:rsidRPr="00DA2CD1" w:rsidTr="006F31E3">
        <w:trPr>
          <w:tblCellSpacing w:w="0" w:type="dxa"/>
        </w:trPr>
        <w:tc>
          <w:tcPr>
            <w:tcW w:w="3075" w:type="dxa"/>
            <w:tcBorders>
              <w:top w:val="outset" w:sz="6" w:space="0" w:color="auto"/>
              <w:bottom w:val="outset" w:sz="6" w:space="0" w:color="auto"/>
              <w:right w:val="outset" w:sz="6" w:space="0" w:color="auto"/>
            </w:tcBorders>
          </w:tcPr>
          <w:p w:rsidR="00267E8A" w:rsidRPr="0076413A" w:rsidRDefault="00267E8A" w:rsidP="00DE432D">
            <w:pPr>
              <w:jc w:val="center"/>
            </w:pPr>
            <w:r w:rsidRPr="0076413A">
              <w:t>Наименование организации</w:t>
            </w:r>
          </w:p>
        </w:tc>
        <w:tc>
          <w:tcPr>
            <w:tcW w:w="2250" w:type="dxa"/>
            <w:tcBorders>
              <w:top w:val="outset" w:sz="6" w:space="0" w:color="auto"/>
              <w:left w:val="outset" w:sz="6" w:space="0" w:color="auto"/>
              <w:bottom w:val="outset" w:sz="6" w:space="0" w:color="auto"/>
              <w:right w:val="outset" w:sz="6" w:space="0" w:color="auto"/>
            </w:tcBorders>
          </w:tcPr>
          <w:p w:rsidR="00267E8A" w:rsidRPr="0076413A" w:rsidRDefault="00267E8A" w:rsidP="00DE432D">
            <w:pPr>
              <w:jc w:val="center"/>
            </w:pPr>
            <w:r w:rsidRPr="0076413A">
              <w:t>Место нахождения</w:t>
            </w:r>
          </w:p>
        </w:tc>
        <w:tc>
          <w:tcPr>
            <w:tcW w:w="1710" w:type="dxa"/>
            <w:tcBorders>
              <w:top w:val="outset" w:sz="6" w:space="0" w:color="auto"/>
              <w:left w:val="outset" w:sz="6" w:space="0" w:color="auto"/>
              <w:bottom w:val="outset" w:sz="6" w:space="0" w:color="auto"/>
              <w:right w:val="outset" w:sz="6" w:space="0" w:color="auto"/>
            </w:tcBorders>
          </w:tcPr>
          <w:p w:rsidR="00267E8A" w:rsidRPr="0076413A" w:rsidRDefault="00267E8A" w:rsidP="00DE432D">
            <w:pPr>
              <w:jc w:val="center"/>
            </w:pPr>
            <w:r w:rsidRPr="0076413A">
              <w:t>Контактный телефон</w:t>
            </w:r>
          </w:p>
        </w:tc>
        <w:tc>
          <w:tcPr>
            <w:tcW w:w="3060" w:type="dxa"/>
            <w:tcBorders>
              <w:top w:val="outset" w:sz="6" w:space="0" w:color="auto"/>
              <w:left w:val="outset" w:sz="6" w:space="0" w:color="auto"/>
              <w:bottom w:val="outset" w:sz="6" w:space="0" w:color="auto"/>
            </w:tcBorders>
          </w:tcPr>
          <w:p w:rsidR="00267E8A" w:rsidRPr="0076413A" w:rsidRDefault="00267E8A" w:rsidP="00DE432D">
            <w:pPr>
              <w:jc w:val="center"/>
            </w:pPr>
            <w:r w:rsidRPr="0076413A">
              <w:t>График работы</w:t>
            </w:r>
          </w:p>
        </w:tc>
      </w:tr>
      <w:tr w:rsidR="00267E8A" w:rsidRPr="00DA2CD1" w:rsidTr="006F31E3">
        <w:trPr>
          <w:tblCellSpacing w:w="0" w:type="dxa"/>
        </w:trPr>
        <w:tc>
          <w:tcPr>
            <w:tcW w:w="3075" w:type="dxa"/>
            <w:tcBorders>
              <w:top w:val="outset" w:sz="6" w:space="0" w:color="auto"/>
              <w:bottom w:val="outset" w:sz="6" w:space="0" w:color="auto"/>
              <w:right w:val="outset" w:sz="6" w:space="0" w:color="auto"/>
            </w:tcBorders>
          </w:tcPr>
          <w:p w:rsidR="00267E8A" w:rsidRPr="0076413A" w:rsidRDefault="00267E8A" w:rsidP="00DE432D">
            <w:pPr>
              <w:jc w:val="center"/>
            </w:pPr>
            <w:r w:rsidRPr="0076413A">
              <w:t xml:space="preserve">Администрация Попковского сельского поселения </w:t>
            </w:r>
          </w:p>
          <w:p w:rsidR="00267E8A" w:rsidRPr="0076413A" w:rsidRDefault="00267E8A" w:rsidP="00DE432D">
            <w:pPr>
              <w:jc w:val="center"/>
            </w:pPr>
            <w:r w:rsidRPr="0076413A">
              <w:t> </w:t>
            </w:r>
          </w:p>
          <w:p w:rsidR="00267E8A" w:rsidRPr="0076413A" w:rsidRDefault="00267E8A" w:rsidP="00DE432D">
            <w:pPr>
              <w:jc w:val="center"/>
            </w:pPr>
            <w:r w:rsidRPr="0076413A">
              <w:t> </w:t>
            </w:r>
          </w:p>
        </w:tc>
        <w:tc>
          <w:tcPr>
            <w:tcW w:w="2250" w:type="dxa"/>
            <w:tcBorders>
              <w:top w:val="outset" w:sz="6" w:space="0" w:color="auto"/>
              <w:left w:val="outset" w:sz="6" w:space="0" w:color="auto"/>
              <w:bottom w:val="outset" w:sz="6" w:space="0" w:color="auto"/>
              <w:right w:val="outset" w:sz="6" w:space="0" w:color="auto"/>
            </w:tcBorders>
          </w:tcPr>
          <w:p w:rsidR="00267E8A" w:rsidRPr="0076413A" w:rsidRDefault="00267E8A" w:rsidP="00DE432D">
            <w:pPr>
              <w:jc w:val="center"/>
            </w:pPr>
            <w:r w:rsidRPr="0076413A">
              <w:t>Волгоградская область, х. Попки, ул. Мира, 10</w:t>
            </w:r>
          </w:p>
        </w:tc>
        <w:tc>
          <w:tcPr>
            <w:tcW w:w="1710" w:type="dxa"/>
            <w:tcBorders>
              <w:top w:val="outset" w:sz="6" w:space="0" w:color="auto"/>
              <w:left w:val="outset" w:sz="6" w:space="0" w:color="auto"/>
              <w:bottom w:val="outset" w:sz="6" w:space="0" w:color="auto"/>
              <w:right w:val="outset" w:sz="6" w:space="0" w:color="auto"/>
            </w:tcBorders>
          </w:tcPr>
          <w:p w:rsidR="00267E8A" w:rsidRPr="0076413A" w:rsidRDefault="00267E8A" w:rsidP="00DE432D">
            <w:pPr>
              <w:jc w:val="center"/>
            </w:pPr>
            <w:r w:rsidRPr="0076413A">
              <w:t>(84455) 7-61-86</w:t>
            </w:r>
          </w:p>
          <w:p w:rsidR="00267E8A" w:rsidRPr="0076413A" w:rsidRDefault="00267E8A" w:rsidP="00DE432D">
            <w:pPr>
              <w:jc w:val="center"/>
            </w:pPr>
            <w:r w:rsidRPr="0076413A">
              <w:t>(84455) 7-61-30</w:t>
            </w:r>
          </w:p>
          <w:p w:rsidR="00267E8A" w:rsidRPr="0076413A" w:rsidRDefault="00267E8A" w:rsidP="00DE432D">
            <w:pPr>
              <w:jc w:val="center"/>
            </w:pPr>
            <w:r w:rsidRPr="0076413A">
              <w:t>(84455) 7-61-16</w:t>
            </w:r>
          </w:p>
          <w:p w:rsidR="00267E8A" w:rsidRPr="0076413A" w:rsidRDefault="00267E8A" w:rsidP="00DE432D">
            <w:pPr>
              <w:jc w:val="center"/>
            </w:pPr>
          </w:p>
        </w:tc>
        <w:tc>
          <w:tcPr>
            <w:tcW w:w="3060" w:type="dxa"/>
            <w:tcBorders>
              <w:top w:val="outset" w:sz="6" w:space="0" w:color="auto"/>
              <w:left w:val="outset" w:sz="6" w:space="0" w:color="auto"/>
              <w:bottom w:val="outset" w:sz="6" w:space="0" w:color="auto"/>
            </w:tcBorders>
          </w:tcPr>
          <w:p w:rsidR="00267E8A" w:rsidRPr="0076413A" w:rsidRDefault="00267E8A" w:rsidP="00DE432D">
            <w:pPr>
              <w:jc w:val="center"/>
            </w:pPr>
            <w:r w:rsidRPr="0076413A">
              <w:t xml:space="preserve">Понедельник-пятница </w:t>
            </w:r>
          </w:p>
          <w:p w:rsidR="00267E8A" w:rsidRPr="0076413A" w:rsidRDefault="00267E8A" w:rsidP="00DE432D">
            <w:pPr>
              <w:jc w:val="center"/>
            </w:pPr>
            <w:r w:rsidRPr="0076413A">
              <w:t>с 08</w:t>
            </w:r>
            <w:r w:rsidRPr="0076413A">
              <w:rPr>
                <w:vertAlign w:val="superscript"/>
              </w:rPr>
              <w:t>00</w:t>
            </w:r>
            <w:r w:rsidRPr="0076413A">
              <w:t xml:space="preserve"> до 16</w:t>
            </w:r>
            <w:r w:rsidRPr="0076413A">
              <w:rPr>
                <w:vertAlign w:val="superscript"/>
              </w:rPr>
              <w:t>12</w:t>
            </w:r>
          </w:p>
        </w:tc>
      </w:tr>
      <w:tr w:rsidR="00267E8A" w:rsidRPr="00DA2CD1" w:rsidTr="006F31E3">
        <w:trPr>
          <w:tblCellSpacing w:w="0" w:type="dxa"/>
        </w:trPr>
        <w:tc>
          <w:tcPr>
            <w:tcW w:w="3075" w:type="dxa"/>
            <w:tcBorders>
              <w:top w:val="outset" w:sz="6" w:space="0" w:color="auto"/>
              <w:bottom w:val="outset" w:sz="6" w:space="0" w:color="auto"/>
              <w:right w:val="outset" w:sz="6" w:space="0" w:color="auto"/>
            </w:tcBorders>
          </w:tcPr>
          <w:p w:rsidR="00267E8A" w:rsidRPr="0076413A" w:rsidRDefault="00267E8A" w:rsidP="00DE432D">
            <w:pPr>
              <w:jc w:val="center"/>
            </w:pPr>
            <w:r w:rsidRPr="0076413A">
              <w:t>МФЦ</w:t>
            </w:r>
          </w:p>
        </w:tc>
        <w:tc>
          <w:tcPr>
            <w:tcW w:w="2250" w:type="dxa"/>
            <w:tcBorders>
              <w:top w:val="outset" w:sz="6" w:space="0" w:color="auto"/>
              <w:left w:val="outset" w:sz="6" w:space="0" w:color="auto"/>
              <w:bottom w:val="outset" w:sz="6" w:space="0" w:color="auto"/>
              <w:right w:val="outset" w:sz="6" w:space="0" w:color="auto"/>
            </w:tcBorders>
          </w:tcPr>
          <w:p w:rsidR="00267E8A" w:rsidRPr="0076413A" w:rsidRDefault="00267E8A" w:rsidP="00DE432D">
            <w:pPr>
              <w:jc w:val="center"/>
            </w:pPr>
            <w:r w:rsidRPr="0076413A">
              <w:t>Волгоградская область, г. Котово, ул. Победы, 25</w:t>
            </w:r>
          </w:p>
        </w:tc>
        <w:tc>
          <w:tcPr>
            <w:tcW w:w="1710" w:type="dxa"/>
            <w:tcBorders>
              <w:top w:val="outset" w:sz="6" w:space="0" w:color="auto"/>
              <w:left w:val="outset" w:sz="6" w:space="0" w:color="auto"/>
              <w:bottom w:val="outset" w:sz="6" w:space="0" w:color="auto"/>
              <w:right w:val="outset" w:sz="6" w:space="0" w:color="auto"/>
            </w:tcBorders>
          </w:tcPr>
          <w:p w:rsidR="00267E8A" w:rsidRPr="0076413A" w:rsidRDefault="00267E8A" w:rsidP="00DE432D">
            <w:pPr>
              <w:jc w:val="center"/>
            </w:pPr>
            <w:r w:rsidRPr="0076413A">
              <w:t>(84455) 4-36-13</w:t>
            </w:r>
          </w:p>
        </w:tc>
        <w:tc>
          <w:tcPr>
            <w:tcW w:w="3060" w:type="dxa"/>
            <w:tcBorders>
              <w:top w:val="outset" w:sz="6" w:space="0" w:color="auto"/>
              <w:left w:val="outset" w:sz="6" w:space="0" w:color="auto"/>
              <w:bottom w:val="outset" w:sz="6" w:space="0" w:color="auto"/>
            </w:tcBorders>
          </w:tcPr>
          <w:p w:rsidR="00267E8A" w:rsidRPr="0076413A" w:rsidRDefault="00267E8A" w:rsidP="006F31E3">
            <w:pPr>
              <w:jc w:val="center"/>
            </w:pPr>
            <w:r w:rsidRPr="0076413A">
              <w:t>Понедельник</w:t>
            </w:r>
          </w:p>
          <w:p w:rsidR="00267E8A" w:rsidRPr="0076413A" w:rsidRDefault="00267E8A" w:rsidP="006F31E3">
            <w:pPr>
              <w:jc w:val="center"/>
            </w:pPr>
            <w:r w:rsidRPr="0076413A">
              <w:t>с 09</w:t>
            </w:r>
            <w:r w:rsidRPr="0076413A">
              <w:rPr>
                <w:vertAlign w:val="superscript"/>
              </w:rPr>
              <w:t>00</w:t>
            </w:r>
            <w:r w:rsidRPr="0076413A">
              <w:t xml:space="preserve"> до 20</w:t>
            </w:r>
            <w:r w:rsidRPr="0076413A">
              <w:rPr>
                <w:vertAlign w:val="superscript"/>
              </w:rPr>
              <w:t>00</w:t>
            </w:r>
          </w:p>
          <w:p w:rsidR="00267E8A" w:rsidRPr="0076413A" w:rsidRDefault="00267E8A" w:rsidP="006F31E3">
            <w:pPr>
              <w:jc w:val="center"/>
            </w:pPr>
            <w:r w:rsidRPr="0076413A">
              <w:t>вторник-пятница</w:t>
            </w:r>
          </w:p>
          <w:p w:rsidR="00267E8A" w:rsidRPr="0076413A" w:rsidRDefault="00267E8A" w:rsidP="006F31E3">
            <w:pPr>
              <w:jc w:val="center"/>
            </w:pPr>
            <w:r w:rsidRPr="0076413A">
              <w:t>с 09</w:t>
            </w:r>
            <w:r w:rsidRPr="0076413A">
              <w:rPr>
                <w:vertAlign w:val="superscript"/>
              </w:rPr>
              <w:t>00</w:t>
            </w:r>
            <w:r w:rsidRPr="0076413A">
              <w:t xml:space="preserve"> до 18</w:t>
            </w:r>
            <w:r w:rsidRPr="0076413A">
              <w:rPr>
                <w:vertAlign w:val="superscript"/>
              </w:rPr>
              <w:t>00</w:t>
            </w:r>
          </w:p>
          <w:p w:rsidR="00267E8A" w:rsidRPr="0076413A" w:rsidRDefault="00267E8A" w:rsidP="006F31E3">
            <w:pPr>
              <w:jc w:val="center"/>
            </w:pPr>
            <w:r w:rsidRPr="0076413A">
              <w:t>суббота</w:t>
            </w:r>
          </w:p>
          <w:p w:rsidR="00267E8A" w:rsidRPr="0076413A" w:rsidRDefault="00267E8A" w:rsidP="006F31E3">
            <w:pPr>
              <w:jc w:val="center"/>
            </w:pPr>
            <w:r w:rsidRPr="0076413A">
              <w:t>с 09</w:t>
            </w:r>
            <w:r w:rsidRPr="0076413A">
              <w:rPr>
                <w:vertAlign w:val="superscript"/>
              </w:rPr>
              <w:t>00</w:t>
            </w:r>
            <w:r w:rsidRPr="0076413A">
              <w:t xml:space="preserve"> до 15</w:t>
            </w:r>
            <w:r w:rsidRPr="0076413A">
              <w:rPr>
                <w:vertAlign w:val="superscript"/>
              </w:rPr>
              <w:t>00</w:t>
            </w:r>
          </w:p>
        </w:tc>
      </w:tr>
    </w:tbl>
    <w:p w:rsidR="00267E8A" w:rsidRDefault="00267E8A" w:rsidP="00AA53CE">
      <w:pPr>
        <w:rPr>
          <w:sz w:val="26"/>
          <w:szCs w:val="26"/>
        </w:rPr>
      </w:pPr>
      <w:r>
        <w:rPr>
          <w:sz w:val="26"/>
          <w:szCs w:val="26"/>
        </w:rPr>
        <w:t xml:space="preserve">  </w:t>
      </w:r>
    </w:p>
    <w:p w:rsidR="00267E8A" w:rsidRPr="006F31E3" w:rsidRDefault="00267E8A" w:rsidP="00AA53CE">
      <w:pPr>
        <w:rPr>
          <w:sz w:val="26"/>
          <w:szCs w:val="26"/>
        </w:rPr>
      </w:pPr>
      <w:r>
        <w:rPr>
          <w:sz w:val="26"/>
          <w:szCs w:val="26"/>
        </w:rPr>
        <w:t xml:space="preserve"> </w:t>
      </w:r>
      <w:r w:rsidRPr="009165D2">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267E8A" w:rsidRPr="003C2639" w:rsidRDefault="00267E8A" w:rsidP="00AA53CE">
      <w:pPr>
        <w:widowControl w:val="0"/>
        <w:autoSpaceDE w:val="0"/>
        <w:autoSpaceDN w:val="0"/>
        <w:adjustRightInd w:val="0"/>
        <w:ind w:right="-144" w:firstLine="540"/>
        <w:jc w:val="both"/>
        <w:rPr>
          <w:sz w:val="28"/>
          <w:szCs w:val="28"/>
        </w:rPr>
      </w:pPr>
      <w:r w:rsidRPr="003C2639">
        <w:rPr>
          <w:sz w:val="28"/>
          <w:szCs w:val="28"/>
        </w:rPr>
        <w:t>1.3.2. Информацию о порядке предоставления муниципальной услуги заявитель может получить:</w:t>
      </w:r>
    </w:p>
    <w:p w:rsidR="00267E8A" w:rsidRPr="00BF2D04" w:rsidRDefault="00267E8A" w:rsidP="001543F7">
      <w:pPr>
        <w:widowControl w:val="0"/>
        <w:autoSpaceDE w:val="0"/>
        <w:autoSpaceDN w:val="0"/>
        <w:adjustRightInd w:val="0"/>
        <w:ind w:firstLine="540"/>
        <w:jc w:val="both"/>
        <w:rPr>
          <w:sz w:val="28"/>
          <w:szCs w:val="28"/>
        </w:rPr>
      </w:pPr>
      <w:r w:rsidRPr="00BF2D04">
        <w:rPr>
          <w:sz w:val="28"/>
          <w:szCs w:val="28"/>
        </w:rPr>
        <w:t>непосредственно в администрации Попковского сельского поселения Котовского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Попковского сельского поселения Котовского муниципального района Волгоградской области);</w:t>
      </w:r>
    </w:p>
    <w:p w:rsidR="00267E8A" w:rsidRPr="003C2639" w:rsidRDefault="00267E8A" w:rsidP="001543F7">
      <w:pPr>
        <w:widowControl w:val="0"/>
        <w:autoSpaceDE w:val="0"/>
        <w:autoSpaceDN w:val="0"/>
        <w:adjustRightInd w:val="0"/>
        <w:ind w:right="-144" w:firstLine="540"/>
        <w:jc w:val="both"/>
        <w:rPr>
          <w:sz w:val="28"/>
          <w:szCs w:val="28"/>
        </w:rPr>
      </w:pPr>
      <w:r w:rsidRPr="00BF2D04">
        <w:rPr>
          <w:sz w:val="28"/>
          <w:szCs w:val="28"/>
        </w:rPr>
        <w:t>по почте, в том числе электронной (</w:t>
      </w:r>
      <w:r w:rsidRPr="00BF2D04">
        <w:rPr>
          <w:sz w:val="28"/>
          <w:szCs w:val="28"/>
          <w:lang w:val="en-US"/>
        </w:rPr>
        <w:t>popki</w:t>
      </w:r>
      <w:r w:rsidRPr="00BF2D04">
        <w:rPr>
          <w:sz w:val="28"/>
          <w:szCs w:val="28"/>
        </w:rPr>
        <w:t>07@</w:t>
      </w:r>
      <w:r w:rsidRPr="00BF2D04">
        <w:rPr>
          <w:sz w:val="28"/>
          <w:szCs w:val="28"/>
          <w:lang w:val="en-US"/>
        </w:rPr>
        <w:t>rambler</w:t>
      </w:r>
      <w:r w:rsidRPr="00BF2D04">
        <w:rPr>
          <w:sz w:val="28"/>
          <w:szCs w:val="28"/>
        </w:rPr>
        <w:t>.</w:t>
      </w:r>
      <w:r w:rsidRPr="00BF2D04">
        <w:rPr>
          <w:sz w:val="28"/>
          <w:szCs w:val="28"/>
          <w:lang w:val="en-US"/>
        </w:rPr>
        <w:t>ru</w:t>
      </w:r>
      <w:r w:rsidRPr="00BF2D04">
        <w:rPr>
          <w:sz w:val="28"/>
          <w:szCs w:val="28"/>
        </w:rPr>
        <w:t>), в случае письменного обращения заявителя</w:t>
      </w:r>
      <w:r w:rsidRPr="003C2639">
        <w:rPr>
          <w:sz w:val="28"/>
          <w:szCs w:val="28"/>
        </w:rPr>
        <w:t>;</w:t>
      </w:r>
    </w:p>
    <w:p w:rsidR="00267E8A" w:rsidRDefault="00267E8A" w:rsidP="001543F7">
      <w:pPr>
        <w:widowControl w:val="0"/>
        <w:autoSpaceDE w:val="0"/>
        <w:autoSpaceDN w:val="0"/>
        <w:adjustRightInd w:val="0"/>
        <w:ind w:right="-144" w:firstLine="540"/>
        <w:jc w:val="both"/>
        <w:rPr>
          <w:sz w:val="28"/>
          <w:szCs w:val="28"/>
        </w:rPr>
      </w:pPr>
      <w:r w:rsidRPr="00C574BC">
        <w:rPr>
          <w:sz w:val="28"/>
          <w:szCs w:val="28"/>
        </w:rPr>
        <w:t xml:space="preserve">в сети Интернет на официальном сайте </w:t>
      </w:r>
      <w:r w:rsidRPr="00C574BC">
        <w:rPr>
          <w:iCs/>
          <w:sz w:val="28"/>
          <w:szCs w:val="28"/>
        </w:rPr>
        <w:t>администрации Попковского сельского поселения Котовского муниципального района Волгоградской области</w:t>
      </w:r>
      <w:r w:rsidRPr="00C574BC">
        <w:rPr>
          <w:sz w:val="28"/>
          <w:szCs w:val="28"/>
        </w:rPr>
        <w:t xml:space="preserve"> (</w:t>
      </w:r>
      <w:r w:rsidRPr="00C574BC">
        <w:rPr>
          <w:sz w:val="28"/>
          <w:szCs w:val="28"/>
          <w:lang w:val="en-US"/>
        </w:rPr>
        <w:t>http</w:t>
      </w:r>
      <w:r w:rsidRPr="00C574BC">
        <w:rPr>
          <w:sz w:val="28"/>
          <w:szCs w:val="28"/>
        </w:rPr>
        <w:t>://попковское34.рф/),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5" w:history="1">
        <w:r w:rsidRPr="00C574BC">
          <w:rPr>
            <w:rStyle w:val="Hyperlink"/>
            <w:sz w:val="28"/>
            <w:szCs w:val="28"/>
            <w:lang w:val="en-US"/>
          </w:rPr>
          <w:t>www</w:t>
        </w:r>
        <w:r w:rsidRPr="00C574BC">
          <w:rPr>
            <w:rStyle w:val="Hyperlink"/>
            <w:sz w:val="28"/>
            <w:szCs w:val="28"/>
          </w:rPr>
          <w:t>.</w:t>
        </w:r>
        <w:r w:rsidRPr="00C574BC">
          <w:rPr>
            <w:rStyle w:val="Hyperlink"/>
            <w:sz w:val="28"/>
            <w:szCs w:val="28"/>
            <w:lang w:val="en-US"/>
          </w:rPr>
          <w:t>gosuslugi</w:t>
        </w:r>
        <w:r w:rsidRPr="00C574BC">
          <w:rPr>
            <w:rStyle w:val="Hyperlink"/>
            <w:sz w:val="28"/>
            <w:szCs w:val="28"/>
          </w:rPr>
          <w:t>.</w:t>
        </w:r>
        <w:r w:rsidRPr="00C574BC">
          <w:rPr>
            <w:rStyle w:val="Hyperlink"/>
            <w:sz w:val="28"/>
            <w:szCs w:val="28"/>
            <w:lang w:val="en-US"/>
          </w:rPr>
          <w:t>ru</w:t>
        </w:r>
      </w:hyperlink>
      <w:r w:rsidRPr="00C574BC">
        <w:rPr>
          <w:sz w:val="28"/>
          <w:szCs w:val="28"/>
        </w:rPr>
        <w:t>), в государственной информационной системе «Портал государственных и муниципальных услуг (функций) Волгоградской области» (http://uslugi.volganet.ru) (далее - Региональный портал государственных и муниципальных услуг)</w:t>
      </w:r>
      <w:r w:rsidRPr="00D261BE">
        <w:rPr>
          <w:sz w:val="28"/>
          <w:szCs w:val="28"/>
        </w:rPr>
        <w:t>.</w:t>
      </w:r>
    </w:p>
    <w:p w:rsidR="00267E8A" w:rsidRPr="009338BA" w:rsidRDefault="00267E8A" w:rsidP="001543F7">
      <w:pPr>
        <w:tabs>
          <w:tab w:val="left" w:pos="709"/>
          <w:tab w:val="left" w:pos="7920"/>
        </w:tabs>
        <w:jc w:val="both"/>
        <w:rPr>
          <w:sz w:val="28"/>
          <w:szCs w:val="28"/>
        </w:rPr>
      </w:pPr>
      <w:r>
        <w:rPr>
          <w:sz w:val="28"/>
          <w:szCs w:val="28"/>
        </w:rPr>
        <w:t xml:space="preserve">        1.3.3. </w:t>
      </w:r>
      <w:r w:rsidRPr="009338BA">
        <w:rPr>
          <w:sz w:val="28"/>
          <w:szCs w:val="28"/>
        </w:rPr>
        <w:t>Консультирование по вопросам предоставления муниципальной услуги осуществляется бесплатно.</w:t>
      </w:r>
    </w:p>
    <w:p w:rsidR="00267E8A" w:rsidRPr="009338BA" w:rsidRDefault="00267E8A" w:rsidP="001543F7">
      <w:pPr>
        <w:tabs>
          <w:tab w:val="left" w:pos="709"/>
          <w:tab w:val="left" w:pos="7920"/>
        </w:tabs>
        <w:jc w:val="both"/>
        <w:rPr>
          <w:sz w:val="28"/>
          <w:szCs w:val="28"/>
        </w:rPr>
      </w:pPr>
      <w:r>
        <w:rPr>
          <w:sz w:val="28"/>
          <w:szCs w:val="28"/>
        </w:rPr>
        <w:t xml:space="preserve">         </w:t>
      </w:r>
      <w:r w:rsidRPr="009338BA">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67E8A" w:rsidRPr="009338BA" w:rsidRDefault="00267E8A" w:rsidP="001543F7">
      <w:pPr>
        <w:tabs>
          <w:tab w:val="left" w:pos="709"/>
          <w:tab w:val="left" w:pos="7920"/>
        </w:tabs>
        <w:jc w:val="both"/>
        <w:rPr>
          <w:sz w:val="28"/>
          <w:szCs w:val="28"/>
        </w:rPr>
      </w:pPr>
      <w:r>
        <w:rPr>
          <w:sz w:val="28"/>
          <w:szCs w:val="28"/>
        </w:rPr>
        <w:t xml:space="preserve">         </w:t>
      </w:r>
      <w:r w:rsidRPr="009338BA">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267E8A" w:rsidRPr="009338BA" w:rsidRDefault="00267E8A" w:rsidP="001543F7">
      <w:pPr>
        <w:tabs>
          <w:tab w:val="left" w:pos="709"/>
          <w:tab w:val="left" w:pos="7920"/>
        </w:tabs>
        <w:jc w:val="both"/>
        <w:rPr>
          <w:sz w:val="28"/>
          <w:szCs w:val="28"/>
        </w:rPr>
      </w:pPr>
      <w:r>
        <w:rPr>
          <w:sz w:val="28"/>
          <w:szCs w:val="28"/>
        </w:rPr>
        <w:t xml:space="preserve">         </w:t>
      </w:r>
      <w:r w:rsidRPr="009338BA">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67E8A" w:rsidRPr="009338BA" w:rsidRDefault="00267E8A" w:rsidP="001543F7">
      <w:pPr>
        <w:tabs>
          <w:tab w:val="left" w:pos="709"/>
          <w:tab w:val="left" w:pos="7920"/>
        </w:tabs>
        <w:jc w:val="both"/>
        <w:rPr>
          <w:sz w:val="28"/>
          <w:szCs w:val="28"/>
        </w:rPr>
      </w:pPr>
      <w:r>
        <w:rPr>
          <w:sz w:val="28"/>
          <w:szCs w:val="28"/>
        </w:rPr>
        <w:t xml:space="preserve">         </w:t>
      </w:r>
    </w:p>
    <w:p w:rsidR="00267E8A" w:rsidRPr="00362ADA" w:rsidRDefault="00267E8A" w:rsidP="00362ADA">
      <w:pPr>
        <w:tabs>
          <w:tab w:val="left" w:pos="709"/>
          <w:tab w:val="left" w:pos="7920"/>
        </w:tabs>
        <w:jc w:val="both"/>
        <w:rPr>
          <w:sz w:val="28"/>
          <w:szCs w:val="28"/>
        </w:rPr>
      </w:pPr>
    </w:p>
    <w:p w:rsidR="00267E8A" w:rsidRPr="00362ADA" w:rsidRDefault="00267E8A" w:rsidP="00362ADA">
      <w:pPr>
        <w:tabs>
          <w:tab w:val="left" w:pos="7920"/>
        </w:tabs>
        <w:jc w:val="center"/>
        <w:rPr>
          <w:b/>
          <w:sz w:val="28"/>
          <w:szCs w:val="28"/>
        </w:rPr>
      </w:pPr>
      <w:r w:rsidRPr="00362ADA">
        <w:rPr>
          <w:b/>
          <w:sz w:val="28"/>
          <w:szCs w:val="28"/>
        </w:rPr>
        <w:t>2. Стандарт предоставления муниципальной услуги</w:t>
      </w:r>
    </w:p>
    <w:p w:rsidR="00267E8A" w:rsidRPr="00362ADA" w:rsidRDefault="00267E8A" w:rsidP="00362ADA">
      <w:pPr>
        <w:tabs>
          <w:tab w:val="left" w:pos="7920"/>
        </w:tabs>
        <w:jc w:val="center"/>
        <w:rPr>
          <w:b/>
          <w:sz w:val="28"/>
          <w:szCs w:val="28"/>
        </w:rPr>
      </w:pP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2.1. Наим</w:t>
      </w:r>
      <w:r>
        <w:rPr>
          <w:sz w:val="28"/>
          <w:szCs w:val="28"/>
        </w:rPr>
        <w:t>енование муниципальной услуги «</w:t>
      </w:r>
      <w:r w:rsidRPr="008A5713">
        <w:rPr>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w:t>
      </w:r>
      <w:r>
        <w:rPr>
          <w:sz w:val="28"/>
          <w:szCs w:val="28"/>
        </w:rPr>
        <w:t>в водных объектов»</w:t>
      </w:r>
      <w:r w:rsidRPr="008A5713">
        <w:rPr>
          <w:sz w:val="28"/>
          <w:szCs w:val="28"/>
        </w:rPr>
        <w:t>.</w:t>
      </w:r>
    </w:p>
    <w:p w:rsidR="00267E8A" w:rsidRDefault="00267E8A" w:rsidP="001543F7">
      <w:pPr>
        <w:widowControl w:val="0"/>
        <w:autoSpaceDE w:val="0"/>
        <w:autoSpaceDN w:val="0"/>
        <w:adjustRightInd w:val="0"/>
        <w:ind w:right="-144" w:firstLine="540"/>
        <w:jc w:val="both"/>
        <w:rPr>
          <w:sz w:val="28"/>
          <w:szCs w:val="28"/>
        </w:rPr>
      </w:pPr>
      <w:r w:rsidRPr="000A2B39">
        <w:rPr>
          <w:sz w:val="28"/>
          <w:szCs w:val="28"/>
        </w:rPr>
        <w:t xml:space="preserve">2.2. Муниципальная услуга предоставляется </w:t>
      </w:r>
      <w:r>
        <w:rPr>
          <w:sz w:val="28"/>
          <w:szCs w:val="28"/>
        </w:rPr>
        <w:t>администрацией</w:t>
      </w:r>
      <w:r w:rsidRPr="00BF2D04">
        <w:rPr>
          <w:sz w:val="28"/>
          <w:szCs w:val="28"/>
        </w:rPr>
        <w:t xml:space="preserve"> Попковского сельского поселения Котовского муниципального района Волгоградской области </w:t>
      </w:r>
      <w:r w:rsidRPr="000A2B39">
        <w:rPr>
          <w:sz w:val="28"/>
          <w:szCs w:val="28"/>
        </w:rPr>
        <w:t>(далее – уполномоченный орган).</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 xml:space="preserve">2.2.1. </w:t>
      </w:r>
      <w:r>
        <w:rPr>
          <w:sz w:val="28"/>
          <w:szCs w:val="28"/>
        </w:rPr>
        <w:t>У</w:t>
      </w:r>
      <w:r w:rsidRPr="000A2B39">
        <w:rPr>
          <w:sz w:val="28"/>
          <w:szCs w:val="28"/>
        </w:rPr>
        <w:t>полномоченный орган</w:t>
      </w:r>
      <w:r w:rsidRPr="008A5713">
        <w:rPr>
          <w:sz w:val="28"/>
          <w:szCs w:val="28"/>
        </w:rPr>
        <w:t xml:space="preserve"> организует предоставление муниципальной услуги на базе МФЦ </w:t>
      </w:r>
      <w:r>
        <w:rPr>
          <w:sz w:val="28"/>
          <w:szCs w:val="28"/>
        </w:rPr>
        <w:t>.</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 xml:space="preserve">2.2.2. </w:t>
      </w:r>
      <w:r>
        <w:rPr>
          <w:sz w:val="28"/>
          <w:szCs w:val="28"/>
        </w:rPr>
        <w:t>У</w:t>
      </w:r>
      <w:r w:rsidRPr="000A2B39">
        <w:rPr>
          <w:sz w:val="28"/>
          <w:szCs w:val="28"/>
        </w:rPr>
        <w:t>полномоченный орган</w:t>
      </w:r>
      <w:r w:rsidRPr="008A5713">
        <w:rPr>
          <w:sz w:val="28"/>
          <w:szCs w:val="28"/>
        </w:rPr>
        <w:t>,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267E8A" w:rsidRPr="008A5713" w:rsidRDefault="00267E8A" w:rsidP="008A5713">
      <w:pPr>
        <w:tabs>
          <w:tab w:val="left" w:pos="567"/>
          <w:tab w:val="left" w:pos="7920"/>
        </w:tabs>
        <w:jc w:val="both"/>
        <w:rPr>
          <w:sz w:val="28"/>
          <w:szCs w:val="28"/>
        </w:rPr>
      </w:pPr>
      <w:r>
        <w:rPr>
          <w:sz w:val="28"/>
          <w:szCs w:val="28"/>
        </w:rPr>
        <w:t xml:space="preserve">         </w:t>
      </w:r>
      <w:r w:rsidRPr="008A5713">
        <w:rPr>
          <w:sz w:val="28"/>
          <w:szCs w:val="28"/>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 xml:space="preserve">Результатом предоставления муниципальной услуги является: </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 xml:space="preserve">- Решение об использовании донного грунта, извлеченного при проведении дноуглубительных и других работ, связанных с изменением дна и берегов водных объектов в форме постановления </w:t>
      </w:r>
      <w:r>
        <w:rPr>
          <w:sz w:val="28"/>
          <w:szCs w:val="28"/>
        </w:rPr>
        <w:t>уполномоченного органа</w:t>
      </w:r>
      <w:r w:rsidRPr="008A5713">
        <w:rPr>
          <w:sz w:val="28"/>
          <w:szCs w:val="28"/>
        </w:rPr>
        <w:t>;</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 xml:space="preserve">- отказ в предоставлении муниципальной услуги в форме письма </w:t>
      </w:r>
      <w:r>
        <w:rPr>
          <w:sz w:val="28"/>
          <w:szCs w:val="28"/>
        </w:rPr>
        <w:t>уполномоченного органа</w:t>
      </w:r>
      <w:r w:rsidRPr="008A5713">
        <w:rPr>
          <w:sz w:val="28"/>
          <w:szCs w:val="28"/>
        </w:rPr>
        <w:t>.</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2.4. Срок предоставления муниципальной услуги не должен превышать 15 рабочих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 xml:space="preserve">2.5. </w:t>
      </w:r>
      <w:r>
        <w:rPr>
          <w:sz w:val="28"/>
          <w:szCs w:val="28"/>
        </w:rPr>
        <w:t>У</w:t>
      </w:r>
      <w:r w:rsidRPr="000A2B39">
        <w:rPr>
          <w:sz w:val="28"/>
          <w:szCs w:val="28"/>
        </w:rPr>
        <w:t>полномоченный орган</w:t>
      </w:r>
      <w:r w:rsidRPr="008A5713">
        <w:rPr>
          <w:sz w:val="28"/>
          <w:szCs w:val="28"/>
        </w:rPr>
        <w:t xml:space="preserve">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 xml:space="preserve">2.6. Исчерпывающий перечень документов, необходимых для предоставления муниципальной услуги. </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Pr>
          <w:sz w:val="28"/>
          <w:szCs w:val="28"/>
        </w:rPr>
        <w:t xml:space="preserve"> </w:t>
      </w:r>
      <w:r w:rsidRPr="008A5713">
        <w:rPr>
          <w:sz w:val="28"/>
          <w:szCs w:val="28"/>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по форме </w:t>
      </w:r>
      <w:r w:rsidRPr="00053B61">
        <w:rPr>
          <w:sz w:val="28"/>
          <w:szCs w:val="28"/>
        </w:rPr>
        <w:t>согласно приложению № 1</w:t>
      </w:r>
      <w:bookmarkStart w:id="1" w:name="_GoBack"/>
      <w:bookmarkEnd w:id="1"/>
      <w:r w:rsidRPr="008A5713">
        <w:rPr>
          <w:sz w:val="28"/>
          <w:szCs w:val="28"/>
        </w:rPr>
        <w:t xml:space="preserve">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Минприроды России от 15.04.2020 N 220 (далее - Порядок).</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К заявлению прилагаются:</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 выписка из ЕГРЮЛ для юридических лиц.</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 xml:space="preserve">2.6.4. При подаче заявления и прилагаемых к нему документов лично заявителем сотруднику </w:t>
      </w:r>
      <w:r>
        <w:rPr>
          <w:sz w:val="28"/>
          <w:szCs w:val="28"/>
        </w:rPr>
        <w:t>уполномоченного</w:t>
      </w:r>
      <w:r w:rsidRPr="000A2B39">
        <w:rPr>
          <w:sz w:val="28"/>
          <w:szCs w:val="28"/>
        </w:rPr>
        <w:t xml:space="preserve"> орган</w:t>
      </w:r>
      <w:r w:rsidRPr="008A5713">
        <w:rPr>
          <w:sz w:val="28"/>
          <w:szCs w:val="28"/>
        </w:rPr>
        <w:t xml:space="preserve">,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2.6.5.</w:t>
      </w:r>
      <w:r>
        <w:rPr>
          <w:sz w:val="28"/>
          <w:szCs w:val="28"/>
        </w:rPr>
        <w:t xml:space="preserve"> Уполномоченный орган</w:t>
      </w:r>
      <w:r w:rsidRPr="008A5713">
        <w:rPr>
          <w:sz w:val="28"/>
          <w:szCs w:val="28"/>
        </w:rPr>
        <w:t xml:space="preserve">  не вправе требовать от заявителя:</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7E8A" w:rsidRPr="008A5713" w:rsidRDefault="00267E8A" w:rsidP="008A5713">
      <w:pPr>
        <w:tabs>
          <w:tab w:val="left" w:pos="709"/>
          <w:tab w:val="left" w:pos="7920"/>
        </w:tabs>
        <w:jc w:val="both"/>
        <w:rPr>
          <w:sz w:val="28"/>
          <w:szCs w:val="28"/>
        </w:rPr>
      </w:pPr>
      <w:r>
        <w:rPr>
          <w:sz w:val="28"/>
          <w:szCs w:val="28"/>
        </w:rPr>
        <w:t xml:space="preserve">         </w:t>
      </w:r>
      <w:r w:rsidRPr="008A5713">
        <w:rPr>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267E8A" w:rsidRPr="008A5713" w:rsidRDefault="00267E8A" w:rsidP="00186785">
      <w:pPr>
        <w:tabs>
          <w:tab w:val="left" w:pos="709"/>
          <w:tab w:val="left" w:pos="7920"/>
        </w:tabs>
        <w:jc w:val="both"/>
        <w:rPr>
          <w:sz w:val="28"/>
          <w:szCs w:val="28"/>
        </w:rPr>
      </w:pPr>
      <w:r>
        <w:rPr>
          <w:sz w:val="28"/>
          <w:szCs w:val="28"/>
        </w:rPr>
        <w:t xml:space="preserve">         </w:t>
      </w:r>
      <w:r w:rsidRPr="008A5713">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267E8A" w:rsidRPr="008A5713" w:rsidRDefault="00267E8A" w:rsidP="00186785">
      <w:pPr>
        <w:tabs>
          <w:tab w:val="left" w:pos="709"/>
          <w:tab w:val="left" w:pos="7920"/>
        </w:tabs>
        <w:jc w:val="both"/>
        <w:rPr>
          <w:sz w:val="28"/>
          <w:szCs w:val="28"/>
        </w:rPr>
      </w:pPr>
      <w:r>
        <w:rPr>
          <w:sz w:val="28"/>
          <w:szCs w:val="28"/>
        </w:rPr>
        <w:t xml:space="preserve">         </w:t>
      </w:r>
      <w:r w:rsidRPr="008A5713">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7E8A" w:rsidRPr="008A5713" w:rsidRDefault="00267E8A" w:rsidP="00186785">
      <w:pPr>
        <w:tabs>
          <w:tab w:val="left" w:pos="709"/>
          <w:tab w:val="left" w:pos="7920"/>
        </w:tabs>
        <w:jc w:val="both"/>
        <w:rPr>
          <w:sz w:val="28"/>
          <w:szCs w:val="28"/>
        </w:rPr>
      </w:pPr>
      <w:r>
        <w:rPr>
          <w:sz w:val="28"/>
          <w:szCs w:val="28"/>
        </w:rPr>
        <w:t xml:space="preserve">         </w:t>
      </w:r>
      <w:r w:rsidRPr="008A5713">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7E8A" w:rsidRPr="008A5713" w:rsidRDefault="00267E8A" w:rsidP="00186785">
      <w:pPr>
        <w:tabs>
          <w:tab w:val="left" w:pos="709"/>
          <w:tab w:val="left" w:pos="7920"/>
        </w:tabs>
        <w:jc w:val="both"/>
        <w:rPr>
          <w:sz w:val="28"/>
          <w:szCs w:val="28"/>
        </w:rPr>
      </w:pPr>
      <w:r>
        <w:rPr>
          <w:sz w:val="28"/>
          <w:szCs w:val="28"/>
        </w:rPr>
        <w:t xml:space="preserve">         </w:t>
      </w:r>
      <w:r w:rsidRPr="008A5713">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7E8A" w:rsidRPr="008A5713" w:rsidRDefault="00267E8A" w:rsidP="00186785">
      <w:pPr>
        <w:tabs>
          <w:tab w:val="left" w:pos="709"/>
          <w:tab w:val="left" w:pos="7920"/>
        </w:tabs>
        <w:jc w:val="both"/>
        <w:rPr>
          <w:sz w:val="28"/>
          <w:szCs w:val="28"/>
        </w:rPr>
      </w:pPr>
      <w:r>
        <w:rPr>
          <w:sz w:val="28"/>
          <w:szCs w:val="28"/>
        </w:rPr>
        <w:t xml:space="preserve">         </w:t>
      </w:r>
      <w:r w:rsidRPr="008A5713">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7E8A" w:rsidRPr="008A5713" w:rsidRDefault="00267E8A" w:rsidP="00186785">
      <w:pPr>
        <w:tabs>
          <w:tab w:val="left" w:pos="709"/>
          <w:tab w:val="left" w:pos="7920"/>
        </w:tabs>
        <w:jc w:val="both"/>
        <w:rPr>
          <w:sz w:val="28"/>
          <w:szCs w:val="28"/>
        </w:rPr>
      </w:pPr>
      <w:r>
        <w:rPr>
          <w:sz w:val="28"/>
          <w:szCs w:val="28"/>
        </w:rPr>
        <w:t xml:space="preserve">          </w:t>
      </w:r>
      <w:r w:rsidRPr="008A5713">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 xml:space="preserve">2.7. Исчерпывающий перечень оснований для отказа в приеме документов. </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2) текст заявления о предоставлении муниципальной услуги не поддается прочтению;</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2.8. Исчерпывающий перечень оснований для приостановления или отказа в предоставлении муниципальной услуги</w:t>
      </w:r>
      <w:r>
        <w:rPr>
          <w:sz w:val="28"/>
          <w:szCs w:val="28"/>
        </w:rPr>
        <w:t>.</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2.8.1. Оснований для приостановления предоставления муниципальной услуги законодательством Российской Федерации не предусмотрено.</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2.8.2. Исчерпывающий перечень оснований для отказа в предоставлении муниципальной услуги:</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 xml:space="preserve">2) недостоверность сведений, содержащихся в заявлении или в приложенных к нему заявителем документах; </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 xml:space="preserve">3) в случае если, текст заявления не поддается прочтению (при направлении заявления и прилагаемых документов почтовой связью). </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4) в случае если, заявление содержит вопрос</w:t>
      </w:r>
      <w:r>
        <w:rPr>
          <w:sz w:val="28"/>
          <w:szCs w:val="28"/>
        </w:rPr>
        <w:t>ы, не подпадающие под действие а</w:t>
      </w:r>
      <w:r w:rsidRPr="00186785">
        <w:rPr>
          <w:sz w:val="28"/>
          <w:szCs w:val="28"/>
        </w:rPr>
        <w:t>дминистративного регламента.</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2.9. Муниципальная услуга предоставляется бесплатно.</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2.11. Максимальный срок регистрации заявления о предоставлении муниципальной услуги:</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267E8A" w:rsidRPr="00186785" w:rsidRDefault="00267E8A" w:rsidP="00186785">
      <w:pPr>
        <w:tabs>
          <w:tab w:val="left" w:pos="709"/>
          <w:tab w:val="left" w:pos="7920"/>
        </w:tabs>
        <w:jc w:val="both"/>
        <w:rPr>
          <w:sz w:val="28"/>
          <w:szCs w:val="28"/>
        </w:rPr>
      </w:pPr>
      <w:r>
        <w:rPr>
          <w:sz w:val="28"/>
          <w:szCs w:val="28"/>
        </w:rPr>
        <w:t xml:space="preserve">         </w:t>
      </w:r>
      <w:r w:rsidRPr="00186785">
        <w:rPr>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267E8A" w:rsidRPr="000A2B39" w:rsidRDefault="00267E8A" w:rsidP="009C1EFB">
      <w:pPr>
        <w:pStyle w:val="ConsPlusNormal"/>
        <w:ind w:right="-144" w:firstLine="540"/>
        <w:jc w:val="both"/>
        <w:rPr>
          <w:rFonts w:ascii="Times New Roman" w:hAnsi="Times New Roman"/>
          <w:sz w:val="28"/>
          <w:szCs w:val="28"/>
        </w:rPr>
      </w:pPr>
      <w:r>
        <w:rPr>
          <w:rFonts w:ascii="Times New Roman" w:hAnsi="Times New Roman"/>
          <w:sz w:val="28"/>
          <w:szCs w:val="28"/>
        </w:rPr>
        <w:t xml:space="preserve">2.12. </w:t>
      </w:r>
      <w:r w:rsidRPr="000A2B39">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sz w:val="28"/>
          <w:szCs w:val="28"/>
        </w:rPr>
        <w:t>.</w:t>
      </w:r>
    </w:p>
    <w:p w:rsidR="00267E8A" w:rsidRPr="000A2B39" w:rsidRDefault="00267E8A" w:rsidP="009C1EFB">
      <w:pPr>
        <w:autoSpaceDE w:val="0"/>
        <w:autoSpaceDN w:val="0"/>
        <w:adjustRightInd w:val="0"/>
        <w:ind w:right="-144" w:firstLine="540"/>
        <w:jc w:val="both"/>
        <w:rPr>
          <w:sz w:val="28"/>
          <w:szCs w:val="28"/>
        </w:rPr>
      </w:pPr>
      <w:r w:rsidRPr="000A2B39">
        <w:rPr>
          <w:sz w:val="28"/>
          <w:szCs w:val="28"/>
        </w:rPr>
        <w:t>2.1</w:t>
      </w:r>
      <w:r>
        <w:rPr>
          <w:sz w:val="28"/>
          <w:szCs w:val="28"/>
        </w:rPr>
        <w:t>2</w:t>
      </w:r>
      <w:r w:rsidRPr="000A2B39">
        <w:rPr>
          <w:sz w:val="28"/>
          <w:szCs w:val="28"/>
        </w:rPr>
        <w:t>.1. Требования к помещениям, в которых предоставляется муниципальная услуга.</w:t>
      </w:r>
    </w:p>
    <w:p w:rsidR="00267E8A" w:rsidRPr="000A2B39" w:rsidRDefault="00267E8A" w:rsidP="009C1EFB">
      <w:pPr>
        <w:autoSpaceDE w:val="0"/>
        <w:autoSpaceDN w:val="0"/>
        <w:adjustRightInd w:val="0"/>
        <w:ind w:right="-144" w:firstLine="540"/>
        <w:jc w:val="both"/>
        <w:rPr>
          <w:sz w:val="28"/>
          <w:szCs w:val="28"/>
        </w:rPr>
      </w:pPr>
      <w:r w:rsidRPr="000A2B39">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 xml:space="preserve">Помещения уполномоченного органа должны соответствовать санитарно-эпидемиологическим </w:t>
      </w:r>
      <w:hyperlink r:id="rId6" w:history="1">
        <w:r w:rsidRPr="000A2B39">
          <w:rPr>
            <w:rFonts w:ascii="Times New Roman" w:hAnsi="Times New Roman"/>
            <w:sz w:val="28"/>
            <w:szCs w:val="28"/>
          </w:rPr>
          <w:t>правилам и нормативам</w:t>
        </w:r>
      </w:hyperlink>
      <w:r w:rsidRPr="000A2B39">
        <w:rPr>
          <w:rFonts w:ascii="Times New Roman" w:hAnsi="Times New Roman"/>
          <w:sz w:val="28"/>
          <w:szCs w:val="28"/>
        </w:rP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Вход и выход из помещений оборудуются соответствующими указателями.</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2.1</w:t>
      </w:r>
      <w:r>
        <w:rPr>
          <w:rFonts w:ascii="Times New Roman" w:hAnsi="Times New Roman"/>
          <w:sz w:val="28"/>
          <w:szCs w:val="28"/>
        </w:rPr>
        <w:t>2</w:t>
      </w:r>
      <w:r w:rsidRPr="000A2B39">
        <w:rPr>
          <w:rFonts w:ascii="Times New Roman" w:hAnsi="Times New Roman"/>
          <w:sz w:val="28"/>
          <w:szCs w:val="28"/>
        </w:rPr>
        <w:t>.2. Требования к местам ожидания.</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Места ожидания должны быть оборудованы стульями, кресельными секциями, скамьями.</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2.1</w:t>
      </w:r>
      <w:r>
        <w:rPr>
          <w:rFonts w:ascii="Times New Roman" w:hAnsi="Times New Roman"/>
          <w:sz w:val="28"/>
          <w:szCs w:val="28"/>
        </w:rPr>
        <w:t>2</w:t>
      </w:r>
      <w:r w:rsidRPr="000A2B39">
        <w:rPr>
          <w:rFonts w:ascii="Times New Roman" w:hAnsi="Times New Roman"/>
          <w:sz w:val="28"/>
          <w:szCs w:val="28"/>
        </w:rPr>
        <w:t>.3. Требования к местам приема заявителей.</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Прием заявителей осуществляется в специально выделенных для этих целей помещениях.</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2.1</w:t>
      </w:r>
      <w:r>
        <w:rPr>
          <w:rFonts w:ascii="Times New Roman" w:hAnsi="Times New Roman"/>
          <w:sz w:val="28"/>
          <w:szCs w:val="28"/>
        </w:rPr>
        <w:t>2</w:t>
      </w:r>
      <w:r w:rsidRPr="000A2B39">
        <w:rPr>
          <w:rFonts w:ascii="Times New Roman" w:hAnsi="Times New Roman"/>
          <w:sz w:val="28"/>
          <w:szCs w:val="28"/>
        </w:rPr>
        <w:t>.4. Требования к информационным стендам.</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текст настоящего Административного регламента;</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информация о порядке исполнения муниципальной услуги;</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перечень документов, необходимых для предоставления муниципальной услуги;</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формы и образцы документов для заполнения.</w:t>
      </w:r>
    </w:p>
    <w:p w:rsidR="00267E8A" w:rsidRPr="000A2B39" w:rsidRDefault="00267E8A" w:rsidP="009C1EFB">
      <w:pPr>
        <w:pStyle w:val="ConsPlusNonformat"/>
        <w:ind w:right="-144" w:firstLine="540"/>
        <w:jc w:val="both"/>
        <w:rPr>
          <w:rFonts w:ascii="Times New Roman" w:hAnsi="Times New Roman" w:cs="Times New Roman"/>
          <w:sz w:val="28"/>
          <w:szCs w:val="28"/>
        </w:rPr>
      </w:pPr>
      <w:r w:rsidRPr="000A2B39">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267E8A" w:rsidRPr="000A2B39" w:rsidRDefault="00267E8A" w:rsidP="009C1EFB">
      <w:pPr>
        <w:widowControl w:val="0"/>
        <w:autoSpaceDE w:val="0"/>
        <w:autoSpaceDN w:val="0"/>
        <w:adjustRightInd w:val="0"/>
        <w:ind w:right="-144" w:firstLine="540"/>
        <w:jc w:val="both"/>
        <w:rPr>
          <w:sz w:val="28"/>
          <w:szCs w:val="28"/>
        </w:rPr>
      </w:pPr>
      <w:r w:rsidRPr="000A2B39">
        <w:rPr>
          <w:sz w:val="28"/>
          <w:szCs w:val="28"/>
        </w:rPr>
        <w:t>справочные телефоны;</w:t>
      </w:r>
    </w:p>
    <w:p w:rsidR="00267E8A" w:rsidRPr="000A2B39" w:rsidRDefault="00267E8A" w:rsidP="009C1EFB">
      <w:pPr>
        <w:widowControl w:val="0"/>
        <w:autoSpaceDE w:val="0"/>
        <w:autoSpaceDN w:val="0"/>
        <w:adjustRightInd w:val="0"/>
        <w:ind w:right="-144" w:firstLine="540"/>
        <w:jc w:val="both"/>
        <w:rPr>
          <w:sz w:val="28"/>
          <w:szCs w:val="28"/>
        </w:rPr>
      </w:pPr>
      <w:r w:rsidRPr="000A2B39">
        <w:rPr>
          <w:sz w:val="28"/>
          <w:szCs w:val="28"/>
        </w:rPr>
        <w:t>адреса электронной почты и адреса Интернет-сайтов;</w:t>
      </w:r>
    </w:p>
    <w:p w:rsidR="00267E8A" w:rsidRPr="000A2B39" w:rsidRDefault="00267E8A" w:rsidP="009C1EFB">
      <w:pPr>
        <w:widowControl w:val="0"/>
        <w:autoSpaceDE w:val="0"/>
        <w:autoSpaceDN w:val="0"/>
        <w:adjustRightInd w:val="0"/>
        <w:ind w:right="-144" w:firstLine="540"/>
        <w:jc w:val="both"/>
        <w:rPr>
          <w:sz w:val="28"/>
          <w:szCs w:val="28"/>
        </w:rPr>
      </w:pPr>
      <w:r w:rsidRPr="000A2B39">
        <w:rPr>
          <w:sz w:val="28"/>
          <w:szCs w:val="28"/>
        </w:rPr>
        <w:t>информация о месте личного приема, а также об установленных для личного приема днях и часах.</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При изменении информации по исполнению муниципальной услуги осуществляется ее периодическое обновление.</w:t>
      </w:r>
    </w:p>
    <w:p w:rsidR="00267E8A" w:rsidRDefault="00267E8A" w:rsidP="009C1EFB">
      <w:pPr>
        <w:pStyle w:val="ConsPlusNormal"/>
        <w:ind w:right="-144" w:firstLine="540"/>
        <w:jc w:val="both"/>
        <w:rPr>
          <w:rFonts w:ascii="Times New Roman" w:hAnsi="Times New Roman"/>
          <w:sz w:val="28"/>
          <w:szCs w:val="28"/>
        </w:rPr>
      </w:pPr>
      <w:r w:rsidRPr="00C574B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Региональном портале государственных и муниципальных услуг (http://uslugi.volganet.ru), а также на официальном сайте уполномоченного органа (адрес сайта</w:t>
      </w:r>
      <w:r>
        <w:rPr>
          <w:rFonts w:ascii="Times New Roman" w:hAnsi="Times New Roman"/>
          <w:sz w:val="28"/>
          <w:szCs w:val="28"/>
        </w:rPr>
        <w:t xml:space="preserve"> </w:t>
      </w:r>
      <w:r>
        <w:rPr>
          <w:rFonts w:ascii="Times New Roman" w:hAnsi="Times New Roman"/>
          <w:sz w:val="28"/>
          <w:szCs w:val="28"/>
          <w:lang w:val="en-US"/>
        </w:rPr>
        <w:t>http</w:t>
      </w:r>
      <w:r>
        <w:rPr>
          <w:rFonts w:ascii="Times New Roman" w:hAnsi="Times New Roman"/>
          <w:sz w:val="28"/>
          <w:szCs w:val="28"/>
        </w:rPr>
        <w:t>:</w:t>
      </w:r>
      <w:r w:rsidRPr="00F17F6E">
        <w:rPr>
          <w:rFonts w:ascii="Times New Roman" w:hAnsi="Times New Roman"/>
          <w:sz w:val="28"/>
          <w:szCs w:val="28"/>
        </w:rPr>
        <w:t>//</w:t>
      </w:r>
      <w:r>
        <w:rPr>
          <w:rFonts w:ascii="Times New Roman" w:hAnsi="Times New Roman"/>
          <w:sz w:val="28"/>
          <w:szCs w:val="28"/>
        </w:rPr>
        <w:t>попковское34.рф/)</w:t>
      </w:r>
      <w:r w:rsidRPr="00F17F6E">
        <w:rPr>
          <w:rFonts w:ascii="Times New Roman" w:hAnsi="Times New Roman"/>
          <w:sz w:val="28"/>
          <w:szCs w:val="28"/>
        </w:rPr>
        <w:t>.</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67E8A" w:rsidRPr="000A2B39" w:rsidRDefault="00267E8A" w:rsidP="009C1EFB">
      <w:pPr>
        <w:pStyle w:val="ConsPlusNormal"/>
        <w:ind w:right="-144" w:firstLine="540"/>
        <w:jc w:val="both"/>
        <w:rPr>
          <w:rFonts w:ascii="Times New Roman" w:hAnsi="Times New Roman"/>
          <w:sz w:val="28"/>
          <w:szCs w:val="28"/>
        </w:rPr>
      </w:pPr>
      <w:r w:rsidRPr="000A2B39">
        <w:rPr>
          <w:rFonts w:ascii="Times New Roman" w:hAnsi="Times New Roman"/>
          <w:sz w:val="28"/>
          <w:szCs w:val="28"/>
        </w:rPr>
        <w:t>2.1</w:t>
      </w:r>
      <w:r>
        <w:rPr>
          <w:rFonts w:ascii="Times New Roman" w:hAnsi="Times New Roman"/>
          <w:sz w:val="28"/>
          <w:szCs w:val="28"/>
        </w:rPr>
        <w:t>2</w:t>
      </w:r>
      <w:r w:rsidRPr="000A2B39">
        <w:rPr>
          <w:rFonts w:ascii="Times New Roman" w:hAnsi="Times New Roman"/>
          <w:sz w:val="28"/>
          <w:szCs w:val="28"/>
        </w:rPr>
        <w:t>.5. Требования к обеспечению доступности предоставления муниципальной услуги для инвалидов.</w:t>
      </w:r>
    </w:p>
    <w:p w:rsidR="00267E8A" w:rsidRPr="000A2B39" w:rsidRDefault="00267E8A" w:rsidP="009C1EFB">
      <w:pPr>
        <w:autoSpaceDE w:val="0"/>
        <w:autoSpaceDN w:val="0"/>
        <w:adjustRightInd w:val="0"/>
        <w:ind w:right="-144" w:firstLine="540"/>
        <w:jc w:val="both"/>
        <w:rPr>
          <w:sz w:val="28"/>
          <w:szCs w:val="28"/>
        </w:rPr>
      </w:pPr>
      <w:r w:rsidRPr="000A2B39">
        <w:rPr>
          <w:sz w:val="28"/>
          <w:szCs w:val="28"/>
        </w:rPr>
        <w:t>В целях обеспечения условий доступности для инвалидов муниципальной услуги должно быть обеспечено:</w:t>
      </w:r>
    </w:p>
    <w:p w:rsidR="00267E8A" w:rsidRPr="000A2B39" w:rsidRDefault="00267E8A" w:rsidP="009C1EFB">
      <w:pPr>
        <w:autoSpaceDE w:val="0"/>
        <w:autoSpaceDN w:val="0"/>
        <w:adjustRightInd w:val="0"/>
        <w:ind w:right="-144" w:firstLine="540"/>
        <w:jc w:val="both"/>
        <w:rPr>
          <w:sz w:val="28"/>
          <w:szCs w:val="28"/>
        </w:rPr>
      </w:pPr>
      <w:r w:rsidRPr="000A2B39">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267E8A" w:rsidRPr="000A2B39" w:rsidRDefault="00267E8A" w:rsidP="009C1EFB">
      <w:pPr>
        <w:autoSpaceDE w:val="0"/>
        <w:autoSpaceDN w:val="0"/>
        <w:adjustRightInd w:val="0"/>
        <w:ind w:right="-144" w:firstLine="540"/>
        <w:jc w:val="both"/>
        <w:rPr>
          <w:sz w:val="28"/>
          <w:szCs w:val="28"/>
        </w:rPr>
      </w:pPr>
      <w:r w:rsidRPr="000A2B39">
        <w:rPr>
          <w:sz w:val="28"/>
          <w:szCs w:val="28"/>
        </w:rPr>
        <w:t>- беспрепятственный вход инвалидов в помещение и выход из него;</w:t>
      </w:r>
    </w:p>
    <w:p w:rsidR="00267E8A" w:rsidRPr="000A2B39" w:rsidRDefault="00267E8A" w:rsidP="009C1EFB">
      <w:pPr>
        <w:autoSpaceDE w:val="0"/>
        <w:autoSpaceDN w:val="0"/>
        <w:adjustRightInd w:val="0"/>
        <w:ind w:right="-144" w:firstLine="540"/>
        <w:jc w:val="both"/>
        <w:rPr>
          <w:sz w:val="28"/>
          <w:szCs w:val="28"/>
        </w:rPr>
      </w:pPr>
      <w:r w:rsidRPr="000A2B39">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267E8A" w:rsidRPr="000A2B39" w:rsidRDefault="00267E8A" w:rsidP="009C1EFB">
      <w:pPr>
        <w:autoSpaceDE w:val="0"/>
        <w:autoSpaceDN w:val="0"/>
        <w:adjustRightInd w:val="0"/>
        <w:ind w:right="-144" w:firstLine="540"/>
        <w:jc w:val="both"/>
        <w:rPr>
          <w:sz w:val="28"/>
          <w:szCs w:val="28"/>
        </w:rPr>
      </w:pPr>
      <w:r w:rsidRPr="000A2B39">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267E8A" w:rsidRPr="000A2B39" w:rsidRDefault="00267E8A" w:rsidP="009C1EFB">
      <w:pPr>
        <w:autoSpaceDE w:val="0"/>
        <w:autoSpaceDN w:val="0"/>
        <w:adjustRightInd w:val="0"/>
        <w:ind w:right="-144" w:firstLine="540"/>
        <w:jc w:val="both"/>
        <w:rPr>
          <w:sz w:val="28"/>
          <w:szCs w:val="28"/>
        </w:rPr>
      </w:pPr>
      <w:r w:rsidRPr="000A2B39">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267E8A" w:rsidRPr="000A2B39" w:rsidRDefault="00267E8A" w:rsidP="009C1EFB">
      <w:pPr>
        <w:autoSpaceDE w:val="0"/>
        <w:autoSpaceDN w:val="0"/>
        <w:adjustRightInd w:val="0"/>
        <w:ind w:right="-144" w:firstLine="540"/>
        <w:jc w:val="both"/>
        <w:rPr>
          <w:sz w:val="28"/>
          <w:szCs w:val="28"/>
        </w:rPr>
      </w:pPr>
      <w:r w:rsidRPr="000A2B39">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67E8A" w:rsidRPr="000A2B39" w:rsidRDefault="00267E8A" w:rsidP="009C1EFB">
      <w:pPr>
        <w:autoSpaceDE w:val="0"/>
        <w:autoSpaceDN w:val="0"/>
        <w:adjustRightInd w:val="0"/>
        <w:ind w:right="-144" w:firstLine="540"/>
        <w:jc w:val="both"/>
        <w:rPr>
          <w:sz w:val="28"/>
          <w:szCs w:val="28"/>
        </w:rPr>
      </w:pPr>
      <w:r w:rsidRPr="000A2B39">
        <w:rPr>
          <w:sz w:val="28"/>
          <w:szCs w:val="28"/>
        </w:rPr>
        <w:t>- допуск сурдопереводчика и тифлосурдопереводчика;</w:t>
      </w:r>
    </w:p>
    <w:p w:rsidR="00267E8A" w:rsidRPr="000A2B39" w:rsidRDefault="00267E8A" w:rsidP="009C1EFB">
      <w:pPr>
        <w:autoSpaceDE w:val="0"/>
        <w:autoSpaceDN w:val="0"/>
        <w:adjustRightInd w:val="0"/>
        <w:ind w:right="-144" w:firstLine="540"/>
        <w:jc w:val="both"/>
        <w:rPr>
          <w:sz w:val="28"/>
          <w:szCs w:val="28"/>
        </w:rPr>
      </w:pPr>
      <w:r w:rsidRPr="000A2B39">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67E8A" w:rsidRPr="000A2B39" w:rsidRDefault="00267E8A" w:rsidP="009C1EFB">
      <w:pPr>
        <w:autoSpaceDE w:val="0"/>
        <w:autoSpaceDN w:val="0"/>
        <w:adjustRightInd w:val="0"/>
        <w:ind w:right="-144" w:firstLine="540"/>
        <w:jc w:val="both"/>
        <w:rPr>
          <w:sz w:val="28"/>
          <w:szCs w:val="28"/>
        </w:rPr>
      </w:pPr>
      <w:r w:rsidRPr="000A2B39">
        <w:rPr>
          <w:sz w:val="28"/>
          <w:szCs w:val="28"/>
        </w:rPr>
        <w:t>- предоставление при необходимости услуги по месту жительства инвалида или в дистанционном режиме;</w:t>
      </w:r>
    </w:p>
    <w:p w:rsidR="00267E8A" w:rsidRPr="001F677A" w:rsidRDefault="00267E8A" w:rsidP="009C1EFB">
      <w:pPr>
        <w:autoSpaceDE w:val="0"/>
        <w:autoSpaceDN w:val="0"/>
        <w:adjustRightInd w:val="0"/>
        <w:ind w:right="-144" w:firstLine="540"/>
        <w:jc w:val="both"/>
        <w:rPr>
          <w:sz w:val="28"/>
          <w:szCs w:val="28"/>
        </w:rPr>
      </w:pPr>
      <w:r w:rsidRPr="001F677A">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267E8A" w:rsidRDefault="00267E8A" w:rsidP="009C1EFB">
      <w:pPr>
        <w:pStyle w:val="ConsPlusNonformat"/>
        <w:ind w:right="-144" w:firstLine="540"/>
        <w:jc w:val="both"/>
        <w:rPr>
          <w:rFonts w:ascii="Times New Roman" w:hAnsi="Times New Roman" w:cs="Times New Roman"/>
          <w:sz w:val="28"/>
          <w:szCs w:val="28"/>
        </w:rPr>
      </w:pPr>
      <w:r w:rsidRPr="001F677A">
        <w:rPr>
          <w:rFonts w:ascii="Times New Roman" w:hAnsi="Times New Roman" w:cs="Times New Roman"/>
          <w:sz w:val="28"/>
          <w:szCs w:val="28"/>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1F677A">
        <w:rPr>
          <w:rFonts w:ascii="Times New Roman" w:hAnsi="Times New Roman" w:cs="Times New Roman"/>
          <w:bCs/>
          <w:sz w:val="28"/>
          <w:szCs w:val="28"/>
        </w:rPr>
        <w:t xml:space="preserve">уполномоченного органа </w:t>
      </w:r>
      <w:r w:rsidRPr="001F677A">
        <w:rPr>
          <w:rFonts w:ascii="Times New Roman" w:hAnsi="Times New Roman" w:cs="Times New Roman"/>
          <w:sz w:val="28"/>
          <w:szCs w:val="28"/>
        </w:rPr>
        <w:t>и должностных лиц</w:t>
      </w:r>
      <w:r w:rsidRPr="001F677A">
        <w:rPr>
          <w:rFonts w:ascii="Times New Roman" w:hAnsi="Times New Roman" w:cs="Times New Roman"/>
          <w:bCs/>
          <w:i/>
          <w:sz w:val="28"/>
          <w:szCs w:val="28"/>
        </w:rPr>
        <w:t xml:space="preserve"> </w:t>
      </w:r>
      <w:r w:rsidRPr="001F677A">
        <w:rPr>
          <w:rFonts w:ascii="Times New Roman" w:hAnsi="Times New Roman" w:cs="Times New Roman"/>
          <w:bCs/>
          <w:sz w:val="28"/>
          <w:szCs w:val="28"/>
        </w:rPr>
        <w:t>уполномоченного органа</w:t>
      </w:r>
      <w:r w:rsidRPr="001F677A">
        <w:rPr>
          <w:rFonts w:ascii="Times New Roman" w:hAnsi="Times New Roman" w:cs="Times New Roman"/>
          <w:sz w:val="28"/>
          <w:szCs w:val="28"/>
        </w:rPr>
        <w:t xml:space="preserve">. </w:t>
      </w:r>
    </w:p>
    <w:p w:rsidR="00267E8A" w:rsidRPr="001F677A" w:rsidRDefault="00267E8A" w:rsidP="009C1EFB">
      <w:pPr>
        <w:pStyle w:val="ConsPlusNonformat"/>
        <w:ind w:right="-144" w:firstLine="540"/>
        <w:jc w:val="both"/>
        <w:rPr>
          <w:rFonts w:ascii="Times New Roman" w:hAnsi="Times New Roman" w:cs="Times New Roman"/>
          <w:b/>
          <w:bCs/>
          <w:color w:val="FF0000"/>
          <w:sz w:val="28"/>
          <w:szCs w:val="28"/>
        </w:rPr>
      </w:pPr>
      <w:r w:rsidRPr="006B2513">
        <w:rPr>
          <w:rFonts w:ascii="Times New Roman" w:hAnsi="Times New Roman" w:cs="Times New Roman"/>
          <w:sz w:val="28"/>
          <w:szCs w:val="28"/>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6B2513">
        <w:rPr>
          <w:rFonts w:ascii="Times New Roman" w:hAnsi="Times New Roman" w:cs="Times New Roman"/>
          <w:bCs/>
          <w:sz w:val="28"/>
          <w:szCs w:val="28"/>
        </w:rPr>
        <w:t>.</w:t>
      </w:r>
    </w:p>
    <w:p w:rsidR="00267E8A" w:rsidRPr="009C1EFB" w:rsidRDefault="00267E8A" w:rsidP="009C1EFB">
      <w:pPr>
        <w:tabs>
          <w:tab w:val="left" w:pos="709"/>
          <w:tab w:val="left" w:pos="7920"/>
        </w:tabs>
        <w:jc w:val="both"/>
        <w:rPr>
          <w:sz w:val="28"/>
          <w:szCs w:val="28"/>
        </w:rPr>
      </w:pPr>
      <w:r>
        <w:rPr>
          <w:sz w:val="28"/>
          <w:szCs w:val="28"/>
        </w:rPr>
        <w:t xml:space="preserve">         </w:t>
      </w:r>
    </w:p>
    <w:p w:rsidR="00267E8A" w:rsidRPr="00362ADA" w:rsidRDefault="00267E8A" w:rsidP="00362ADA">
      <w:pPr>
        <w:tabs>
          <w:tab w:val="left" w:pos="7920"/>
        </w:tabs>
        <w:jc w:val="center"/>
        <w:rPr>
          <w:b/>
          <w:sz w:val="28"/>
          <w:szCs w:val="28"/>
        </w:rPr>
      </w:pPr>
      <w:r w:rsidRPr="00362ADA">
        <w:rPr>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67E8A" w:rsidRPr="00362ADA" w:rsidRDefault="00267E8A" w:rsidP="00362ADA">
      <w:pPr>
        <w:tabs>
          <w:tab w:val="left" w:pos="7920"/>
        </w:tabs>
        <w:jc w:val="center"/>
        <w:rPr>
          <w:b/>
          <w:sz w:val="28"/>
          <w:szCs w:val="28"/>
        </w:rPr>
      </w:pPr>
    </w:p>
    <w:p w:rsidR="00267E8A" w:rsidRPr="00346ABF" w:rsidRDefault="00267E8A" w:rsidP="00346ABF">
      <w:pPr>
        <w:tabs>
          <w:tab w:val="left" w:pos="709"/>
          <w:tab w:val="left" w:pos="7920"/>
        </w:tabs>
        <w:jc w:val="both"/>
        <w:rPr>
          <w:sz w:val="28"/>
          <w:szCs w:val="28"/>
        </w:rPr>
      </w:pPr>
      <w:r>
        <w:rPr>
          <w:sz w:val="28"/>
          <w:szCs w:val="28"/>
        </w:rPr>
        <w:t xml:space="preserve">         </w:t>
      </w:r>
      <w:r w:rsidRPr="00346ABF">
        <w:rPr>
          <w:sz w:val="28"/>
          <w:szCs w:val="28"/>
        </w:rPr>
        <w:t>3.1. Предоставление муниципальной услуги включает в себя следующие административные процедуры:</w:t>
      </w:r>
    </w:p>
    <w:p w:rsidR="00267E8A" w:rsidRPr="00346ABF" w:rsidRDefault="00267E8A" w:rsidP="00191638">
      <w:pPr>
        <w:tabs>
          <w:tab w:val="left" w:pos="709"/>
          <w:tab w:val="left" w:pos="7920"/>
        </w:tabs>
        <w:jc w:val="both"/>
        <w:rPr>
          <w:sz w:val="28"/>
          <w:szCs w:val="28"/>
        </w:rPr>
      </w:pPr>
      <w:r>
        <w:rPr>
          <w:sz w:val="28"/>
          <w:szCs w:val="28"/>
        </w:rPr>
        <w:t xml:space="preserve">         1)  </w:t>
      </w:r>
      <w:r w:rsidRPr="00346ABF">
        <w:rPr>
          <w:sz w:val="28"/>
          <w:szCs w:val="28"/>
        </w:rPr>
        <w:t>прием и регистрация заявле</w:t>
      </w:r>
      <w:r>
        <w:rPr>
          <w:sz w:val="28"/>
          <w:szCs w:val="28"/>
        </w:rPr>
        <w:t xml:space="preserve">ния </w:t>
      </w:r>
      <w:r w:rsidRPr="00EC3088">
        <w:rPr>
          <w:sz w:val="28"/>
          <w:szCs w:val="28"/>
        </w:rPr>
        <w:t>и документов к</w:t>
      </w:r>
      <w:r>
        <w:rPr>
          <w:sz w:val="28"/>
          <w:szCs w:val="28"/>
        </w:rPr>
        <w:t xml:space="preserve"> нему либо отказ в приеме к рассмотрению заявления</w:t>
      </w:r>
      <w:r w:rsidRPr="00346ABF">
        <w:rPr>
          <w:sz w:val="28"/>
          <w:szCs w:val="28"/>
        </w:rPr>
        <w:t>;</w:t>
      </w:r>
    </w:p>
    <w:p w:rsidR="00267E8A" w:rsidRPr="00346ABF" w:rsidRDefault="00267E8A" w:rsidP="00346ABF">
      <w:pPr>
        <w:tabs>
          <w:tab w:val="left" w:pos="7920"/>
        </w:tabs>
        <w:jc w:val="both"/>
        <w:rPr>
          <w:sz w:val="28"/>
          <w:szCs w:val="28"/>
        </w:rPr>
      </w:pPr>
      <w:r>
        <w:rPr>
          <w:sz w:val="28"/>
          <w:szCs w:val="28"/>
        </w:rPr>
        <w:t xml:space="preserve">         2)   </w:t>
      </w:r>
      <w:r w:rsidRPr="00346ABF">
        <w:rPr>
          <w:sz w:val="28"/>
          <w:szCs w:val="28"/>
        </w:rPr>
        <w:t>рассмотрение заявления и направление на исполнение;</w:t>
      </w:r>
    </w:p>
    <w:p w:rsidR="00267E8A" w:rsidRDefault="00267E8A" w:rsidP="00346ABF">
      <w:pPr>
        <w:tabs>
          <w:tab w:val="left" w:pos="7920"/>
        </w:tabs>
        <w:jc w:val="both"/>
        <w:rPr>
          <w:sz w:val="28"/>
          <w:szCs w:val="28"/>
        </w:rPr>
      </w:pPr>
      <w:r>
        <w:rPr>
          <w:sz w:val="28"/>
          <w:szCs w:val="28"/>
        </w:rPr>
        <w:t xml:space="preserve">         3) </w:t>
      </w:r>
      <w:r w:rsidRPr="00346ABF">
        <w:rPr>
          <w:sz w:val="28"/>
          <w:szCs w:val="28"/>
        </w:rPr>
        <w:t>исполнение заявления, направление уведомления о продлении срока исполнения запроса.</w:t>
      </w:r>
    </w:p>
    <w:p w:rsidR="00267E8A" w:rsidRPr="00346ABF" w:rsidRDefault="00267E8A" w:rsidP="00346ABF">
      <w:pPr>
        <w:tabs>
          <w:tab w:val="left" w:pos="7920"/>
        </w:tabs>
        <w:jc w:val="both"/>
        <w:rPr>
          <w:sz w:val="28"/>
          <w:szCs w:val="28"/>
        </w:rPr>
      </w:pPr>
    </w:p>
    <w:p w:rsidR="00267E8A" w:rsidRPr="00191638" w:rsidRDefault="00267E8A" w:rsidP="00191638">
      <w:pPr>
        <w:tabs>
          <w:tab w:val="left" w:pos="709"/>
          <w:tab w:val="left" w:pos="7920"/>
        </w:tabs>
        <w:jc w:val="both"/>
        <w:rPr>
          <w:sz w:val="28"/>
          <w:szCs w:val="28"/>
        </w:rPr>
      </w:pPr>
      <w:r>
        <w:rPr>
          <w:b/>
          <w:sz w:val="28"/>
          <w:szCs w:val="28"/>
        </w:rPr>
        <w:t xml:space="preserve">         </w:t>
      </w:r>
      <w:r w:rsidRPr="00191638">
        <w:rPr>
          <w:sz w:val="28"/>
          <w:szCs w:val="28"/>
        </w:rPr>
        <w:t>3.2. Последовательность действий должностных лиц при предоставлении муниципальной услуги</w:t>
      </w:r>
      <w:r>
        <w:rPr>
          <w:sz w:val="28"/>
          <w:szCs w:val="28"/>
        </w:rPr>
        <w:t>.</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xml:space="preserve">3.2.1. </w:t>
      </w:r>
      <w:r>
        <w:rPr>
          <w:sz w:val="28"/>
          <w:szCs w:val="28"/>
        </w:rPr>
        <w:t>П</w:t>
      </w:r>
      <w:r w:rsidRPr="00346ABF">
        <w:rPr>
          <w:sz w:val="28"/>
          <w:szCs w:val="28"/>
        </w:rPr>
        <w:t>рием и регистрация заявле</w:t>
      </w:r>
      <w:r>
        <w:rPr>
          <w:sz w:val="28"/>
          <w:szCs w:val="28"/>
        </w:rPr>
        <w:t xml:space="preserve">ния </w:t>
      </w:r>
      <w:r w:rsidRPr="00EC3088">
        <w:rPr>
          <w:sz w:val="28"/>
          <w:szCs w:val="28"/>
        </w:rPr>
        <w:t>и документов к</w:t>
      </w:r>
      <w:r>
        <w:rPr>
          <w:sz w:val="28"/>
          <w:szCs w:val="28"/>
        </w:rPr>
        <w:t xml:space="preserve"> нему либо отказ в приеме к рассмотрению заявления.</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xml:space="preserve">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w:t>
      </w:r>
      <w:r>
        <w:rPr>
          <w:sz w:val="28"/>
          <w:szCs w:val="28"/>
        </w:rPr>
        <w:t>уполномоченный орган</w:t>
      </w:r>
      <w:r w:rsidRPr="00191638">
        <w:rPr>
          <w:sz w:val="28"/>
          <w:szCs w:val="28"/>
        </w:rPr>
        <w:t xml:space="preserve"> при личном обращении, почтовым отправлением, в электронной форме по информационным системам общего пользования или через МФЦ.</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xml:space="preserve">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w:t>
      </w:r>
      <w:r>
        <w:rPr>
          <w:sz w:val="28"/>
          <w:szCs w:val="28"/>
        </w:rPr>
        <w:t>уполномоченный орган</w:t>
      </w:r>
      <w:r w:rsidRPr="00191638">
        <w:rPr>
          <w:sz w:val="28"/>
          <w:szCs w:val="28"/>
        </w:rPr>
        <w:t>.</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При поступлении заявления при личном обращении, сотрудник, ответственный за прием документов для оказания муниципальной услуги, выполняет следующие действия:</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проверяет полноту заполнения обязательных реквизитов;</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принимает или отказывает заявителю в приеме документов по причинам, изложенным в пункте 2.7 настоящего административного  регламента;</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регистрирует заявление в порядке приема и регистрации входящей корреспонденции;</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направляет заявление на рассмотрение.</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xml:space="preserve">При поступлении запроса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принимает запрос;</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регистрирует заявление в порядке приема и регистрации входящей корреспонденции;</w:t>
      </w:r>
    </w:p>
    <w:p w:rsidR="00267E8A" w:rsidRPr="00191638" w:rsidRDefault="00267E8A" w:rsidP="00191638">
      <w:pPr>
        <w:tabs>
          <w:tab w:val="left" w:pos="567"/>
          <w:tab w:val="left" w:pos="709"/>
          <w:tab w:val="left" w:pos="7920"/>
        </w:tabs>
        <w:jc w:val="both"/>
        <w:rPr>
          <w:sz w:val="28"/>
          <w:szCs w:val="28"/>
        </w:rPr>
      </w:pPr>
      <w:r>
        <w:rPr>
          <w:sz w:val="28"/>
          <w:szCs w:val="28"/>
        </w:rPr>
        <w:t xml:space="preserve">         </w:t>
      </w:r>
      <w:r w:rsidRPr="00191638">
        <w:rPr>
          <w:sz w:val="28"/>
          <w:szCs w:val="28"/>
        </w:rPr>
        <w:t>- направляет заявление на рассмотрение.</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xml:space="preserve">При поступлении запроса в электронном виде, сотрудник, ответственный за прием и регистрацию входящих (поступающих) документов, выполняет следующие действия: </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xml:space="preserve">- проводит в течение 1 рабочего дня с момента  регистрации запроса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 </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xml:space="preserve">- распечатывает заявление; </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xml:space="preserve">- регистрирует заявление в порядке приема и регистрации входящей корреспонденции; </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подтверждает факт получения заявления ответным сообщением заявителю в электронной форме с указанием даты и регистрационного номера заявления;</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направляет заявление на рассмотрение.</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w:t>
      </w:r>
      <w:r>
        <w:rPr>
          <w:sz w:val="28"/>
          <w:szCs w:val="28"/>
        </w:rPr>
        <w:t>уполномоченный орган</w:t>
      </w:r>
      <w:r w:rsidRPr="00191638">
        <w:rPr>
          <w:sz w:val="28"/>
          <w:szCs w:val="28"/>
        </w:rPr>
        <w:t xml:space="preserve">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w:t>
      </w:r>
      <w:r>
        <w:rPr>
          <w:sz w:val="28"/>
          <w:szCs w:val="28"/>
        </w:rPr>
        <w:t xml:space="preserve">главы уполномоченного органа </w:t>
      </w:r>
      <w:r w:rsidRPr="00191638">
        <w:rPr>
          <w:sz w:val="28"/>
          <w:szCs w:val="28"/>
        </w:rPr>
        <w:t xml:space="preserve">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Результатом исполнения административной процедуры является регистрация заявления сотрудником, ответственным за прием и регистрацию входящих (поступающих) документов.</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Фиксация результата выполнения административной процедуры осуществляется проставлением в правом нижнем углу лицевой стороны первого листа заявления даты регистрации и регистрационного номера запроса, а также проставлением даты регистрации и регистрационного номера запроса в регистрационном журнале.</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Максимальный срок выполнения административной процедуры:</w:t>
      </w:r>
    </w:p>
    <w:p w:rsidR="00267E8A" w:rsidRPr="00191638" w:rsidRDefault="00267E8A" w:rsidP="00191638">
      <w:pPr>
        <w:tabs>
          <w:tab w:val="left" w:pos="7920"/>
        </w:tabs>
        <w:jc w:val="both"/>
        <w:rPr>
          <w:sz w:val="28"/>
          <w:szCs w:val="28"/>
        </w:rPr>
      </w:pPr>
      <w:r>
        <w:rPr>
          <w:sz w:val="28"/>
          <w:szCs w:val="28"/>
        </w:rPr>
        <w:t xml:space="preserve">         </w:t>
      </w:r>
      <w:r w:rsidRPr="00191638">
        <w:rPr>
          <w:sz w:val="28"/>
          <w:szCs w:val="28"/>
        </w:rPr>
        <w:t>- при личном приеме граждан - не  более 15 минут;</w:t>
      </w:r>
    </w:p>
    <w:p w:rsidR="00267E8A" w:rsidRDefault="00267E8A" w:rsidP="00191638">
      <w:pPr>
        <w:tabs>
          <w:tab w:val="left" w:pos="709"/>
          <w:tab w:val="left" w:pos="7920"/>
        </w:tabs>
        <w:jc w:val="both"/>
        <w:rPr>
          <w:sz w:val="28"/>
          <w:szCs w:val="28"/>
        </w:rPr>
      </w:pPr>
      <w:r>
        <w:rPr>
          <w:sz w:val="28"/>
          <w:szCs w:val="28"/>
        </w:rPr>
        <w:t xml:space="preserve">         </w:t>
      </w:r>
      <w:r w:rsidRPr="00191638">
        <w:rPr>
          <w:sz w:val="28"/>
          <w:szCs w:val="28"/>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267E8A" w:rsidRPr="00191638" w:rsidRDefault="00267E8A" w:rsidP="00191638">
      <w:pPr>
        <w:tabs>
          <w:tab w:val="left" w:pos="709"/>
          <w:tab w:val="left" w:pos="7920"/>
        </w:tabs>
        <w:jc w:val="both"/>
        <w:rPr>
          <w:sz w:val="28"/>
          <w:szCs w:val="28"/>
        </w:rPr>
      </w:pPr>
    </w:p>
    <w:p w:rsidR="00267E8A" w:rsidRPr="00191638" w:rsidRDefault="00267E8A" w:rsidP="00191638">
      <w:pPr>
        <w:tabs>
          <w:tab w:val="left" w:pos="709"/>
          <w:tab w:val="left" w:pos="7920"/>
        </w:tabs>
        <w:jc w:val="both"/>
        <w:rPr>
          <w:sz w:val="28"/>
          <w:szCs w:val="28"/>
        </w:rPr>
      </w:pPr>
      <w:r w:rsidRPr="00191638">
        <w:rPr>
          <w:sz w:val="28"/>
          <w:szCs w:val="28"/>
        </w:rPr>
        <w:t xml:space="preserve"> </w:t>
      </w:r>
      <w:r>
        <w:rPr>
          <w:sz w:val="28"/>
          <w:szCs w:val="28"/>
        </w:rPr>
        <w:t xml:space="preserve">        </w:t>
      </w:r>
      <w:r w:rsidRPr="00191638">
        <w:rPr>
          <w:sz w:val="28"/>
          <w:szCs w:val="28"/>
        </w:rPr>
        <w:t>3.2.2. Рассмотрение заявления и направление на исполнение</w:t>
      </w:r>
      <w:r>
        <w:rPr>
          <w:sz w:val="28"/>
          <w:szCs w:val="28"/>
        </w:rPr>
        <w:t>.</w:t>
      </w:r>
    </w:p>
    <w:p w:rsidR="00267E8A" w:rsidRPr="00191638" w:rsidRDefault="00267E8A" w:rsidP="00191638">
      <w:pPr>
        <w:tabs>
          <w:tab w:val="left" w:pos="7920"/>
        </w:tabs>
        <w:jc w:val="both"/>
        <w:rPr>
          <w:sz w:val="28"/>
          <w:szCs w:val="28"/>
        </w:rPr>
      </w:pPr>
      <w:r>
        <w:rPr>
          <w:sz w:val="28"/>
          <w:szCs w:val="28"/>
        </w:rPr>
        <w:t xml:space="preserve">         </w:t>
      </w:r>
      <w:r w:rsidRPr="00191638">
        <w:rPr>
          <w:sz w:val="28"/>
          <w:szCs w:val="28"/>
        </w:rPr>
        <w:t>Основанием для начала административной процедуры является регистрация заявления.</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267E8A" w:rsidRDefault="00267E8A" w:rsidP="00191638">
      <w:pPr>
        <w:tabs>
          <w:tab w:val="left" w:pos="709"/>
          <w:tab w:val="left" w:pos="7920"/>
        </w:tabs>
        <w:jc w:val="both"/>
        <w:rPr>
          <w:sz w:val="28"/>
          <w:szCs w:val="28"/>
        </w:rPr>
      </w:pPr>
      <w:r>
        <w:rPr>
          <w:sz w:val="28"/>
          <w:szCs w:val="28"/>
        </w:rPr>
        <w:t xml:space="preserve">         </w:t>
      </w:r>
      <w:r w:rsidRPr="00191638">
        <w:rPr>
          <w:sz w:val="28"/>
          <w:szCs w:val="28"/>
        </w:rPr>
        <w:t>Максимальный срок выполнения административной процедуры: 2 рабочих дня.</w:t>
      </w:r>
    </w:p>
    <w:p w:rsidR="00267E8A" w:rsidRPr="00191638" w:rsidRDefault="00267E8A" w:rsidP="00191638">
      <w:pPr>
        <w:tabs>
          <w:tab w:val="left" w:pos="709"/>
          <w:tab w:val="left" w:pos="7920"/>
        </w:tabs>
        <w:jc w:val="both"/>
        <w:rPr>
          <w:sz w:val="28"/>
          <w:szCs w:val="28"/>
        </w:rPr>
      </w:pP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3.2.3. Исполнение запроса, направление уведомления о продлении срока исполнения запроса.</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Основанием для начала административной процедуры является поступление заявления с резолюцией ответственному исполнителю.</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xml:space="preserve">Ответственный сотрудник, осуществляет следующие действия: </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При наличии основании указанных в пункте 2.8.2. настоящего административного регламента</w:t>
      </w:r>
    </w:p>
    <w:p w:rsidR="00267E8A" w:rsidRPr="00191638" w:rsidRDefault="00267E8A" w:rsidP="00191638">
      <w:pPr>
        <w:tabs>
          <w:tab w:val="left" w:pos="709"/>
          <w:tab w:val="left" w:pos="7920"/>
        </w:tabs>
        <w:jc w:val="both"/>
        <w:rPr>
          <w:sz w:val="28"/>
          <w:szCs w:val="28"/>
        </w:rPr>
      </w:pPr>
      <w:r>
        <w:rPr>
          <w:sz w:val="28"/>
          <w:szCs w:val="28"/>
        </w:rPr>
        <w:t xml:space="preserve">         </w:t>
      </w:r>
      <w:r w:rsidRPr="00191638">
        <w:rPr>
          <w:sz w:val="28"/>
          <w:szCs w:val="28"/>
        </w:rPr>
        <w:t xml:space="preserve">- исполняет запрос согласно требованиям Порядка, а именно подготавливает проект постановления </w:t>
      </w:r>
      <w:r>
        <w:rPr>
          <w:sz w:val="28"/>
          <w:szCs w:val="28"/>
        </w:rPr>
        <w:t>уполномоченного органа</w:t>
      </w:r>
      <w:r w:rsidRPr="00191638">
        <w:rPr>
          <w:sz w:val="28"/>
          <w:szCs w:val="28"/>
        </w:rPr>
        <w:t xml:space="preserve">  по форме согласно приложению № 6 к Порядку в постановлении </w:t>
      </w:r>
      <w:r>
        <w:rPr>
          <w:sz w:val="28"/>
          <w:szCs w:val="28"/>
        </w:rPr>
        <w:t>уполномоченного органа</w:t>
      </w:r>
      <w:r w:rsidRPr="00191638">
        <w:rPr>
          <w:sz w:val="28"/>
          <w:szCs w:val="28"/>
        </w:rPr>
        <w:t xml:space="preserve">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rsidR="00267E8A" w:rsidRPr="00191638" w:rsidRDefault="00267E8A" w:rsidP="00A739AF">
      <w:pPr>
        <w:tabs>
          <w:tab w:val="left" w:pos="709"/>
          <w:tab w:val="left" w:pos="7920"/>
        </w:tabs>
        <w:jc w:val="both"/>
        <w:rPr>
          <w:sz w:val="28"/>
          <w:szCs w:val="28"/>
        </w:rPr>
      </w:pPr>
      <w:r>
        <w:rPr>
          <w:sz w:val="28"/>
          <w:szCs w:val="28"/>
        </w:rPr>
        <w:t xml:space="preserve">          </w:t>
      </w:r>
      <w:r w:rsidRPr="00191638">
        <w:rPr>
          <w:sz w:val="28"/>
          <w:szCs w:val="28"/>
        </w:rPr>
        <w:t xml:space="preserve">-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w:t>
      </w:r>
      <w:r>
        <w:rPr>
          <w:sz w:val="28"/>
          <w:szCs w:val="28"/>
        </w:rPr>
        <w:t>уполномоченного органа</w:t>
      </w:r>
      <w:r w:rsidRPr="00191638">
        <w:rPr>
          <w:sz w:val="28"/>
          <w:szCs w:val="28"/>
        </w:rPr>
        <w:t>;</w:t>
      </w:r>
    </w:p>
    <w:p w:rsidR="00267E8A" w:rsidRPr="00191638" w:rsidRDefault="00267E8A" w:rsidP="00A739AF">
      <w:pPr>
        <w:tabs>
          <w:tab w:val="left" w:pos="709"/>
          <w:tab w:val="left" w:pos="7920"/>
        </w:tabs>
        <w:jc w:val="both"/>
        <w:rPr>
          <w:sz w:val="28"/>
          <w:szCs w:val="28"/>
        </w:rPr>
      </w:pPr>
      <w:r>
        <w:rPr>
          <w:sz w:val="28"/>
          <w:szCs w:val="28"/>
        </w:rPr>
        <w:t xml:space="preserve">         </w:t>
      </w:r>
      <w:r w:rsidRPr="00191638">
        <w:rPr>
          <w:sz w:val="28"/>
          <w:szCs w:val="28"/>
        </w:rPr>
        <w:t>После подписания Главой</w:t>
      </w:r>
      <w:r>
        <w:rPr>
          <w:sz w:val="28"/>
          <w:szCs w:val="28"/>
        </w:rPr>
        <w:t xml:space="preserve"> уполномоченного органа</w:t>
      </w:r>
      <w:r w:rsidRPr="00191638">
        <w:rPr>
          <w:sz w:val="28"/>
          <w:szCs w:val="28"/>
        </w:rPr>
        <w:t xml:space="preserve"> подготовленного документа – постановления </w:t>
      </w:r>
      <w:r>
        <w:rPr>
          <w:sz w:val="28"/>
          <w:szCs w:val="28"/>
        </w:rPr>
        <w:t>уполномоченного органа</w:t>
      </w:r>
      <w:r w:rsidRPr="00191638">
        <w:rPr>
          <w:sz w:val="28"/>
          <w:szCs w:val="28"/>
        </w:rPr>
        <w:t>, отказ передается уполномоченному сотруднику для отправки (вручения).</w:t>
      </w:r>
    </w:p>
    <w:p w:rsidR="00267E8A" w:rsidRPr="00191638" w:rsidRDefault="00267E8A" w:rsidP="00A739AF">
      <w:pPr>
        <w:tabs>
          <w:tab w:val="left" w:pos="709"/>
          <w:tab w:val="left" w:pos="7920"/>
        </w:tabs>
        <w:jc w:val="both"/>
        <w:rPr>
          <w:sz w:val="28"/>
          <w:szCs w:val="28"/>
        </w:rPr>
      </w:pPr>
      <w:r>
        <w:rPr>
          <w:sz w:val="28"/>
          <w:szCs w:val="28"/>
        </w:rPr>
        <w:t xml:space="preserve">         </w:t>
      </w:r>
      <w:r w:rsidRPr="00191638">
        <w:rPr>
          <w:sz w:val="28"/>
          <w:szCs w:val="28"/>
        </w:rPr>
        <w:t>Сотрудник, ответственный за отправку корреспонденции, осуществляет следующие действия:</w:t>
      </w:r>
    </w:p>
    <w:p w:rsidR="00267E8A" w:rsidRPr="00191638" w:rsidRDefault="00267E8A" w:rsidP="00A739AF">
      <w:pPr>
        <w:tabs>
          <w:tab w:val="left" w:pos="709"/>
          <w:tab w:val="left" w:pos="7920"/>
        </w:tabs>
        <w:jc w:val="both"/>
        <w:rPr>
          <w:sz w:val="28"/>
          <w:szCs w:val="28"/>
        </w:rPr>
      </w:pPr>
      <w:r>
        <w:rPr>
          <w:sz w:val="28"/>
          <w:szCs w:val="28"/>
        </w:rPr>
        <w:t xml:space="preserve">         </w:t>
      </w:r>
      <w:r w:rsidRPr="00191638">
        <w:rPr>
          <w:sz w:val="28"/>
          <w:szCs w:val="28"/>
        </w:rPr>
        <w:t>- регистрирует поступившие к отправке документы в порядке регистрации исходящей корреспонденции;</w:t>
      </w:r>
    </w:p>
    <w:p w:rsidR="00267E8A" w:rsidRPr="00191638" w:rsidRDefault="00267E8A" w:rsidP="00A739AF">
      <w:pPr>
        <w:tabs>
          <w:tab w:val="left" w:pos="709"/>
          <w:tab w:val="left" w:pos="7920"/>
        </w:tabs>
        <w:jc w:val="both"/>
        <w:rPr>
          <w:sz w:val="28"/>
          <w:szCs w:val="28"/>
        </w:rPr>
      </w:pPr>
      <w:r>
        <w:rPr>
          <w:sz w:val="28"/>
          <w:szCs w:val="28"/>
        </w:rPr>
        <w:t xml:space="preserve">         </w:t>
      </w:r>
      <w:r w:rsidRPr="00191638">
        <w:rPr>
          <w:sz w:val="28"/>
          <w:szCs w:val="28"/>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267E8A" w:rsidRPr="00191638" w:rsidRDefault="00267E8A" w:rsidP="00A739AF">
      <w:pPr>
        <w:tabs>
          <w:tab w:val="left" w:pos="709"/>
          <w:tab w:val="left" w:pos="7920"/>
        </w:tabs>
        <w:jc w:val="both"/>
        <w:rPr>
          <w:sz w:val="28"/>
          <w:szCs w:val="28"/>
        </w:rPr>
      </w:pPr>
      <w:r>
        <w:rPr>
          <w:sz w:val="28"/>
          <w:szCs w:val="28"/>
        </w:rPr>
        <w:t xml:space="preserve">         </w:t>
      </w:r>
      <w:r w:rsidRPr="00191638">
        <w:rPr>
          <w:sz w:val="28"/>
          <w:szCs w:val="28"/>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267E8A" w:rsidRPr="00191638" w:rsidRDefault="00267E8A" w:rsidP="00A739AF">
      <w:pPr>
        <w:tabs>
          <w:tab w:val="left" w:pos="709"/>
          <w:tab w:val="left" w:pos="7920"/>
        </w:tabs>
        <w:jc w:val="both"/>
        <w:rPr>
          <w:sz w:val="28"/>
          <w:szCs w:val="28"/>
        </w:rPr>
      </w:pPr>
      <w:r>
        <w:rPr>
          <w:sz w:val="28"/>
          <w:szCs w:val="28"/>
        </w:rPr>
        <w:t xml:space="preserve">          </w:t>
      </w:r>
      <w:r w:rsidRPr="00191638">
        <w:rPr>
          <w:sz w:val="28"/>
          <w:szCs w:val="28"/>
        </w:rPr>
        <w:t>Результатом выполнения административной процедуры является отправление (выдача) заявителю результата муниципальной услуги.</w:t>
      </w:r>
    </w:p>
    <w:p w:rsidR="00267E8A" w:rsidRPr="00191638" w:rsidRDefault="00267E8A" w:rsidP="00A739AF">
      <w:pPr>
        <w:tabs>
          <w:tab w:val="left" w:pos="709"/>
          <w:tab w:val="left" w:pos="7920"/>
        </w:tabs>
        <w:jc w:val="both"/>
        <w:rPr>
          <w:sz w:val="28"/>
          <w:szCs w:val="28"/>
        </w:rPr>
      </w:pPr>
      <w:r>
        <w:rPr>
          <w:sz w:val="28"/>
          <w:szCs w:val="28"/>
        </w:rPr>
        <w:t xml:space="preserve">         </w:t>
      </w:r>
      <w:r w:rsidRPr="00191638">
        <w:rPr>
          <w:sz w:val="28"/>
          <w:szCs w:val="28"/>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267E8A" w:rsidRPr="00191638" w:rsidRDefault="00267E8A" w:rsidP="00A739AF">
      <w:pPr>
        <w:tabs>
          <w:tab w:val="left" w:pos="709"/>
          <w:tab w:val="left" w:pos="7920"/>
        </w:tabs>
        <w:jc w:val="both"/>
        <w:rPr>
          <w:sz w:val="28"/>
          <w:szCs w:val="28"/>
        </w:rPr>
      </w:pPr>
      <w:r>
        <w:rPr>
          <w:sz w:val="28"/>
          <w:szCs w:val="28"/>
        </w:rPr>
        <w:t xml:space="preserve">         </w:t>
      </w:r>
      <w:r w:rsidRPr="00191638">
        <w:rPr>
          <w:sz w:val="28"/>
          <w:szCs w:val="28"/>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267E8A" w:rsidRPr="00191638" w:rsidRDefault="00267E8A" w:rsidP="00A739AF">
      <w:pPr>
        <w:tabs>
          <w:tab w:val="left" w:pos="709"/>
          <w:tab w:val="left" w:pos="7920"/>
        </w:tabs>
        <w:jc w:val="both"/>
        <w:rPr>
          <w:sz w:val="28"/>
          <w:szCs w:val="28"/>
        </w:rPr>
      </w:pPr>
      <w:r>
        <w:rPr>
          <w:sz w:val="28"/>
          <w:szCs w:val="28"/>
        </w:rPr>
        <w:t xml:space="preserve">         </w:t>
      </w:r>
      <w:r w:rsidRPr="00191638">
        <w:rPr>
          <w:sz w:val="28"/>
          <w:szCs w:val="28"/>
        </w:rPr>
        <w:t>Максимальный срок выполнения административной процедуры: 13 рабочих дней.</w:t>
      </w:r>
    </w:p>
    <w:p w:rsidR="00267E8A" w:rsidRPr="00191638" w:rsidRDefault="00267E8A" w:rsidP="00A739AF">
      <w:pPr>
        <w:tabs>
          <w:tab w:val="left" w:pos="709"/>
          <w:tab w:val="left" w:pos="7920"/>
        </w:tabs>
        <w:jc w:val="both"/>
        <w:rPr>
          <w:sz w:val="28"/>
          <w:szCs w:val="28"/>
        </w:rPr>
      </w:pPr>
      <w:r>
        <w:rPr>
          <w:sz w:val="28"/>
          <w:szCs w:val="28"/>
        </w:rPr>
        <w:t xml:space="preserve">        </w:t>
      </w:r>
      <w:r w:rsidRPr="00191638">
        <w:rPr>
          <w:sz w:val="28"/>
          <w:szCs w:val="28"/>
        </w:rPr>
        <w:t xml:space="preserve"> 3.3. Перечень административных процедур (действий) при предоставлении муниципальных услуг в электронной форме</w:t>
      </w:r>
    </w:p>
    <w:p w:rsidR="00267E8A" w:rsidRPr="00191638" w:rsidRDefault="00267E8A" w:rsidP="00A739AF">
      <w:pPr>
        <w:tabs>
          <w:tab w:val="left" w:pos="709"/>
          <w:tab w:val="left" w:pos="7920"/>
        </w:tabs>
        <w:jc w:val="both"/>
        <w:rPr>
          <w:sz w:val="28"/>
          <w:szCs w:val="28"/>
        </w:rPr>
      </w:pPr>
      <w:r>
        <w:rPr>
          <w:sz w:val="28"/>
          <w:szCs w:val="28"/>
        </w:rPr>
        <w:t xml:space="preserve">         </w:t>
      </w:r>
      <w:r w:rsidRPr="00191638">
        <w:rPr>
          <w:sz w:val="28"/>
          <w:szCs w:val="28"/>
        </w:rPr>
        <w:t>3.3.1.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3.3.2. Предоставление муниципальной услуги в электронной форме включает в себя следующие административные процедуры:</w:t>
      </w:r>
    </w:p>
    <w:p w:rsidR="00267E8A" w:rsidRPr="00191638" w:rsidRDefault="00267E8A" w:rsidP="00C02118">
      <w:pPr>
        <w:tabs>
          <w:tab w:val="left" w:pos="709"/>
          <w:tab w:val="left" w:pos="7920"/>
        </w:tabs>
        <w:jc w:val="both"/>
        <w:rPr>
          <w:sz w:val="28"/>
          <w:szCs w:val="28"/>
        </w:rPr>
      </w:pPr>
      <w:r>
        <w:rPr>
          <w:sz w:val="28"/>
          <w:szCs w:val="28"/>
        </w:rPr>
        <w:t xml:space="preserve">         1) прием з</w:t>
      </w:r>
      <w:r w:rsidRPr="00191638">
        <w:rPr>
          <w:sz w:val="28"/>
          <w:szCs w:val="28"/>
        </w:rPr>
        <w:t>аявления и документов (информации), необходимых для предоставления муниципальной услуги;</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2) проверка действительность усиленной квалифицированной электронной подписи;</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4) принятие решения о подготовке выписки, уведомления;</w:t>
      </w:r>
    </w:p>
    <w:p w:rsidR="00267E8A" w:rsidRPr="00191638" w:rsidRDefault="00267E8A" w:rsidP="00191638">
      <w:pPr>
        <w:tabs>
          <w:tab w:val="left" w:pos="7920"/>
        </w:tabs>
        <w:jc w:val="both"/>
        <w:rPr>
          <w:sz w:val="28"/>
          <w:szCs w:val="28"/>
        </w:rPr>
      </w:pPr>
      <w:r>
        <w:rPr>
          <w:sz w:val="28"/>
          <w:szCs w:val="28"/>
        </w:rPr>
        <w:t xml:space="preserve">         </w:t>
      </w:r>
      <w:r w:rsidRPr="00191638">
        <w:rPr>
          <w:sz w:val="28"/>
          <w:szCs w:val="28"/>
        </w:rPr>
        <w:t>5) направление заявителю уведомления о приеме заявления или отказа в приеме к рассмотрению заявления;</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6) формирование результата предоставления муниципальной услуги;</w:t>
      </w:r>
    </w:p>
    <w:p w:rsidR="00267E8A" w:rsidRPr="00191638" w:rsidRDefault="00267E8A" w:rsidP="00191638">
      <w:pPr>
        <w:tabs>
          <w:tab w:val="left" w:pos="7920"/>
        </w:tabs>
        <w:jc w:val="both"/>
        <w:rPr>
          <w:sz w:val="28"/>
          <w:szCs w:val="28"/>
        </w:rPr>
      </w:pPr>
      <w:r>
        <w:rPr>
          <w:sz w:val="28"/>
          <w:szCs w:val="28"/>
        </w:rPr>
        <w:t xml:space="preserve">         </w:t>
      </w:r>
      <w:r w:rsidRPr="00191638">
        <w:rPr>
          <w:sz w:val="28"/>
          <w:szCs w:val="28"/>
        </w:rPr>
        <w:t>7) направление (выдача) результата.</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Заявитель вправе отозвать свое заявление на любой стадии рассмотрения, согласования или подготовки документа.</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3.4.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 N 210-ФЗ "Об организации предоставления государственных и муниципальных услуг".</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 xml:space="preserve">Прием и регистрация запроса осуществляются должностным лицом </w:t>
      </w:r>
      <w:r>
        <w:rPr>
          <w:sz w:val="28"/>
          <w:szCs w:val="28"/>
        </w:rPr>
        <w:t>уполномоченного органа</w:t>
      </w:r>
      <w:r w:rsidRPr="00191638">
        <w:rPr>
          <w:sz w:val="28"/>
          <w:szCs w:val="28"/>
        </w:rPr>
        <w:t>, ответственного за регистрацию.</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 xml:space="preserve">После регистрации запрос направляется в </w:t>
      </w:r>
      <w:r>
        <w:rPr>
          <w:sz w:val="28"/>
          <w:szCs w:val="28"/>
        </w:rPr>
        <w:t>уполномоченный орган, ответственному</w:t>
      </w:r>
      <w:r w:rsidRPr="00191638">
        <w:rPr>
          <w:sz w:val="28"/>
          <w:szCs w:val="28"/>
        </w:rPr>
        <w:t xml:space="preserve"> за предоставление муниципальной услуги.</w:t>
      </w:r>
    </w:p>
    <w:p w:rsidR="00267E8A" w:rsidRPr="00191638" w:rsidRDefault="00267E8A" w:rsidP="00C02118">
      <w:pPr>
        <w:tabs>
          <w:tab w:val="left" w:pos="709"/>
          <w:tab w:val="left" w:pos="7920"/>
        </w:tabs>
        <w:jc w:val="both"/>
        <w:rPr>
          <w:sz w:val="28"/>
          <w:szCs w:val="28"/>
        </w:rPr>
      </w:pPr>
      <w:r>
        <w:rPr>
          <w:sz w:val="28"/>
          <w:szCs w:val="28"/>
        </w:rPr>
        <w:t xml:space="preserve">         уполномоченный орган</w:t>
      </w:r>
      <w:r w:rsidRPr="00C02118">
        <w:rPr>
          <w:sz w:val="28"/>
          <w:szCs w:val="28"/>
        </w:rPr>
        <w:t xml:space="preserve"> </w:t>
      </w:r>
      <w:r w:rsidRPr="00191638">
        <w:rPr>
          <w:sz w:val="28"/>
          <w:szCs w:val="28"/>
        </w:rPr>
        <w:t xml:space="preserve">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w:t>
      </w:r>
      <w:r>
        <w:rPr>
          <w:sz w:val="28"/>
          <w:szCs w:val="28"/>
        </w:rPr>
        <w:t>деле 2.7 Раздела II настоящего а</w:t>
      </w:r>
      <w:r w:rsidRPr="00191638">
        <w:rPr>
          <w:sz w:val="28"/>
          <w:szCs w:val="28"/>
        </w:rPr>
        <w:t>дминистративного регламента, а также осуществляются следующие действия:</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При предоставлении муниципальной услуги в электронной форме заявителю направляется:</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 xml:space="preserve">а) уведомление о записи на прием в </w:t>
      </w:r>
      <w:r>
        <w:rPr>
          <w:sz w:val="28"/>
          <w:szCs w:val="28"/>
        </w:rPr>
        <w:t>уполномоченный орган</w:t>
      </w:r>
      <w:r w:rsidRPr="00191638">
        <w:rPr>
          <w:sz w:val="28"/>
          <w:szCs w:val="28"/>
        </w:rPr>
        <w:t xml:space="preserve"> или МФЦ;</w:t>
      </w:r>
    </w:p>
    <w:p w:rsidR="00267E8A" w:rsidRPr="00191638" w:rsidRDefault="00267E8A" w:rsidP="00191638">
      <w:pPr>
        <w:tabs>
          <w:tab w:val="left" w:pos="7920"/>
        </w:tabs>
        <w:jc w:val="both"/>
        <w:rPr>
          <w:sz w:val="28"/>
          <w:szCs w:val="28"/>
        </w:rPr>
      </w:pPr>
      <w:r>
        <w:rPr>
          <w:sz w:val="28"/>
          <w:szCs w:val="28"/>
        </w:rPr>
        <w:t xml:space="preserve">         </w:t>
      </w:r>
      <w:r w:rsidRPr="00191638">
        <w:rPr>
          <w:sz w:val="28"/>
          <w:szCs w:val="28"/>
        </w:rPr>
        <w:t>б) уведомление о приеме и регистрации запроса и иных документов, необходимых для предоставления муниципальной услуги;</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в) уведомление о начале процедуры предоставления муниципальной услуги;</w:t>
      </w:r>
    </w:p>
    <w:p w:rsidR="00267E8A" w:rsidRPr="00191638" w:rsidRDefault="00267E8A" w:rsidP="00191638">
      <w:pPr>
        <w:tabs>
          <w:tab w:val="left" w:pos="7920"/>
        </w:tabs>
        <w:jc w:val="both"/>
        <w:rPr>
          <w:sz w:val="28"/>
          <w:szCs w:val="28"/>
        </w:rPr>
      </w:pPr>
      <w:r>
        <w:rPr>
          <w:sz w:val="28"/>
          <w:szCs w:val="28"/>
        </w:rPr>
        <w:t xml:space="preserve">         </w:t>
      </w:r>
      <w:r w:rsidRPr="00191638">
        <w:rPr>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е) уведомление о результатах рассмотрения документов, необходимых для предоставления муниципальной услуги;</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з) уведомление о мотивированном отказе в предоставлении муниципальной услуги.</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w:t>
      </w:r>
      <w:r>
        <w:rPr>
          <w:sz w:val="28"/>
          <w:szCs w:val="28"/>
        </w:rPr>
        <w:t>уполномоченного органа</w:t>
      </w:r>
      <w:r w:rsidRPr="00C02118">
        <w:rPr>
          <w:sz w:val="28"/>
          <w:szCs w:val="28"/>
        </w:rPr>
        <w:t xml:space="preserve"> </w:t>
      </w:r>
      <w:r w:rsidRPr="00191638">
        <w:rPr>
          <w:sz w:val="28"/>
          <w:szCs w:val="28"/>
        </w:rPr>
        <w:t xml:space="preserve">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w:t>
      </w:r>
      <w:r>
        <w:rPr>
          <w:sz w:val="28"/>
          <w:szCs w:val="28"/>
        </w:rPr>
        <w:t>уполномоченного органа</w:t>
      </w:r>
      <w:r w:rsidRPr="00C02118">
        <w:rPr>
          <w:sz w:val="28"/>
          <w:szCs w:val="28"/>
        </w:rPr>
        <w:t xml:space="preserve"> </w:t>
      </w:r>
      <w:r w:rsidRPr="00191638">
        <w:rPr>
          <w:sz w:val="28"/>
          <w:szCs w:val="28"/>
        </w:rPr>
        <w:t>и направляется по адресу электронной почты заявителя либо в его личный кабинет на Едином и Региональном портале.</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267E8A" w:rsidRPr="00191638" w:rsidRDefault="00267E8A" w:rsidP="00C02118">
      <w:pPr>
        <w:tabs>
          <w:tab w:val="left" w:pos="709"/>
          <w:tab w:val="left" w:pos="7920"/>
        </w:tabs>
        <w:jc w:val="both"/>
        <w:rPr>
          <w:sz w:val="28"/>
          <w:szCs w:val="28"/>
        </w:rPr>
      </w:pPr>
      <w:r>
        <w:rPr>
          <w:sz w:val="28"/>
          <w:szCs w:val="28"/>
        </w:rPr>
        <w:t xml:space="preserve">         </w:t>
      </w:r>
      <w:r w:rsidRPr="00191638">
        <w:rPr>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Срок исполнения административной процедуры по выдаче заявителю результата предоставления муниципальной услуги  – 1 рабочий день.</w:t>
      </w:r>
    </w:p>
    <w:p w:rsidR="00267E8A" w:rsidRPr="00191638" w:rsidRDefault="00267E8A" w:rsidP="00492196">
      <w:pPr>
        <w:tabs>
          <w:tab w:val="left" w:pos="709"/>
          <w:tab w:val="left" w:pos="7920"/>
        </w:tabs>
        <w:jc w:val="both"/>
        <w:rPr>
          <w:sz w:val="28"/>
          <w:szCs w:val="28"/>
        </w:rPr>
      </w:pPr>
      <w:r w:rsidRPr="00191638">
        <w:rPr>
          <w:sz w:val="28"/>
          <w:szCs w:val="28"/>
        </w:rPr>
        <w:t xml:space="preserve"> </w:t>
      </w:r>
      <w:r>
        <w:rPr>
          <w:sz w:val="28"/>
          <w:szCs w:val="28"/>
        </w:rPr>
        <w:t xml:space="preserve">        </w:t>
      </w:r>
      <w:r w:rsidRPr="00191638">
        <w:rPr>
          <w:sz w:val="28"/>
          <w:szCs w:val="28"/>
        </w:rPr>
        <w:t>3.5. Перечень административных процедур (действий), выполняемых МФЦ</w:t>
      </w:r>
      <w:r>
        <w:rPr>
          <w:sz w:val="28"/>
          <w:szCs w:val="28"/>
        </w:rPr>
        <w:t>.</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2) перевод в электронную форму и снятие копий с документов, представленных заявителем, подпись и заверение печатью (электронной подписью);</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 xml:space="preserve">3) передача курьером заявления и прилагаемых к нему документов из МФЦ в </w:t>
      </w:r>
      <w:r>
        <w:rPr>
          <w:sz w:val="28"/>
          <w:szCs w:val="28"/>
        </w:rPr>
        <w:t>уполномоченный орган</w:t>
      </w:r>
      <w:r w:rsidRPr="00191638">
        <w:rPr>
          <w:sz w:val="28"/>
          <w:szCs w:val="28"/>
        </w:rPr>
        <w:t>;</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 xml:space="preserve">4) передача курьером пакета документов из </w:t>
      </w:r>
      <w:r>
        <w:rPr>
          <w:sz w:val="28"/>
          <w:szCs w:val="28"/>
        </w:rPr>
        <w:t>уполномоченного органа</w:t>
      </w:r>
      <w:r w:rsidRPr="00492196">
        <w:rPr>
          <w:sz w:val="28"/>
          <w:szCs w:val="28"/>
        </w:rPr>
        <w:t xml:space="preserve"> </w:t>
      </w:r>
      <w:r w:rsidRPr="00191638">
        <w:rPr>
          <w:sz w:val="28"/>
          <w:szCs w:val="28"/>
        </w:rPr>
        <w:t>в МФЦ;</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5) выдача (направление) заявителю результата предоставления муниципальной услуги.</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3.6. Порядок выполнения административных процедур (действий) МФЦ</w:t>
      </w:r>
      <w:r>
        <w:rPr>
          <w:sz w:val="28"/>
          <w:szCs w:val="28"/>
        </w:rPr>
        <w:t>.</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3.6.1. При приеме заявления и прилагаемых к нему документов работник МФЦ:</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проверяет соответствие представленных документов установленным требованиям, удостоверяясь, что:</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тексты документов написаны разборчиво;</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фамилии, имена и отчества физических лиц, адреса их мест жительства написаны полностью;</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в документах нет подчисток, приписок, зачеркнутых слов и иных не оговоренных в них исправлений;</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документы не исполнены карандашом;</w:t>
      </w:r>
    </w:p>
    <w:p w:rsidR="00267E8A" w:rsidRPr="00191638" w:rsidRDefault="00267E8A" w:rsidP="00191638">
      <w:pPr>
        <w:tabs>
          <w:tab w:val="left" w:pos="7920"/>
        </w:tabs>
        <w:jc w:val="both"/>
        <w:rPr>
          <w:sz w:val="28"/>
          <w:szCs w:val="28"/>
        </w:rPr>
      </w:pPr>
      <w:r>
        <w:rPr>
          <w:sz w:val="28"/>
          <w:szCs w:val="28"/>
        </w:rPr>
        <w:t xml:space="preserve">         </w:t>
      </w:r>
      <w:r w:rsidRPr="00191638">
        <w:rPr>
          <w:sz w:val="28"/>
          <w:szCs w:val="28"/>
        </w:rPr>
        <w:t>документы не имеют повреждений, наличие которых не позволяет однозначно истолковать их содержание;</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срок действия документов не истек;</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документы содержат информацию, необходимую для предоставления муниципальной услуги, указанной в заявлении;</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документы представлены в полном объеме;</w:t>
      </w:r>
    </w:p>
    <w:p w:rsidR="00267E8A" w:rsidRPr="00191638" w:rsidRDefault="00267E8A" w:rsidP="00191638">
      <w:pPr>
        <w:tabs>
          <w:tab w:val="left" w:pos="7920"/>
        </w:tabs>
        <w:jc w:val="both"/>
        <w:rPr>
          <w:sz w:val="28"/>
          <w:szCs w:val="28"/>
        </w:rPr>
      </w:pPr>
      <w:r>
        <w:rPr>
          <w:sz w:val="28"/>
          <w:szCs w:val="28"/>
        </w:rPr>
        <w:t xml:space="preserve">         </w:t>
      </w:r>
      <w:r w:rsidRPr="00191638">
        <w:rPr>
          <w:sz w:val="28"/>
          <w:szCs w:val="28"/>
        </w:rPr>
        <w:t>заявление соответствует установленным требованиям к его форме и виду;</w:t>
      </w:r>
    </w:p>
    <w:p w:rsidR="00267E8A" w:rsidRPr="00191638" w:rsidRDefault="00267E8A" w:rsidP="00191638">
      <w:pPr>
        <w:tabs>
          <w:tab w:val="left" w:pos="7920"/>
        </w:tabs>
        <w:jc w:val="both"/>
        <w:rPr>
          <w:sz w:val="28"/>
          <w:szCs w:val="28"/>
        </w:rPr>
      </w:pPr>
      <w:r>
        <w:rPr>
          <w:sz w:val="28"/>
          <w:szCs w:val="28"/>
        </w:rPr>
        <w:t xml:space="preserve">         </w:t>
      </w:r>
      <w:r w:rsidRPr="00191638">
        <w:rPr>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 xml:space="preserve">Работник МФЦ от имени заявителя заполняет заявление по соответствующей форме. </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о сроке предоставления муниципальной услуги;</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о возможности отказа в предоставлении муниципальной услуги.</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3.6.2.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 xml:space="preserve">При передаче пакета документов специалист </w:t>
      </w:r>
      <w:r>
        <w:rPr>
          <w:sz w:val="28"/>
          <w:szCs w:val="28"/>
        </w:rPr>
        <w:t>уполномоченного органа</w:t>
      </w:r>
      <w:r w:rsidRPr="00191638">
        <w:rPr>
          <w:sz w:val="28"/>
          <w:szCs w:val="28"/>
        </w:rPr>
        <w:t xml:space="preserve">,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w:t>
      </w:r>
      <w:r>
        <w:rPr>
          <w:sz w:val="28"/>
          <w:szCs w:val="28"/>
        </w:rPr>
        <w:t>уполномоченного органа</w:t>
      </w:r>
      <w:r w:rsidRPr="00191638">
        <w:rPr>
          <w:sz w:val="28"/>
          <w:szCs w:val="28"/>
        </w:rPr>
        <w:t>, второй – подлежит возврату курьеру. Информация о получении документов заносится в электронную базу.</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 xml:space="preserve">3.6.3. Передача документов из </w:t>
      </w:r>
      <w:r>
        <w:rPr>
          <w:sz w:val="28"/>
          <w:szCs w:val="28"/>
        </w:rPr>
        <w:t>уполномоченного органа</w:t>
      </w:r>
      <w:r w:rsidRPr="00492196">
        <w:rPr>
          <w:sz w:val="28"/>
          <w:szCs w:val="28"/>
        </w:rPr>
        <w:t xml:space="preserve"> </w:t>
      </w:r>
      <w:r w:rsidRPr="00191638">
        <w:rPr>
          <w:sz w:val="28"/>
          <w:szCs w:val="28"/>
        </w:rPr>
        <w:t>в МФЦ осуществляется не позднее следующего дня на основании реестра, который составляется в двух экземплярах.</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 xml:space="preserve">3.6.4.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w:t>
      </w:r>
      <w:r>
        <w:rPr>
          <w:sz w:val="28"/>
          <w:szCs w:val="28"/>
        </w:rPr>
        <w:t>уполномоченным органом</w:t>
      </w:r>
      <w:r w:rsidRPr="00492196">
        <w:rPr>
          <w:sz w:val="28"/>
          <w:szCs w:val="28"/>
        </w:rPr>
        <w:t xml:space="preserve"> </w:t>
      </w:r>
      <w:r w:rsidRPr="00191638">
        <w:rPr>
          <w:sz w:val="28"/>
          <w:szCs w:val="28"/>
        </w:rPr>
        <w:t xml:space="preserve">в </w:t>
      </w:r>
      <w:r>
        <w:rPr>
          <w:sz w:val="28"/>
          <w:szCs w:val="28"/>
        </w:rPr>
        <w:t>МФЦ</w:t>
      </w:r>
      <w:r w:rsidRPr="00191638">
        <w:rPr>
          <w:sz w:val="28"/>
          <w:szCs w:val="28"/>
        </w:rPr>
        <w:t xml:space="preserve">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Для получения документов заявитель прибывает в МФЦ лично с документом, удостоверяющим личность.</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Основанием для начала административной процедуры является получение МФЦ результата предоставления муниципальной услуги.</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При выдаче документов должностное лицо МФЦ:</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знакомит с содержанием документов и выдает их.</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3.6.5. В случае обращения заявителя за предоставлением муниципальной услуги по экстерриториальному принципу МФЦ:</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 принимает от заявителя заявление и документы, представленные заявителем;</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 осуществляет копирование (сканирование)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267E8A" w:rsidRPr="00191638" w:rsidRDefault="00267E8A" w:rsidP="00492196">
      <w:pPr>
        <w:tabs>
          <w:tab w:val="left" w:pos="709"/>
          <w:tab w:val="left" w:pos="7920"/>
        </w:tabs>
        <w:jc w:val="both"/>
        <w:rPr>
          <w:sz w:val="28"/>
          <w:szCs w:val="28"/>
        </w:rPr>
      </w:pPr>
      <w:r>
        <w:rPr>
          <w:sz w:val="28"/>
          <w:szCs w:val="28"/>
        </w:rPr>
        <w:t xml:space="preserve">         </w:t>
      </w:r>
      <w:r w:rsidRPr="00191638">
        <w:rPr>
          <w:sz w:val="28"/>
          <w:szCs w:val="28"/>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3.6.6. В случае обращения заявителя за предоставлением муниципальной услуги по приему заявителей по предварительной записи</w:t>
      </w:r>
      <w:r>
        <w:rPr>
          <w:sz w:val="28"/>
          <w:szCs w:val="28"/>
        </w:rPr>
        <w:t xml:space="preserve"> в</w:t>
      </w:r>
      <w:r w:rsidRPr="00191638">
        <w:rPr>
          <w:sz w:val="28"/>
          <w:szCs w:val="28"/>
        </w:rPr>
        <w:t xml:space="preserve">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и Регионального портала. </w:t>
      </w:r>
    </w:p>
    <w:p w:rsidR="00267E8A" w:rsidRPr="00191638" w:rsidRDefault="00267E8A" w:rsidP="00191638">
      <w:pPr>
        <w:tabs>
          <w:tab w:val="left" w:pos="7920"/>
        </w:tabs>
        <w:jc w:val="both"/>
        <w:rPr>
          <w:sz w:val="28"/>
          <w:szCs w:val="28"/>
        </w:rPr>
      </w:pPr>
      <w:r w:rsidRPr="00191638">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На Едином и Региональном портале, официальном сайте размещаются образцы заполнения электронной формы запроса.</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При формировании запроса заявителю обеспечивается:</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а) возможность копирования и сохранения запроса и иных документов, указанных в подра</w:t>
      </w:r>
      <w:r>
        <w:rPr>
          <w:sz w:val="28"/>
          <w:szCs w:val="28"/>
        </w:rPr>
        <w:t>зделе 2.6 Раздела 2 настоящего а</w:t>
      </w:r>
      <w:r w:rsidRPr="00191638">
        <w:rPr>
          <w:sz w:val="28"/>
          <w:szCs w:val="28"/>
        </w:rPr>
        <w:t>дминистративного регламента, необходимых для предоставления муниципальной услуги;</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в) возможность печати на бумажном носителе копии электронной формы запроса;</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е) возможность вернуться на любой из этапов заполнения электронной формы запроса без потери ранее введенной информации;</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3.7. Порядок исправления допущенных опечаток и ошибок в выданных в результате предоставления муниципальной услуги документах</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 xml:space="preserve">Основанием для начала административной процедуры является представление (направление) заявителем в </w:t>
      </w:r>
      <w:r>
        <w:rPr>
          <w:sz w:val="28"/>
          <w:szCs w:val="28"/>
        </w:rPr>
        <w:t>уполномоченный орган</w:t>
      </w:r>
      <w:r w:rsidRPr="001150F1">
        <w:rPr>
          <w:sz w:val="28"/>
          <w:szCs w:val="28"/>
        </w:rPr>
        <w:t xml:space="preserve"> </w:t>
      </w:r>
      <w:r w:rsidRPr="00191638">
        <w:rPr>
          <w:sz w:val="28"/>
          <w:szCs w:val="28"/>
        </w:rPr>
        <w:t>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 xml:space="preserve">Должностное лицо </w:t>
      </w:r>
      <w:r>
        <w:rPr>
          <w:sz w:val="28"/>
          <w:szCs w:val="28"/>
        </w:rPr>
        <w:t>уполномоченного органа</w:t>
      </w:r>
      <w:r w:rsidRPr="00191638">
        <w:rPr>
          <w:sz w:val="28"/>
          <w:szCs w:val="28"/>
        </w:rPr>
        <w:t>,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Критерием принятия решения по административной процедуре является наличие или отсутствие таких опечаток и (или) ошибок.</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w:t>
      </w:r>
      <w:r>
        <w:rPr>
          <w:sz w:val="28"/>
          <w:szCs w:val="28"/>
        </w:rPr>
        <w:t>а</w:t>
      </w:r>
      <w:r w:rsidRPr="001150F1">
        <w:rPr>
          <w:sz w:val="28"/>
          <w:szCs w:val="28"/>
        </w:rPr>
        <w:t>дминистрации</w:t>
      </w:r>
      <w:r w:rsidRPr="00191638">
        <w:rPr>
          <w:sz w:val="28"/>
          <w:szCs w:val="28"/>
        </w:rPr>
        <w:t xml:space="preserve">,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В случае отсутствия опечаток и (или) ошибок в документах, выданных в результате предоставления муниципальной услуги, должностное лицо,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267E8A" w:rsidRPr="00191638" w:rsidRDefault="00267E8A" w:rsidP="001150F1">
      <w:pPr>
        <w:tabs>
          <w:tab w:val="left" w:pos="709"/>
          <w:tab w:val="left" w:pos="7920"/>
        </w:tabs>
        <w:jc w:val="both"/>
        <w:rPr>
          <w:sz w:val="28"/>
          <w:szCs w:val="28"/>
        </w:rPr>
      </w:pPr>
      <w:r>
        <w:rPr>
          <w:sz w:val="28"/>
          <w:szCs w:val="28"/>
        </w:rPr>
        <w:t xml:space="preserve">         </w:t>
      </w:r>
      <w:r w:rsidRPr="00191638">
        <w:rPr>
          <w:sz w:val="28"/>
          <w:szCs w:val="28"/>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267E8A" w:rsidRPr="00362ADA" w:rsidRDefault="00267E8A" w:rsidP="00362ADA">
      <w:pPr>
        <w:tabs>
          <w:tab w:val="left" w:pos="7920"/>
        </w:tabs>
        <w:jc w:val="center"/>
        <w:rPr>
          <w:b/>
          <w:sz w:val="28"/>
          <w:szCs w:val="28"/>
        </w:rPr>
      </w:pPr>
    </w:p>
    <w:p w:rsidR="00267E8A" w:rsidRDefault="00267E8A" w:rsidP="00D258DE">
      <w:pPr>
        <w:autoSpaceDE w:val="0"/>
        <w:spacing w:line="240" w:lineRule="exact"/>
        <w:ind w:right="-142"/>
        <w:jc w:val="center"/>
        <w:rPr>
          <w:sz w:val="28"/>
          <w:szCs w:val="28"/>
        </w:rPr>
      </w:pPr>
      <w:r w:rsidRPr="0041678F">
        <w:rPr>
          <w:b/>
          <w:bCs/>
          <w:sz w:val="28"/>
          <w:szCs w:val="28"/>
        </w:rPr>
        <w:t>4. Формы контроля за исполнением административного регламента</w:t>
      </w:r>
    </w:p>
    <w:p w:rsidR="00267E8A" w:rsidRPr="006F3783" w:rsidRDefault="00267E8A" w:rsidP="00D258DE">
      <w:pPr>
        <w:autoSpaceDE w:val="0"/>
        <w:autoSpaceDN w:val="0"/>
        <w:adjustRightInd w:val="0"/>
        <w:ind w:right="-144" w:firstLine="540"/>
        <w:jc w:val="both"/>
        <w:rPr>
          <w:szCs w:val="28"/>
        </w:rPr>
      </w:pPr>
    </w:p>
    <w:p w:rsidR="00267E8A" w:rsidRDefault="00267E8A" w:rsidP="00D258DE">
      <w:pPr>
        <w:autoSpaceDE w:val="0"/>
        <w:autoSpaceDN w:val="0"/>
        <w:adjustRightInd w:val="0"/>
        <w:ind w:right="-144" w:firstLine="540"/>
        <w:jc w:val="both"/>
        <w:rPr>
          <w:sz w:val="28"/>
          <w:szCs w:val="28"/>
        </w:rPr>
      </w:pPr>
      <w:r w:rsidRPr="0041678F">
        <w:rPr>
          <w:sz w:val="28"/>
          <w:szCs w:val="28"/>
        </w:rPr>
        <w:t xml:space="preserve">4.1. </w:t>
      </w:r>
      <w:r w:rsidRPr="00C512EF">
        <w:rPr>
          <w:sz w:val="28"/>
          <w:szCs w:val="28"/>
        </w:rPr>
        <w:t xml:space="preserve"> Контроль за соблюдением уполномоченным органом, должностными лицами уполномоченного органа, участвующими в предоставлении муниципальной услуги, </w:t>
      </w:r>
      <w:r w:rsidRPr="00C512EF">
        <w:rPr>
          <w:color w:val="000000"/>
          <w:sz w:val="28"/>
          <w:szCs w:val="28"/>
        </w:rPr>
        <w:t>положений настоящего административного регламента</w:t>
      </w:r>
      <w:r w:rsidRPr="00C512EF">
        <w:rPr>
          <w:sz w:val="28"/>
          <w:szCs w:val="28"/>
        </w:rPr>
        <w:t xml:space="preserve">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должностными лицами уполномоченного органа на основании распоряжения руководителя уполномоченного органа</w:t>
      </w:r>
      <w:r w:rsidRPr="0041678F">
        <w:rPr>
          <w:sz w:val="28"/>
          <w:szCs w:val="28"/>
        </w:rPr>
        <w:t xml:space="preserve"> </w:t>
      </w:r>
    </w:p>
    <w:p w:rsidR="00267E8A" w:rsidRPr="0041678F" w:rsidRDefault="00267E8A" w:rsidP="00D258DE">
      <w:pPr>
        <w:autoSpaceDE w:val="0"/>
        <w:autoSpaceDN w:val="0"/>
        <w:ind w:right="-144" w:firstLine="567"/>
        <w:jc w:val="both"/>
        <w:rPr>
          <w:sz w:val="28"/>
          <w:szCs w:val="28"/>
        </w:rPr>
      </w:pPr>
      <w:r w:rsidRPr="0041678F">
        <w:rPr>
          <w:sz w:val="28"/>
          <w:szCs w:val="28"/>
        </w:rPr>
        <w:t>4.2. Проверка полноты и качества предоставления муниципальной услуги осуществляется путем проведения:</w:t>
      </w:r>
    </w:p>
    <w:p w:rsidR="00267E8A" w:rsidRPr="00C512EF" w:rsidRDefault="00267E8A" w:rsidP="00D258DE">
      <w:pPr>
        <w:pStyle w:val="ConsPlusNormal"/>
        <w:ind w:firstLine="567"/>
        <w:jc w:val="both"/>
        <w:rPr>
          <w:rFonts w:ascii="Times New Roman" w:hAnsi="Times New Roman"/>
          <w:sz w:val="28"/>
          <w:szCs w:val="28"/>
        </w:rPr>
      </w:pPr>
      <w:r>
        <w:rPr>
          <w:rFonts w:ascii="Times New Roman" w:hAnsi="Times New Roman"/>
          <w:sz w:val="28"/>
          <w:szCs w:val="28"/>
        </w:rPr>
        <w:t xml:space="preserve">4.2.1. </w:t>
      </w:r>
      <w:r w:rsidRPr="00C512EF">
        <w:rPr>
          <w:rFonts w:ascii="Times New Roman" w:hAnsi="Times New Roman"/>
          <w:sz w:val="28"/>
          <w:szCs w:val="28"/>
        </w:rPr>
        <w:t>Плановых проверок соблюдения и исполнения должностными лицами уполномоченного органа</w:t>
      </w:r>
      <w:r w:rsidRPr="00C512EF">
        <w:rPr>
          <w:rFonts w:ascii="Times New Roman" w:hAnsi="Times New Roman"/>
          <w:i/>
          <w:sz w:val="28"/>
          <w:szCs w:val="28"/>
          <w:u w:val="single"/>
        </w:rPr>
        <w:t>,</w:t>
      </w:r>
      <w:r w:rsidRPr="00C512EF">
        <w:rPr>
          <w:rFonts w:ascii="Times New Roman" w:hAnsi="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67E8A" w:rsidRPr="00C512EF" w:rsidRDefault="00267E8A" w:rsidP="00D258DE">
      <w:pPr>
        <w:pStyle w:val="ConsPlusNormal"/>
        <w:ind w:firstLine="567"/>
        <w:jc w:val="both"/>
        <w:rPr>
          <w:rFonts w:ascii="Times New Roman" w:hAnsi="Times New Roman"/>
          <w:sz w:val="28"/>
          <w:szCs w:val="28"/>
        </w:rPr>
      </w:pPr>
      <w:r w:rsidRPr="00C512EF">
        <w:rPr>
          <w:rFonts w:ascii="Times New Roman" w:hAnsi="Times New Roman"/>
          <w:sz w:val="28"/>
          <w:szCs w:val="28"/>
        </w:rPr>
        <w:t>4.2.2. Внеплановых проверок соблюдения и исполнения должностными лицами уполномоченного органа</w:t>
      </w:r>
      <w:r w:rsidRPr="00C512EF">
        <w:rPr>
          <w:rFonts w:ascii="Times New Roman" w:hAnsi="Times New Roman"/>
          <w:i/>
          <w:sz w:val="28"/>
          <w:szCs w:val="28"/>
        </w:rPr>
        <w:t>,</w:t>
      </w:r>
      <w:r w:rsidRPr="00C512EF">
        <w:rPr>
          <w:rFonts w:ascii="Times New Roman" w:hAnsi="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67E8A" w:rsidRPr="00C512EF" w:rsidRDefault="00267E8A" w:rsidP="00D258DE">
      <w:pPr>
        <w:pStyle w:val="ConsPlusNormal"/>
        <w:ind w:firstLine="567"/>
        <w:jc w:val="both"/>
        <w:rPr>
          <w:rFonts w:ascii="Times New Roman" w:hAnsi="Times New Roman"/>
          <w:sz w:val="28"/>
          <w:szCs w:val="28"/>
        </w:rPr>
      </w:pPr>
      <w:r w:rsidRPr="00C512EF">
        <w:rPr>
          <w:rFonts w:ascii="Times New Roman" w:hAnsi="Times New Roman"/>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267E8A" w:rsidRPr="00C512EF" w:rsidRDefault="00267E8A" w:rsidP="00D258DE">
      <w:pPr>
        <w:pStyle w:val="ConsPlusNormal"/>
        <w:ind w:firstLine="567"/>
        <w:jc w:val="both"/>
        <w:rPr>
          <w:rFonts w:ascii="Times New Roman" w:hAnsi="Times New Roman"/>
          <w:sz w:val="28"/>
          <w:szCs w:val="28"/>
        </w:rPr>
      </w:pPr>
      <w:r w:rsidRPr="00C512EF">
        <w:rPr>
          <w:rFonts w:ascii="Times New Roman" w:hAnsi="Times New Roman"/>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267E8A" w:rsidRPr="00C512EF" w:rsidRDefault="00267E8A" w:rsidP="00D258DE">
      <w:pPr>
        <w:autoSpaceDE w:val="0"/>
        <w:ind w:right="-16" w:firstLine="567"/>
        <w:jc w:val="both"/>
        <w:rPr>
          <w:sz w:val="28"/>
          <w:szCs w:val="28"/>
        </w:rPr>
      </w:pPr>
      <w:r w:rsidRPr="00C512EF">
        <w:rPr>
          <w:sz w:val="28"/>
          <w:szCs w:val="28"/>
        </w:rPr>
        <w:t>4.5. Должностные лица уполномоченного органа</w:t>
      </w:r>
      <w:r w:rsidRPr="00C512EF">
        <w:rPr>
          <w:i/>
          <w:sz w:val="28"/>
          <w:szCs w:val="28"/>
        </w:rPr>
        <w:t>,</w:t>
      </w:r>
      <w:r w:rsidRPr="00C512EF">
        <w:rPr>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267E8A" w:rsidRPr="00C512EF" w:rsidRDefault="00267E8A" w:rsidP="00D258DE">
      <w:pPr>
        <w:autoSpaceDE w:val="0"/>
        <w:ind w:right="-16" w:firstLine="567"/>
        <w:jc w:val="both"/>
        <w:rPr>
          <w:b/>
          <w:sz w:val="28"/>
          <w:szCs w:val="28"/>
        </w:rPr>
      </w:pPr>
      <w:r w:rsidRPr="00C512EF">
        <w:rPr>
          <w:sz w:val="28"/>
          <w:szCs w:val="28"/>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267E8A" w:rsidRDefault="00267E8A" w:rsidP="0078780F">
      <w:pPr>
        <w:tabs>
          <w:tab w:val="left" w:pos="709"/>
          <w:tab w:val="left" w:pos="7920"/>
        </w:tabs>
        <w:jc w:val="both"/>
        <w:rPr>
          <w:sz w:val="28"/>
          <w:szCs w:val="28"/>
        </w:rPr>
      </w:pPr>
      <w:r>
        <w:rPr>
          <w:sz w:val="28"/>
          <w:szCs w:val="28"/>
        </w:rPr>
        <w:t xml:space="preserve">        </w:t>
      </w:r>
    </w:p>
    <w:p w:rsidR="00267E8A" w:rsidRPr="006F3783" w:rsidRDefault="00267E8A" w:rsidP="00D258DE">
      <w:pPr>
        <w:widowControl w:val="0"/>
        <w:autoSpaceDE w:val="0"/>
        <w:autoSpaceDN w:val="0"/>
        <w:adjustRightInd w:val="0"/>
        <w:ind w:right="-144"/>
        <w:jc w:val="center"/>
        <w:outlineLvl w:val="0"/>
        <w:rPr>
          <w:b/>
          <w:sz w:val="18"/>
          <w:szCs w:val="28"/>
        </w:rPr>
      </w:pPr>
    </w:p>
    <w:p w:rsidR="00267E8A" w:rsidRPr="000C2E56" w:rsidRDefault="00267E8A" w:rsidP="007D2D60">
      <w:pPr>
        <w:widowControl w:val="0"/>
        <w:autoSpaceDE w:val="0"/>
        <w:autoSpaceDN w:val="0"/>
        <w:adjustRightInd w:val="0"/>
        <w:spacing w:line="260" w:lineRule="exact"/>
        <w:ind w:right="-142"/>
        <w:jc w:val="center"/>
        <w:outlineLvl w:val="0"/>
        <w:rPr>
          <w:b/>
          <w:sz w:val="28"/>
          <w:szCs w:val="28"/>
        </w:rPr>
      </w:pPr>
      <w:r w:rsidRPr="000C2E56">
        <w:rPr>
          <w:b/>
          <w:sz w:val="28"/>
          <w:szCs w:val="28"/>
        </w:rPr>
        <w:t>5. Досудебный (внесудебный) порядок обжалования решений</w:t>
      </w:r>
    </w:p>
    <w:p w:rsidR="00267E8A" w:rsidRDefault="00267E8A" w:rsidP="007D2D60">
      <w:pPr>
        <w:widowControl w:val="0"/>
        <w:autoSpaceDE w:val="0"/>
        <w:autoSpaceDN w:val="0"/>
        <w:adjustRightInd w:val="0"/>
        <w:spacing w:line="260" w:lineRule="exact"/>
        <w:ind w:right="-142"/>
        <w:jc w:val="center"/>
        <w:outlineLvl w:val="0"/>
        <w:rPr>
          <w:b/>
          <w:sz w:val="28"/>
          <w:szCs w:val="28"/>
        </w:rPr>
      </w:pPr>
      <w:r w:rsidRPr="000C2E56">
        <w:rPr>
          <w:b/>
          <w:sz w:val="28"/>
          <w:szCs w:val="28"/>
        </w:rPr>
        <w:t xml:space="preserve">и действий (бездействия) </w:t>
      </w:r>
      <w:r w:rsidRPr="00401C91">
        <w:rPr>
          <w:b/>
          <w:sz w:val="28"/>
          <w:szCs w:val="28"/>
        </w:rPr>
        <w:t>уполномоченного органа</w:t>
      </w:r>
      <w:r w:rsidRPr="000C2E56">
        <w:rPr>
          <w:b/>
          <w:sz w:val="28"/>
          <w:szCs w:val="28"/>
        </w:rPr>
        <w:t xml:space="preserve">, МФЦ, организаций, указанных в </w:t>
      </w:r>
      <w:hyperlink r:id="rId7" w:history="1">
        <w:r w:rsidRPr="000C2E56">
          <w:rPr>
            <w:b/>
            <w:sz w:val="28"/>
            <w:szCs w:val="28"/>
          </w:rPr>
          <w:t>ч</w:t>
        </w:r>
        <w:r>
          <w:rPr>
            <w:b/>
            <w:sz w:val="28"/>
            <w:szCs w:val="28"/>
          </w:rPr>
          <w:t>.</w:t>
        </w:r>
        <w:r w:rsidRPr="000C2E56">
          <w:rPr>
            <w:b/>
            <w:sz w:val="28"/>
            <w:szCs w:val="28"/>
          </w:rPr>
          <w:t xml:space="preserve"> 1.1 ст</w:t>
        </w:r>
        <w:r>
          <w:rPr>
            <w:b/>
            <w:sz w:val="28"/>
            <w:szCs w:val="28"/>
          </w:rPr>
          <w:t>.</w:t>
        </w:r>
        <w:r w:rsidRPr="000C2E56">
          <w:rPr>
            <w:b/>
            <w:sz w:val="28"/>
            <w:szCs w:val="28"/>
          </w:rPr>
          <w:t xml:space="preserve"> 16</w:t>
        </w:r>
      </w:hyperlink>
      <w:r w:rsidRPr="000C2E56">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267E8A" w:rsidRPr="006F3783" w:rsidRDefault="00267E8A" w:rsidP="007D2D60">
      <w:pPr>
        <w:autoSpaceDE w:val="0"/>
        <w:ind w:right="-144" w:firstLine="567"/>
        <w:jc w:val="both"/>
        <w:rPr>
          <w:sz w:val="18"/>
          <w:szCs w:val="28"/>
        </w:rPr>
      </w:pPr>
    </w:p>
    <w:p w:rsidR="00267E8A" w:rsidRDefault="00267E8A" w:rsidP="007D2D60">
      <w:pPr>
        <w:autoSpaceDE w:val="0"/>
        <w:ind w:right="-144" w:firstLine="567"/>
        <w:jc w:val="both"/>
        <w:rPr>
          <w:sz w:val="28"/>
          <w:szCs w:val="28"/>
        </w:rPr>
      </w:pPr>
      <w:r w:rsidRPr="00010ADC">
        <w:rPr>
          <w:sz w:val="28"/>
          <w:szCs w:val="28"/>
        </w:rPr>
        <w:t>5.1. Заявитель может обратиться с жалобой на решения и действия</w:t>
      </w:r>
      <w:r w:rsidRPr="00780E11">
        <w:rPr>
          <w:sz w:val="28"/>
          <w:szCs w:val="28"/>
        </w:rPr>
        <w:t xml:space="preserve"> (бездействие) </w:t>
      </w:r>
      <w:r w:rsidRPr="00401C91">
        <w:rPr>
          <w:sz w:val="28"/>
          <w:szCs w:val="28"/>
        </w:rPr>
        <w:t>уполномоченного органа</w:t>
      </w:r>
      <w:r w:rsidRPr="00780E11">
        <w:rPr>
          <w:sz w:val="28"/>
          <w:szCs w:val="28"/>
        </w:rPr>
        <w:t>,</w:t>
      </w:r>
      <w:r w:rsidRPr="00780E11">
        <w:rPr>
          <w:b/>
          <w:sz w:val="28"/>
          <w:szCs w:val="28"/>
        </w:rPr>
        <w:t xml:space="preserve"> </w:t>
      </w:r>
      <w:r w:rsidRPr="00780E11">
        <w:rPr>
          <w:sz w:val="28"/>
          <w:szCs w:val="28"/>
        </w:rPr>
        <w:t xml:space="preserve">МФЦ, </w:t>
      </w:r>
      <w:r w:rsidRPr="00780E11">
        <w:rPr>
          <w:bCs/>
          <w:sz w:val="28"/>
          <w:szCs w:val="28"/>
        </w:rPr>
        <w:t xml:space="preserve">организаций, указанных в </w:t>
      </w:r>
      <w:hyperlink r:id="rId8" w:history="1">
        <w:r w:rsidRPr="00780E11">
          <w:rPr>
            <w:bCs/>
            <w:sz w:val="28"/>
            <w:szCs w:val="28"/>
          </w:rPr>
          <w:t>части 1.1 статьи 16</w:t>
        </w:r>
      </w:hyperlink>
      <w:r w:rsidRPr="00780E11">
        <w:rPr>
          <w:bCs/>
          <w:sz w:val="28"/>
          <w:szCs w:val="28"/>
        </w:rPr>
        <w:t xml:space="preserve"> Федерального закона от 27.07.2010 № 210-ФЗ «Об организации предоставления государственных и муниципальных услуг</w:t>
      </w:r>
      <w:r w:rsidRPr="00780E11">
        <w:rPr>
          <w:sz w:val="28"/>
          <w:szCs w:val="28"/>
        </w:rPr>
        <w:t xml:space="preserve">» </w:t>
      </w:r>
      <w:r w:rsidRPr="00780E11">
        <w:rPr>
          <w:bCs/>
          <w:sz w:val="28"/>
          <w:szCs w:val="28"/>
        </w:rPr>
        <w:t>(далее – Федеральный закон № 210-ФЗ), а также их должностных лиц, муниципальных служащих, работников, в том ч</w:t>
      </w:r>
      <w:r w:rsidRPr="00780E11">
        <w:rPr>
          <w:sz w:val="28"/>
          <w:szCs w:val="28"/>
        </w:rPr>
        <w:t>исле в следующих случаях:</w:t>
      </w:r>
    </w:p>
    <w:p w:rsidR="00267E8A" w:rsidRDefault="00267E8A" w:rsidP="007D2D60">
      <w:pPr>
        <w:autoSpaceDE w:val="0"/>
        <w:ind w:right="-144" w:firstLine="567"/>
        <w:jc w:val="both"/>
        <w:rPr>
          <w:bCs/>
          <w:sz w:val="28"/>
          <w:szCs w:val="28"/>
        </w:rPr>
      </w:pPr>
      <w:r w:rsidRPr="00780E11">
        <w:rPr>
          <w:sz w:val="28"/>
          <w:szCs w:val="28"/>
        </w:rPr>
        <w:t xml:space="preserve">1) нарушение срока регистрации запроса заявителя о предоставлении муниципальной услуги, запроса, указанного в </w:t>
      </w:r>
      <w:hyperlink r:id="rId9" w:history="1">
        <w:r w:rsidRPr="00780E11">
          <w:rPr>
            <w:sz w:val="28"/>
            <w:szCs w:val="28"/>
          </w:rPr>
          <w:t>статье 15.1</w:t>
        </w:r>
      </w:hyperlink>
      <w:r w:rsidRPr="00780E11">
        <w:rPr>
          <w:sz w:val="28"/>
          <w:szCs w:val="28"/>
        </w:rPr>
        <w:t xml:space="preserve"> Федерального закона </w:t>
      </w:r>
      <w:r w:rsidRPr="00780E11">
        <w:rPr>
          <w:bCs/>
          <w:sz w:val="28"/>
          <w:szCs w:val="28"/>
        </w:rPr>
        <w:t>№ 210-ФЗ</w:t>
      </w:r>
      <w:r>
        <w:rPr>
          <w:bCs/>
          <w:sz w:val="28"/>
          <w:szCs w:val="28"/>
        </w:rPr>
        <w:t>;</w:t>
      </w:r>
    </w:p>
    <w:p w:rsidR="00267E8A" w:rsidRDefault="00267E8A" w:rsidP="007D2D60">
      <w:pPr>
        <w:autoSpaceDE w:val="0"/>
        <w:ind w:right="-144" w:firstLine="567"/>
        <w:jc w:val="both"/>
        <w:rPr>
          <w:sz w:val="28"/>
          <w:szCs w:val="28"/>
        </w:rPr>
      </w:pPr>
      <w:r w:rsidRPr="00780E1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 w:history="1">
        <w:r w:rsidRPr="00780E11">
          <w:rPr>
            <w:sz w:val="28"/>
            <w:szCs w:val="28"/>
          </w:rPr>
          <w:t>частью 1.3 статьи 16</w:t>
        </w:r>
      </w:hyperlink>
      <w:r w:rsidRPr="00780E11">
        <w:rPr>
          <w:sz w:val="28"/>
          <w:szCs w:val="28"/>
        </w:rPr>
        <w:t xml:space="preserve"> </w:t>
      </w:r>
      <w:r w:rsidRPr="00780E11">
        <w:rPr>
          <w:bCs/>
          <w:sz w:val="28"/>
          <w:szCs w:val="28"/>
        </w:rPr>
        <w:t>Федерального закона № 210-ФЗ</w:t>
      </w:r>
      <w:r w:rsidRPr="00780E11">
        <w:rPr>
          <w:sz w:val="28"/>
          <w:szCs w:val="28"/>
        </w:rPr>
        <w:t>;</w:t>
      </w:r>
    </w:p>
    <w:p w:rsidR="00267E8A" w:rsidRDefault="00267E8A" w:rsidP="007D2D60">
      <w:pPr>
        <w:autoSpaceDE w:val="0"/>
        <w:ind w:right="-144" w:firstLine="567"/>
        <w:jc w:val="both"/>
        <w:rPr>
          <w:sz w:val="28"/>
          <w:szCs w:val="28"/>
        </w:rPr>
      </w:pPr>
      <w:r w:rsidRPr="00780E1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67E8A" w:rsidRDefault="00267E8A" w:rsidP="007D2D60">
      <w:pPr>
        <w:autoSpaceDE w:val="0"/>
        <w:ind w:right="-144" w:firstLine="567"/>
        <w:jc w:val="both"/>
        <w:rPr>
          <w:sz w:val="28"/>
          <w:szCs w:val="28"/>
        </w:rPr>
      </w:pPr>
      <w:r w:rsidRPr="00780E11">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67E8A" w:rsidRDefault="00267E8A" w:rsidP="007D2D60">
      <w:pPr>
        <w:autoSpaceDE w:val="0"/>
        <w:ind w:right="-144" w:firstLine="567"/>
        <w:jc w:val="both"/>
        <w:rPr>
          <w:sz w:val="28"/>
          <w:szCs w:val="28"/>
        </w:rPr>
      </w:pPr>
      <w:r w:rsidRPr="00780E1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 w:history="1">
        <w:r w:rsidRPr="00780E11">
          <w:rPr>
            <w:sz w:val="28"/>
            <w:szCs w:val="28"/>
          </w:rPr>
          <w:t>частью 1.3 статьи 16</w:t>
        </w:r>
      </w:hyperlink>
      <w:r w:rsidRPr="00780E11">
        <w:rPr>
          <w:sz w:val="28"/>
          <w:szCs w:val="28"/>
        </w:rPr>
        <w:t xml:space="preserve"> </w:t>
      </w:r>
      <w:r w:rsidRPr="00780E11">
        <w:rPr>
          <w:bCs/>
          <w:sz w:val="28"/>
          <w:szCs w:val="28"/>
        </w:rPr>
        <w:t>Федерального закона № 210-ФЗ</w:t>
      </w:r>
      <w:r w:rsidRPr="00780E11">
        <w:rPr>
          <w:sz w:val="28"/>
          <w:szCs w:val="28"/>
        </w:rPr>
        <w:t>;</w:t>
      </w:r>
    </w:p>
    <w:p w:rsidR="00267E8A" w:rsidRPr="007849ED" w:rsidRDefault="00267E8A" w:rsidP="007D2D60">
      <w:pPr>
        <w:autoSpaceDE w:val="0"/>
        <w:ind w:right="-144" w:firstLine="567"/>
        <w:jc w:val="both"/>
        <w:rPr>
          <w:sz w:val="28"/>
          <w:szCs w:val="28"/>
        </w:rPr>
      </w:pPr>
      <w:r w:rsidRPr="007849E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67E8A" w:rsidRDefault="00267E8A" w:rsidP="007D2D60">
      <w:pPr>
        <w:autoSpaceDE w:val="0"/>
        <w:ind w:right="-144" w:firstLine="567"/>
        <w:jc w:val="both"/>
        <w:rPr>
          <w:sz w:val="28"/>
          <w:szCs w:val="28"/>
        </w:rPr>
      </w:pPr>
      <w:r w:rsidRPr="007849ED">
        <w:rPr>
          <w:sz w:val="28"/>
          <w:szCs w:val="28"/>
        </w:rPr>
        <w:t xml:space="preserve">7) </w:t>
      </w:r>
      <w:r w:rsidRPr="00B3643E">
        <w:rPr>
          <w:sz w:val="28"/>
          <w:szCs w:val="28"/>
        </w:rPr>
        <w:t xml:space="preserve">отказ уполномоченного органа, должностного лица уполномоченного органа, </w:t>
      </w:r>
      <w:r>
        <w:rPr>
          <w:sz w:val="28"/>
          <w:szCs w:val="28"/>
        </w:rPr>
        <w:t>МФЦ</w:t>
      </w:r>
      <w:r w:rsidRPr="00B3643E">
        <w:rPr>
          <w:sz w:val="28"/>
          <w:szCs w:val="28"/>
        </w:rPr>
        <w:t xml:space="preserve">, работника </w:t>
      </w:r>
      <w:r>
        <w:rPr>
          <w:sz w:val="28"/>
          <w:szCs w:val="28"/>
        </w:rPr>
        <w:t>МФЦ</w:t>
      </w:r>
      <w:r w:rsidRPr="00B3643E">
        <w:rPr>
          <w:sz w:val="28"/>
          <w:szCs w:val="28"/>
        </w:rPr>
        <w:t xml:space="preserve">, организаций, предусмотренных </w:t>
      </w:r>
      <w:hyperlink r:id="rId12" w:history="1">
        <w:r w:rsidRPr="00B3643E">
          <w:rPr>
            <w:sz w:val="28"/>
            <w:szCs w:val="28"/>
          </w:rPr>
          <w:t>частью 1.1 статьи 16</w:t>
        </w:r>
      </w:hyperlink>
      <w:r w:rsidRPr="00B3643E">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sz w:val="28"/>
          <w:szCs w:val="28"/>
        </w:rPr>
        <w:t>МФЦ</w:t>
      </w:r>
      <w:r w:rsidRPr="00B3643E">
        <w:rPr>
          <w:sz w:val="28"/>
          <w:szCs w:val="28"/>
        </w:rPr>
        <w:t xml:space="preserve">, работника </w:t>
      </w:r>
      <w:r>
        <w:rPr>
          <w:sz w:val="28"/>
          <w:szCs w:val="28"/>
        </w:rPr>
        <w:t>МФЦ</w:t>
      </w:r>
      <w:r w:rsidRPr="00B3643E">
        <w:rPr>
          <w:sz w:val="28"/>
          <w:szCs w:val="28"/>
        </w:rPr>
        <w:t xml:space="preserve"> возможно в случае, если на </w:t>
      </w:r>
      <w:r>
        <w:rPr>
          <w:sz w:val="28"/>
          <w:szCs w:val="28"/>
        </w:rPr>
        <w:t>МФЦ</w:t>
      </w:r>
      <w:r w:rsidRPr="00B3643E">
        <w:rPr>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3" w:history="1">
        <w:r w:rsidRPr="00B3643E">
          <w:rPr>
            <w:sz w:val="28"/>
            <w:szCs w:val="28"/>
          </w:rPr>
          <w:t>частью 1.3 статьи 16</w:t>
        </w:r>
      </w:hyperlink>
      <w:r w:rsidRPr="00B3643E">
        <w:rPr>
          <w:sz w:val="28"/>
          <w:szCs w:val="28"/>
        </w:rPr>
        <w:t xml:space="preserve"> Федерального закона № 210-ФЗ</w:t>
      </w:r>
      <w:r w:rsidRPr="007849ED">
        <w:rPr>
          <w:sz w:val="28"/>
          <w:szCs w:val="28"/>
        </w:rPr>
        <w:t>;</w:t>
      </w:r>
    </w:p>
    <w:p w:rsidR="00267E8A" w:rsidRDefault="00267E8A" w:rsidP="007D2D60">
      <w:pPr>
        <w:autoSpaceDE w:val="0"/>
        <w:ind w:right="-144" w:firstLine="567"/>
        <w:jc w:val="both"/>
        <w:rPr>
          <w:sz w:val="28"/>
          <w:szCs w:val="28"/>
        </w:rPr>
      </w:pPr>
      <w:r w:rsidRPr="007849ED">
        <w:rPr>
          <w:sz w:val="28"/>
          <w:szCs w:val="28"/>
        </w:rPr>
        <w:t>8) нарушение срока или порядка выдачи документов по результатам предоставления муниципальной услуги;</w:t>
      </w:r>
    </w:p>
    <w:p w:rsidR="00267E8A" w:rsidRDefault="00267E8A" w:rsidP="007D2D60">
      <w:pPr>
        <w:autoSpaceDE w:val="0"/>
        <w:ind w:right="-144" w:firstLine="567"/>
        <w:jc w:val="both"/>
        <w:rPr>
          <w:sz w:val="28"/>
          <w:szCs w:val="28"/>
        </w:rPr>
      </w:pPr>
      <w:r w:rsidRPr="007849ED">
        <w:rPr>
          <w:sz w:val="28"/>
          <w:szCs w:val="28"/>
        </w:rPr>
        <w:t>9) приостановление предоставления муниципальной услуги, если основания приостановления не предусмотрены федеральными законами и</w:t>
      </w:r>
      <w:r w:rsidRPr="00780E11">
        <w:rPr>
          <w:sz w:val="28"/>
          <w:szCs w:val="28"/>
        </w:rPr>
        <w:t xml:space="preserve">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4" w:history="1">
        <w:r w:rsidRPr="00780E11">
          <w:rPr>
            <w:sz w:val="28"/>
            <w:szCs w:val="28"/>
          </w:rPr>
          <w:t>частью 1.3 статьи 16</w:t>
        </w:r>
      </w:hyperlink>
      <w:r w:rsidRPr="00780E11">
        <w:rPr>
          <w:sz w:val="28"/>
          <w:szCs w:val="28"/>
        </w:rPr>
        <w:t xml:space="preserve"> Федерального закона № 210-ФЗ;</w:t>
      </w:r>
    </w:p>
    <w:p w:rsidR="00267E8A" w:rsidRDefault="00267E8A" w:rsidP="007D2D60">
      <w:pPr>
        <w:autoSpaceDE w:val="0"/>
        <w:ind w:right="-144" w:firstLine="567"/>
        <w:jc w:val="both"/>
        <w:rPr>
          <w:sz w:val="28"/>
          <w:szCs w:val="28"/>
        </w:rPr>
      </w:pPr>
      <w:r w:rsidRPr="00780E1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780E11">
          <w:rPr>
            <w:sz w:val="28"/>
            <w:szCs w:val="28"/>
          </w:rPr>
          <w:t>пунктом 4 части 1 статьи 7</w:t>
        </w:r>
      </w:hyperlink>
      <w:r w:rsidRPr="00780E11">
        <w:rPr>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16" w:history="1">
        <w:r w:rsidRPr="00780E11">
          <w:rPr>
            <w:sz w:val="28"/>
            <w:szCs w:val="28"/>
          </w:rPr>
          <w:t>частью 1.3 статьи 16</w:t>
        </w:r>
      </w:hyperlink>
      <w:r w:rsidRPr="00780E11">
        <w:rPr>
          <w:sz w:val="28"/>
          <w:szCs w:val="28"/>
        </w:rPr>
        <w:t xml:space="preserve"> Федерального закона</w:t>
      </w:r>
      <w:r w:rsidRPr="00780E11">
        <w:rPr>
          <w:bCs/>
          <w:sz w:val="28"/>
          <w:szCs w:val="28"/>
        </w:rPr>
        <w:t xml:space="preserve">  </w:t>
      </w:r>
      <w:r w:rsidRPr="00780E11">
        <w:rPr>
          <w:sz w:val="28"/>
          <w:szCs w:val="28"/>
        </w:rPr>
        <w:t>№ 210-ФЗ.</w:t>
      </w:r>
    </w:p>
    <w:p w:rsidR="00267E8A" w:rsidRDefault="00267E8A" w:rsidP="007D2D60">
      <w:pPr>
        <w:autoSpaceDE w:val="0"/>
        <w:ind w:right="-144" w:firstLine="567"/>
        <w:jc w:val="both"/>
        <w:rPr>
          <w:sz w:val="28"/>
          <w:szCs w:val="28"/>
        </w:rPr>
      </w:pPr>
      <w:r w:rsidRPr="00780E11">
        <w:rPr>
          <w:sz w:val="28"/>
          <w:szCs w:val="28"/>
        </w:rPr>
        <w:t>5.2. Жалоба подается в письменной форме на бумажном носителе, в электронной форме в</w:t>
      </w:r>
      <w:r>
        <w:rPr>
          <w:sz w:val="28"/>
          <w:szCs w:val="28"/>
        </w:rPr>
        <w:t xml:space="preserve"> уполномоченный орган</w:t>
      </w:r>
      <w:r w:rsidRPr="00780E11">
        <w:rPr>
          <w:sz w:val="28"/>
          <w:szCs w:val="28"/>
        </w:rPr>
        <w:t xml:space="preserve">, МФЦ, а также в организации, предусмотренные </w:t>
      </w:r>
      <w:hyperlink r:id="rId17" w:history="1">
        <w:r w:rsidRPr="00780E11">
          <w:rPr>
            <w:sz w:val="28"/>
            <w:szCs w:val="28"/>
          </w:rPr>
          <w:t>частью 1.1 статьи 16</w:t>
        </w:r>
      </w:hyperlink>
      <w:r w:rsidRPr="00780E11">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8" w:history="1">
        <w:r w:rsidRPr="00780E11">
          <w:rPr>
            <w:sz w:val="28"/>
            <w:szCs w:val="28"/>
          </w:rPr>
          <w:t>частью 1.1 статьи 16</w:t>
        </w:r>
      </w:hyperlink>
      <w:r w:rsidRPr="00780E11">
        <w:rPr>
          <w:sz w:val="28"/>
          <w:szCs w:val="28"/>
        </w:rPr>
        <w:t xml:space="preserve"> Федерального закона № 210-ФЗ, подаются руководителям этих организаций.</w:t>
      </w:r>
    </w:p>
    <w:p w:rsidR="00267E8A" w:rsidRDefault="00267E8A" w:rsidP="007D2D60">
      <w:pPr>
        <w:autoSpaceDE w:val="0"/>
        <w:ind w:right="-144" w:firstLine="567"/>
        <w:jc w:val="both"/>
        <w:rPr>
          <w:sz w:val="28"/>
          <w:szCs w:val="28"/>
        </w:rPr>
      </w:pPr>
      <w:r w:rsidRPr="00780E11">
        <w:rPr>
          <w:sz w:val="28"/>
          <w:szCs w:val="28"/>
        </w:rPr>
        <w:t xml:space="preserve">Жалоба на решения и действия (бездействие) </w:t>
      </w:r>
      <w:r>
        <w:rPr>
          <w:sz w:val="28"/>
          <w:szCs w:val="28"/>
        </w:rPr>
        <w:t>уполномоченного органа</w:t>
      </w:r>
      <w:r w:rsidRPr="00780E11">
        <w:rPr>
          <w:i/>
          <w:sz w:val="29"/>
          <w:szCs w:val="29"/>
          <w:u w:val="single"/>
        </w:rPr>
        <w:t>,</w:t>
      </w:r>
      <w:r w:rsidRPr="00780E11">
        <w:rPr>
          <w:sz w:val="28"/>
          <w:szCs w:val="28"/>
        </w:rPr>
        <w:t xml:space="preserve"> должностного лица </w:t>
      </w:r>
      <w:r>
        <w:rPr>
          <w:sz w:val="28"/>
          <w:szCs w:val="28"/>
        </w:rPr>
        <w:t>уполномоченного органа</w:t>
      </w:r>
      <w:r w:rsidRPr="00780E11">
        <w:rPr>
          <w:i/>
          <w:sz w:val="29"/>
          <w:szCs w:val="29"/>
          <w:u w:val="single"/>
        </w:rPr>
        <w:t>,</w:t>
      </w:r>
      <w:r w:rsidRPr="00780E11">
        <w:rPr>
          <w:sz w:val="28"/>
          <w:szCs w:val="28"/>
        </w:rPr>
        <w:t xml:space="preserve"> муниципального служащего, руководителя </w:t>
      </w:r>
      <w:r>
        <w:rPr>
          <w:sz w:val="28"/>
          <w:szCs w:val="28"/>
        </w:rPr>
        <w:t>уполномоченного органа</w:t>
      </w:r>
      <w:r w:rsidRPr="00780E11">
        <w:rPr>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67E8A" w:rsidRDefault="00267E8A" w:rsidP="007D2D60">
      <w:pPr>
        <w:autoSpaceDE w:val="0"/>
        <w:ind w:right="-144" w:firstLine="567"/>
        <w:jc w:val="both"/>
        <w:rPr>
          <w:sz w:val="28"/>
          <w:szCs w:val="28"/>
        </w:rPr>
      </w:pPr>
      <w:r w:rsidRPr="00780E11">
        <w:rPr>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Pr>
          <w:sz w:val="28"/>
          <w:szCs w:val="28"/>
        </w:rPr>
        <w:t>«</w:t>
      </w:r>
      <w:r w:rsidRPr="00780E11">
        <w:rPr>
          <w:sz w:val="28"/>
          <w:szCs w:val="28"/>
        </w:rPr>
        <w:t>Интернет</w:t>
      </w:r>
      <w:r>
        <w:rPr>
          <w:sz w:val="28"/>
          <w:szCs w:val="28"/>
        </w:rPr>
        <w:t>»</w:t>
      </w:r>
      <w:r w:rsidRPr="00780E11">
        <w:rPr>
          <w:sz w:val="28"/>
          <w:szCs w:val="28"/>
        </w:rPr>
        <w:t>,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67E8A" w:rsidRDefault="00267E8A" w:rsidP="007D2D60">
      <w:pPr>
        <w:autoSpaceDE w:val="0"/>
        <w:ind w:right="-144" w:firstLine="567"/>
        <w:jc w:val="both"/>
        <w:rPr>
          <w:sz w:val="28"/>
          <w:szCs w:val="28"/>
        </w:rPr>
      </w:pPr>
      <w:r w:rsidRPr="00780E11">
        <w:rPr>
          <w:sz w:val="28"/>
          <w:szCs w:val="28"/>
        </w:rPr>
        <w:t xml:space="preserve">Жалоба на решения и действия (бездействие) организаций, предусмотренных </w:t>
      </w:r>
      <w:hyperlink r:id="rId19" w:history="1">
        <w:r w:rsidRPr="00780E11">
          <w:rPr>
            <w:sz w:val="28"/>
            <w:szCs w:val="28"/>
          </w:rPr>
          <w:t>частью 1.1 статьи 16</w:t>
        </w:r>
      </w:hyperlink>
      <w:r w:rsidRPr="00780E11">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67E8A" w:rsidRDefault="00267E8A" w:rsidP="007D2D60">
      <w:pPr>
        <w:autoSpaceDE w:val="0"/>
        <w:ind w:right="-144" w:firstLine="567"/>
        <w:jc w:val="both"/>
        <w:rPr>
          <w:sz w:val="28"/>
          <w:szCs w:val="28"/>
        </w:rPr>
      </w:pPr>
      <w:r w:rsidRPr="00780E11">
        <w:rPr>
          <w:sz w:val="28"/>
          <w:szCs w:val="28"/>
        </w:rPr>
        <w:t xml:space="preserve">5.3. </w:t>
      </w:r>
      <w:r w:rsidRPr="00C574BC">
        <w:rPr>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67E8A" w:rsidRDefault="00267E8A" w:rsidP="007D2D60">
      <w:pPr>
        <w:autoSpaceDE w:val="0"/>
        <w:ind w:right="-144" w:firstLine="567"/>
        <w:jc w:val="both"/>
        <w:rPr>
          <w:sz w:val="28"/>
          <w:szCs w:val="28"/>
        </w:rPr>
      </w:pPr>
      <w:r w:rsidRPr="00780E11">
        <w:rPr>
          <w:sz w:val="28"/>
          <w:szCs w:val="28"/>
        </w:rPr>
        <w:t>5.4. Жалоба должна содержать:</w:t>
      </w:r>
    </w:p>
    <w:p w:rsidR="00267E8A" w:rsidRDefault="00267E8A" w:rsidP="007D2D60">
      <w:pPr>
        <w:autoSpaceDE w:val="0"/>
        <w:ind w:right="-144" w:firstLine="567"/>
        <w:jc w:val="both"/>
        <w:rPr>
          <w:sz w:val="28"/>
          <w:szCs w:val="28"/>
        </w:rPr>
      </w:pPr>
      <w:r w:rsidRPr="00780E11">
        <w:rPr>
          <w:sz w:val="28"/>
          <w:szCs w:val="28"/>
        </w:rPr>
        <w:t xml:space="preserve">1) </w:t>
      </w:r>
      <w:r w:rsidRPr="00401C91">
        <w:rPr>
          <w:sz w:val="28"/>
          <w:szCs w:val="28"/>
        </w:rPr>
        <w:t>наименование уполномоченного органа</w:t>
      </w:r>
      <w:r w:rsidRPr="00780E11">
        <w:rPr>
          <w:sz w:val="28"/>
          <w:szCs w:val="28"/>
        </w:rPr>
        <w:t>, должностного лица</w:t>
      </w:r>
      <w:r w:rsidRPr="00780E11">
        <w:rPr>
          <w:bCs/>
          <w:i/>
          <w:sz w:val="28"/>
          <w:szCs w:val="28"/>
        </w:rPr>
        <w:t xml:space="preserve"> </w:t>
      </w:r>
      <w:r w:rsidRPr="00401C91">
        <w:rPr>
          <w:sz w:val="28"/>
          <w:szCs w:val="28"/>
        </w:rPr>
        <w:t>уполномоченного органа</w:t>
      </w:r>
      <w:r w:rsidRPr="00780E11">
        <w:rPr>
          <w:sz w:val="28"/>
          <w:szCs w:val="28"/>
        </w:rPr>
        <w:t xml:space="preserve">, или муниципального служащего, МФЦ, его руководителя и (или) работника, организаций, предусмотренных </w:t>
      </w:r>
      <w:hyperlink r:id="rId20" w:history="1">
        <w:r w:rsidRPr="00780E11">
          <w:rPr>
            <w:sz w:val="28"/>
            <w:szCs w:val="28"/>
          </w:rPr>
          <w:t>частью 1.1 статьи 16</w:t>
        </w:r>
      </w:hyperlink>
      <w:r w:rsidRPr="00780E11">
        <w:rPr>
          <w:sz w:val="28"/>
          <w:szCs w:val="28"/>
        </w:rPr>
        <w:t xml:space="preserve"> Федерального закона № 210, их руководителей и (или) работников, решения и действия (бездействие) которых обжалуются;</w:t>
      </w:r>
    </w:p>
    <w:p w:rsidR="00267E8A" w:rsidRDefault="00267E8A" w:rsidP="007D2D60">
      <w:pPr>
        <w:autoSpaceDE w:val="0"/>
        <w:ind w:right="-144" w:firstLine="567"/>
        <w:jc w:val="both"/>
        <w:rPr>
          <w:sz w:val="28"/>
          <w:szCs w:val="28"/>
        </w:rPr>
      </w:pPr>
      <w:r w:rsidRPr="00780E1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67E8A" w:rsidRDefault="00267E8A" w:rsidP="007D2D60">
      <w:pPr>
        <w:autoSpaceDE w:val="0"/>
        <w:ind w:right="-144" w:firstLine="567"/>
        <w:jc w:val="both"/>
        <w:rPr>
          <w:sz w:val="28"/>
          <w:szCs w:val="28"/>
        </w:rPr>
      </w:pPr>
      <w:r w:rsidRPr="00780E11">
        <w:rPr>
          <w:sz w:val="28"/>
          <w:szCs w:val="28"/>
        </w:rPr>
        <w:t xml:space="preserve">3) сведения об обжалуемых решениях и действиях (бездействии) </w:t>
      </w:r>
      <w:r w:rsidRPr="00401C91">
        <w:rPr>
          <w:sz w:val="28"/>
          <w:szCs w:val="28"/>
        </w:rPr>
        <w:t>уполномоченного органа</w:t>
      </w:r>
      <w:r w:rsidRPr="00780E11">
        <w:rPr>
          <w:sz w:val="28"/>
          <w:szCs w:val="28"/>
        </w:rPr>
        <w:t xml:space="preserve">, должностного лица, </w:t>
      </w:r>
      <w:r w:rsidRPr="00401C91">
        <w:rPr>
          <w:sz w:val="28"/>
          <w:szCs w:val="28"/>
        </w:rPr>
        <w:t>уполномоченного органа</w:t>
      </w:r>
      <w:r w:rsidRPr="00780E11">
        <w:rPr>
          <w:sz w:val="28"/>
          <w:szCs w:val="28"/>
        </w:rPr>
        <w:t xml:space="preserve">, либо муниципального служащего, МФЦ, работника МФЦ, организаций, предусмотренных </w:t>
      </w:r>
      <w:hyperlink r:id="rId21" w:history="1">
        <w:r w:rsidRPr="00780E11">
          <w:rPr>
            <w:sz w:val="28"/>
            <w:szCs w:val="28"/>
          </w:rPr>
          <w:t>частью 1.1 статьи 16</w:t>
        </w:r>
      </w:hyperlink>
      <w:r w:rsidRPr="00780E11">
        <w:rPr>
          <w:sz w:val="28"/>
          <w:szCs w:val="28"/>
        </w:rPr>
        <w:t xml:space="preserve"> Федерального закона № 210-ФЗ, их работников;</w:t>
      </w:r>
    </w:p>
    <w:p w:rsidR="00267E8A" w:rsidRDefault="00267E8A" w:rsidP="007D2D60">
      <w:pPr>
        <w:autoSpaceDE w:val="0"/>
        <w:ind w:right="-144" w:firstLine="567"/>
        <w:jc w:val="both"/>
        <w:rPr>
          <w:sz w:val="28"/>
          <w:szCs w:val="28"/>
        </w:rPr>
      </w:pPr>
      <w:r w:rsidRPr="00780E11">
        <w:rPr>
          <w:sz w:val="28"/>
          <w:szCs w:val="28"/>
        </w:rPr>
        <w:t xml:space="preserve">4) доводы, на основании которых заявитель не согласен с решением и действиями (бездействием) </w:t>
      </w:r>
      <w:r w:rsidRPr="00401C91">
        <w:rPr>
          <w:sz w:val="28"/>
          <w:szCs w:val="28"/>
        </w:rPr>
        <w:t>уполномоченного органа</w:t>
      </w:r>
      <w:r w:rsidRPr="00780E11">
        <w:rPr>
          <w:sz w:val="28"/>
          <w:szCs w:val="28"/>
        </w:rPr>
        <w:t>, должностного лица</w:t>
      </w:r>
      <w:r w:rsidRPr="00780E11">
        <w:rPr>
          <w:bCs/>
          <w:i/>
          <w:sz w:val="28"/>
          <w:szCs w:val="28"/>
        </w:rPr>
        <w:t xml:space="preserve"> </w:t>
      </w:r>
      <w:r w:rsidRPr="00401C91">
        <w:rPr>
          <w:sz w:val="28"/>
          <w:szCs w:val="28"/>
        </w:rPr>
        <w:t>уполномоченного органа</w:t>
      </w:r>
      <w:r w:rsidRPr="00780E11">
        <w:rPr>
          <w:sz w:val="28"/>
          <w:szCs w:val="28"/>
        </w:rPr>
        <w:t xml:space="preserve"> или муниципального служащего, МФЦ, работника МФЦ, организаций, предусмотренных </w:t>
      </w:r>
      <w:hyperlink r:id="rId22" w:history="1">
        <w:r w:rsidRPr="00780E11">
          <w:rPr>
            <w:sz w:val="28"/>
            <w:szCs w:val="28"/>
          </w:rPr>
          <w:t>частью 1.1 статьи 16</w:t>
        </w:r>
      </w:hyperlink>
      <w:r w:rsidRPr="00780E11">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67E8A" w:rsidRDefault="00267E8A" w:rsidP="007D2D60">
      <w:pPr>
        <w:autoSpaceDE w:val="0"/>
        <w:ind w:right="-144" w:firstLine="567"/>
        <w:jc w:val="both"/>
        <w:rPr>
          <w:sz w:val="28"/>
          <w:szCs w:val="28"/>
        </w:rPr>
      </w:pPr>
      <w:r w:rsidRPr="00780E11">
        <w:rPr>
          <w:sz w:val="28"/>
          <w:szCs w:val="28"/>
        </w:rPr>
        <w:t>Заявитель имеет право на получение информации и документов, необходимых для обоснования и рассмотрения жалобы.</w:t>
      </w:r>
    </w:p>
    <w:p w:rsidR="00267E8A" w:rsidRDefault="00267E8A" w:rsidP="007D2D60">
      <w:pPr>
        <w:autoSpaceDE w:val="0"/>
        <w:ind w:right="-144" w:firstLine="567"/>
        <w:jc w:val="both"/>
        <w:rPr>
          <w:sz w:val="28"/>
          <w:szCs w:val="28"/>
        </w:rPr>
      </w:pPr>
      <w:r w:rsidRPr="00780E11">
        <w:rPr>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Pr="00401C91">
        <w:rPr>
          <w:sz w:val="28"/>
          <w:szCs w:val="28"/>
        </w:rPr>
        <w:t>уполномоченного органа</w:t>
      </w:r>
      <w:r>
        <w:rPr>
          <w:sz w:val="28"/>
          <w:szCs w:val="28"/>
        </w:rPr>
        <w:t>,</w:t>
      </w:r>
      <w:r w:rsidRPr="00780E11">
        <w:rPr>
          <w:sz w:val="28"/>
          <w:szCs w:val="28"/>
        </w:rPr>
        <w:t xml:space="preserve"> работниками МФЦ, организаций, предусмотренных </w:t>
      </w:r>
      <w:hyperlink r:id="rId23" w:history="1">
        <w:r w:rsidRPr="00780E11">
          <w:rPr>
            <w:sz w:val="28"/>
            <w:szCs w:val="28"/>
          </w:rPr>
          <w:t>частью 1.1 статьи 16</w:t>
        </w:r>
      </w:hyperlink>
      <w:r w:rsidRPr="00780E11">
        <w:rPr>
          <w:sz w:val="28"/>
          <w:szCs w:val="28"/>
        </w:rPr>
        <w:t xml:space="preserve"> Федерального закона № 210-ФЗ</w:t>
      </w:r>
      <w:r>
        <w:rPr>
          <w:sz w:val="28"/>
          <w:szCs w:val="28"/>
        </w:rPr>
        <w:t>,</w:t>
      </w:r>
      <w:r w:rsidRPr="00780E11">
        <w:rPr>
          <w:sz w:val="28"/>
          <w:szCs w:val="28"/>
        </w:rPr>
        <w:t xml:space="preserve"> в течение трех дней со дня ее поступления.</w:t>
      </w:r>
    </w:p>
    <w:p w:rsidR="00267E8A" w:rsidRDefault="00267E8A" w:rsidP="007D2D60">
      <w:pPr>
        <w:autoSpaceDE w:val="0"/>
        <w:ind w:right="-144" w:firstLine="567"/>
        <w:jc w:val="both"/>
        <w:rPr>
          <w:sz w:val="28"/>
          <w:szCs w:val="28"/>
        </w:rPr>
      </w:pPr>
      <w:r w:rsidRPr="00780E11">
        <w:rPr>
          <w:sz w:val="28"/>
          <w:szCs w:val="28"/>
        </w:rPr>
        <w:t xml:space="preserve">Жалоба, поступившая в </w:t>
      </w:r>
      <w:r>
        <w:rPr>
          <w:sz w:val="28"/>
          <w:szCs w:val="28"/>
        </w:rPr>
        <w:t>уполномоченный орган</w:t>
      </w:r>
      <w:r w:rsidRPr="00780E11">
        <w:rPr>
          <w:sz w:val="28"/>
          <w:szCs w:val="28"/>
        </w:rPr>
        <w:t xml:space="preserve">, МФЦ, учредителю МФЦ, в организации, предусмотренные </w:t>
      </w:r>
      <w:hyperlink r:id="rId24" w:history="1">
        <w:r w:rsidRPr="00780E11">
          <w:rPr>
            <w:sz w:val="28"/>
            <w:szCs w:val="28"/>
          </w:rPr>
          <w:t>частью 1.1 статьи 16</w:t>
        </w:r>
      </w:hyperlink>
      <w:r w:rsidRPr="00780E11">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w:t>
      </w:r>
      <w:r w:rsidRPr="00401C91">
        <w:rPr>
          <w:sz w:val="28"/>
          <w:szCs w:val="28"/>
        </w:rPr>
        <w:t>уполномоченного органа</w:t>
      </w:r>
      <w:r w:rsidRPr="00780E11">
        <w:rPr>
          <w:sz w:val="28"/>
          <w:szCs w:val="28"/>
        </w:rPr>
        <w:t xml:space="preserve">, МФЦ, организаций, предусмотренных </w:t>
      </w:r>
      <w:hyperlink r:id="rId25" w:history="1">
        <w:r w:rsidRPr="00780E11">
          <w:rPr>
            <w:sz w:val="28"/>
            <w:szCs w:val="28"/>
          </w:rPr>
          <w:t>частью 1.1 статьи 16</w:t>
        </w:r>
      </w:hyperlink>
      <w:r>
        <w:rPr>
          <w:sz w:val="28"/>
          <w:szCs w:val="28"/>
        </w:rPr>
        <w:t xml:space="preserve"> настоящего Федерального закона </w:t>
      </w:r>
      <w:r w:rsidRPr="00780E11">
        <w:rPr>
          <w:sz w:val="28"/>
          <w:szCs w:val="28"/>
        </w:rPr>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67E8A" w:rsidRDefault="00267E8A" w:rsidP="007D2D60">
      <w:pPr>
        <w:autoSpaceDE w:val="0"/>
        <w:ind w:right="-144" w:firstLine="567"/>
        <w:jc w:val="both"/>
        <w:rPr>
          <w:sz w:val="28"/>
          <w:szCs w:val="28"/>
        </w:rPr>
      </w:pPr>
      <w:r w:rsidRPr="00780E11">
        <w:rPr>
          <w:sz w:val="28"/>
          <w:szCs w:val="28"/>
        </w:rPr>
        <w:t xml:space="preserve">5.6. В случае если в жалобе не указаны фамилия заявителя, направившего жалобу, </w:t>
      </w:r>
      <w:r w:rsidRPr="003C374A">
        <w:rPr>
          <w:sz w:val="28"/>
          <w:szCs w:val="28"/>
        </w:rPr>
        <w:t>и (или)</w:t>
      </w:r>
      <w:r>
        <w:rPr>
          <w:sz w:val="28"/>
          <w:szCs w:val="28"/>
        </w:rPr>
        <w:t xml:space="preserve"> </w:t>
      </w:r>
      <w:r w:rsidRPr="00780E11">
        <w:rPr>
          <w:sz w:val="28"/>
          <w:szCs w:val="28"/>
        </w:rPr>
        <w:t>почтовый адрес, по которому должен быть направлен ответ, ответ на жалобу не дается.</w:t>
      </w:r>
    </w:p>
    <w:p w:rsidR="00267E8A" w:rsidRDefault="00267E8A" w:rsidP="007D2D60">
      <w:pPr>
        <w:autoSpaceDE w:val="0"/>
        <w:ind w:right="-144" w:firstLine="567"/>
        <w:jc w:val="both"/>
        <w:rPr>
          <w:sz w:val="28"/>
          <w:szCs w:val="28"/>
        </w:rPr>
      </w:pPr>
      <w:r w:rsidRPr="00780E11">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67E8A" w:rsidRDefault="00267E8A" w:rsidP="007D2D60">
      <w:pPr>
        <w:autoSpaceDE w:val="0"/>
        <w:ind w:right="-144" w:firstLine="567"/>
        <w:jc w:val="both"/>
        <w:rPr>
          <w:sz w:val="28"/>
          <w:szCs w:val="28"/>
        </w:rPr>
      </w:pPr>
      <w:r w:rsidRPr="00780E11">
        <w:rPr>
          <w:sz w:val="28"/>
          <w:szCs w:val="28"/>
        </w:rPr>
        <w:t xml:space="preserve">Должностное лицо, работник, наделенные полномочиями по рассмотрению жалоб в соответствии с </w:t>
      </w:r>
      <w:hyperlink r:id="rId26" w:history="1">
        <w:r w:rsidRPr="00780E11">
          <w:rPr>
            <w:sz w:val="28"/>
            <w:szCs w:val="28"/>
          </w:rPr>
          <w:t>пунктом</w:t>
        </w:r>
      </w:hyperlink>
      <w:r w:rsidRPr="00780E11">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67E8A" w:rsidRDefault="00267E8A" w:rsidP="007D2D60">
      <w:pPr>
        <w:autoSpaceDE w:val="0"/>
        <w:ind w:right="-144" w:firstLine="567"/>
        <w:jc w:val="both"/>
        <w:rPr>
          <w:sz w:val="28"/>
          <w:szCs w:val="28"/>
        </w:rPr>
      </w:pPr>
      <w:r w:rsidRPr="00780E11">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67E8A" w:rsidRDefault="00267E8A" w:rsidP="007D2D60">
      <w:pPr>
        <w:autoSpaceDE w:val="0"/>
        <w:ind w:right="-144" w:firstLine="567"/>
        <w:jc w:val="both"/>
        <w:rPr>
          <w:sz w:val="28"/>
          <w:szCs w:val="28"/>
        </w:rPr>
      </w:pPr>
      <w:r w:rsidRPr="00780E11">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27" w:tooltip="blocked::consultantplus://offline/ref=166B6C834A40D9ED059D12BC8CDD9D84D13C7A68142196DE02C83138nBMDI" w:history="1">
        <w:r w:rsidRPr="00780E11">
          <w:rPr>
            <w:sz w:val="28"/>
            <w:szCs w:val="28"/>
          </w:rPr>
          <w:t>законом</w:t>
        </w:r>
      </w:hyperlink>
      <w:r w:rsidRPr="00780E11">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67E8A" w:rsidRDefault="00267E8A" w:rsidP="007D2D60">
      <w:pPr>
        <w:autoSpaceDE w:val="0"/>
        <w:ind w:right="-144" w:firstLine="567"/>
        <w:jc w:val="both"/>
        <w:rPr>
          <w:bCs/>
          <w:sz w:val="28"/>
          <w:szCs w:val="28"/>
        </w:rPr>
      </w:pPr>
      <w:r>
        <w:rPr>
          <w:bCs/>
          <w:sz w:val="28"/>
          <w:szCs w:val="28"/>
        </w:rPr>
        <w:t>В случае</w:t>
      </w:r>
      <w:r w:rsidRPr="00780E11">
        <w:rPr>
          <w:bCs/>
          <w:sz w:val="28"/>
          <w:szCs w:val="28"/>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w:t>
      </w:r>
    </w:p>
    <w:p w:rsidR="00267E8A" w:rsidRDefault="00267E8A" w:rsidP="007D2D60">
      <w:pPr>
        <w:autoSpaceDE w:val="0"/>
        <w:ind w:right="-144" w:firstLine="567"/>
        <w:jc w:val="both"/>
        <w:rPr>
          <w:sz w:val="28"/>
          <w:szCs w:val="28"/>
        </w:rPr>
      </w:pPr>
      <w:r w:rsidRPr="00780E11">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67E8A" w:rsidRDefault="00267E8A" w:rsidP="007D2D60">
      <w:pPr>
        <w:autoSpaceDE w:val="0"/>
        <w:ind w:right="-144" w:firstLine="567"/>
        <w:jc w:val="both"/>
        <w:rPr>
          <w:sz w:val="28"/>
          <w:szCs w:val="28"/>
        </w:rPr>
      </w:pPr>
      <w:r w:rsidRPr="00780E11">
        <w:rPr>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28" w:history="1">
        <w:r w:rsidRPr="00780E11">
          <w:rPr>
            <w:sz w:val="28"/>
            <w:szCs w:val="28"/>
          </w:rPr>
          <w:t>пунктом</w:t>
        </w:r>
      </w:hyperlink>
      <w:r w:rsidRPr="00780E11">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67E8A" w:rsidRDefault="00267E8A" w:rsidP="007D2D60">
      <w:pPr>
        <w:autoSpaceDE w:val="0"/>
        <w:ind w:right="-144" w:firstLine="567"/>
        <w:jc w:val="both"/>
        <w:rPr>
          <w:sz w:val="28"/>
          <w:szCs w:val="28"/>
        </w:rPr>
      </w:pPr>
      <w:r w:rsidRPr="00780E11">
        <w:rPr>
          <w:sz w:val="28"/>
          <w:szCs w:val="28"/>
        </w:rPr>
        <w:t>5.7. По результатам рассмотрения жалобы принимается одно из следующих решений:</w:t>
      </w:r>
    </w:p>
    <w:p w:rsidR="00267E8A" w:rsidRDefault="00267E8A" w:rsidP="007D2D60">
      <w:pPr>
        <w:autoSpaceDE w:val="0"/>
        <w:ind w:right="-144" w:firstLine="567"/>
        <w:jc w:val="both"/>
        <w:rPr>
          <w:sz w:val="28"/>
          <w:szCs w:val="28"/>
        </w:rPr>
      </w:pPr>
      <w:r w:rsidRPr="00780E1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p>
    <w:p w:rsidR="00267E8A" w:rsidRDefault="00267E8A" w:rsidP="007D2D60">
      <w:pPr>
        <w:autoSpaceDE w:val="0"/>
        <w:ind w:right="-144" w:firstLine="567"/>
        <w:jc w:val="both"/>
        <w:rPr>
          <w:sz w:val="28"/>
          <w:szCs w:val="28"/>
        </w:rPr>
      </w:pPr>
      <w:r w:rsidRPr="00780E11">
        <w:rPr>
          <w:sz w:val="28"/>
          <w:szCs w:val="28"/>
        </w:rPr>
        <w:t>2) в удовлетворении жалобы отказывается.</w:t>
      </w:r>
    </w:p>
    <w:p w:rsidR="00267E8A" w:rsidRDefault="00267E8A" w:rsidP="007D2D60">
      <w:pPr>
        <w:autoSpaceDE w:val="0"/>
        <w:ind w:right="-144" w:firstLine="567"/>
        <w:jc w:val="both"/>
        <w:rPr>
          <w:sz w:val="28"/>
          <w:szCs w:val="28"/>
        </w:rPr>
      </w:pPr>
      <w:r w:rsidRPr="00780E11">
        <w:rPr>
          <w:sz w:val="28"/>
          <w:szCs w:val="28"/>
        </w:rPr>
        <w:t>5.8. Основаниями для отказа в удовлетворении жалобы являются:</w:t>
      </w:r>
    </w:p>
    <w:p w:rsidR="00267E8A" w:rsidRDefault="00267E8A" w:rsidP="007D2D60">
      <w:pPr>
        <w:autoSpaceDE w:val="0"/>
        <w:ind w:right="-144" w:firstLine="567"/>
        <w:jc w:val="both"/>
        <w:rPr>
          <w:sz w:val="28"/>
          <w:szCs w:val="28"/>
        </w:rPr>
      </w:pPr>
      <w:r w:rsidRPr="00780E11">
        <w:rPr>
          <w:sz w:val="28"/>
          <w:szCs w:val="28"/>
        </w:rPr>
        <w:t xml:space="preserve">1) признание правомерными решения и (или) действий (бездействия) </w:t>
      </w:r>
      <w:r w:rsidRPr="00401C91">
        <w:rPr>
          <w:sz w:val="28"/>
          <w:szCs w:val="28"/>
        </w:rPr>
        <w:t>уполномоченного органа</w:t>
      </w:r>
      <w:r>
        <w:rPr>
          <w:sz w:val="28"/>
          <w:szCs w:val="28"/>
        </w:rPr>
        <w:t>,</w:t>
      </w:r>
      <w:r w:rsidRPr="00780E11">
        <w:rPr>
          <w:sz w:val="28"/>
          <w:szCs w:val="28"/>
        </w:rPr>
        <w:t xml:space="preserve"> должностных лиц, муниципальных служащих </w:t>
      </w:r>
      <w:r w:rsidRPr="00401C91">
        <w:rPr>
          <w:sz w:val="28"/>
          <w:szCs w:val="28"/>
        </w:rPr>
        <w:t>уполномоченного органа</w:t>
      </w:r>
      <w:r w:rsidRPr="00780E11">
        <w:rPr>
          <w:sz w:val="28"/>
          <w:szCs w:val="28"/>
        </w:rPr>
        <w:t>,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267E8A" w:rsidRDefault="00267E8A" w:rsidP="007D2D60">
      <w:pPr>
        <w:autoSpaceDE w:val="0"/>
        <w:ind w:right="-144" w:firstLine="567"/>
        <w:jc w:val="both"/>
        <w:rPr>
          <w:sz w:val="28"/>
          <w:szCs w:val="28"/>
        </w:rPr>
      </w:pPr>
      <w:r w:rsidRPr="00780E11">
        <w:rPr>
          <w:sz w:val="28"/>
          <w:szCs w:val="28"/>
        </w:rPr>
        <w:t>2) наличие вступившего в законную силу решения суда по жалобе о том же предмете и по тем же основаниям;</w:t>
      </w:r>
    </w:p>
    <w:p w:rsidR="00267E8A" w:rsidRDefault="00267E8A" w:rsidP="007D2D60">
      <w:pPr>
        <w:autoSpaceDE w:val="0"/>
        <w:ind w:right="-144" w:firstLine="567"/>
        <w:jc w:val="both"/>
        <w:rPr>
          <w:sz w:val="28"/>
          <w:szCs w:val="28"/>
        </w:rPr>
      </w:pPr>
      <w:r w:rsidRPr="00780E11">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267E8A" w:rsidRDefault="00267E8A" w:rsidP="007D2D60">
      <w:pPr>
        <w:autoSpaceDE w:val="0"/>
        <w:ind w:right="-144" w:firstLine="567"/>
        <w:jc w:val="both"/>
        <w:rPr>
          <w:sz w:val="28"/>
          <w:szCs w:val="28"/>
        </w:rPr>
      </w:pPr>
      <w:r w:rsidRPr="00780E11">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7E8A" w:rsidRDefault="00267E8A" w:rsidP="007D2D60">
      <w:pPr>
        <w:autoSpaceDE w:val="0"/>
        <w:ind w:right="-144" w:firstLine="567"/>
        <w:jc w:val="both"/>
        <w:rPr>
          <w:sz w:val="28"/>
          <w:szCs w:val="28"/>
        </w:rPr>
      </w:pPr>
      <w:r w:rsidRPr="00780E11">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29" w:history="1">
        <w:r w:rsidRPr="00780E11">
          <w:rPr>
            <w:sz w:val="28"/>
            <w:szCs w:val="28"/>
          </w:rPr>
          <w:t>частью 1.1 статьи 16</w:t>
        </w:r>
      </w:hyperlink>
      <w:r w:rsidRPr="00780E11">
        <w:rPr>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67E8A" w:rsidRDefault="00267E8A" w:rsidP="007D2D60">
      <w:pPr>
        <w:autoSpaceDE w:val="0"/>
        <w:ind w:right="-144" w:firstLine="567"/>
        <w:jc w:val="both"/>
        <w:rPr>
          <w:sz w:val="28"/>
          <w:szCs w:val="28"/>
        </w:rPr>
      </w:pPr>
      <w:r w:rsidRPr="00780E11">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67E8A" w:rsidRDefault="00267E8A" w:rsidP="007D2D60">
      <w:pPr>
        <w:autoSpaceDE w:val="0"/>
        <w:ind w:right="-144" w:firstLine="567"/>
        <w:jc w:val="both"/>
        <w:rPr>
          <w:bCs/>
          <w:sz w:val="28"/>
          <w:szCs w:val="28"/>
        </w:rPr>
      </w:pPr>
      <w:r w:rsidRPr="00780E11">
        <w:rPr>
          <w:sz w:val="28"/>
          <w:szCs w:val="28"/>
        </w:rPr>
        <w:t>5.1</w:t>
      </w:r>
      <w:r>
        <w:rPr>
          <w:sz w:val="28"/>
          <w:szCs w:val="28"/>
        </w:rPr>
        <w:t>0</w:t>
      </w:r>
      <w:r w:rsidRPr="00780E11">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401C91">
        <w:rPr>
          <w:sz w:val="28"/>
          <w:szCs w:val="28"/>
        </w:rPr>
        <w:t>уполномоченного органа</w:t>
      </w:r>
      <w:r w:rsidRPr="00780E11">
        <w:rPr>
          <w:sz w:val="28"/>
          <w:szCs w:val="28"/>
        </w:rPr>
        <w:t xml:space="preserve">, работник наделенные </w:t>
      </w:r>
      <w:r w:rsidRPr="00780E11">
        <w:rPr>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267E8A" w:rsidRDefault="00267E8A" w:rsidP="007D2D60">
      <w:pPr>
        <w:autoSpaceDE w:val="0"/>
        <w:ind w:right="-144" w:firstLine="567"/>
        <w:jc w:val="both"/>
        <w:rPr>
          <w:sz w:val="28"/>
          <w:szCs w:val="28"/>
        </w:rPr>
      </w:pPr>
      <w:r>
        <w:rPr>
          <w:sz w:val="28"/>
          <w:szCs w:val="28"/>
        </w:rPr>
        <w:t>5.11</w:t>
      </w:r>
      <w:r w:rsidRPr="00780E11">
        <w:rPr>
          <w:sz w:val="28"/>
          <w:szCs w:val="28"/>
        </w:rPr>
        <w:t xml:space="preserve">.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Pr="00401C91">
        <w:rPr>
          <w:sz w:val="28"/>
          <w:szCs w:val="28"/>
        </w:rPr>
        <w:t>уполномоченного органа</w:t>
      </w:r>
      <w:r>
        <w:rPr>
          <w:sz w:val="28"/>
          <w:szCs w:val="28"/>
        </w:rPr>
        <w:t>,</w:t>
      </w:r>
      <w:r w:rsidRPr="00780E11">
        <w:rPr>
          <w:i/>
          <w:sz w:val="29"/>
          <w:szCs w:val="29"/>
        </w:rPr>
        <w:t xml:space="preserve"> </w:t>
      </w:r>
      <w:r w:rsidRPr="00780E11">
        <w:rPr>
          <w:sz w:val="29"/>
          <w:szCs w:val="29"/>
        </w:rPr>
        <w:t xml:space="preserve">должностных лиц МФЦ, работников </w:t>
      </w:r>
      <w:r w:rsidRPr="00780E11">
        <w:rPr>
          <w:sz w:val="28"/>
          <w:szCs w:val="28"/>
        </w:rPr>
        <w:t xml:space="preserve">организаций, предусмотренных </w:t>
      </w:r>
      <w:hyperlink r:id="rId30" w:history="1">
        <w:r w:rsidRPr="00780E11">
          <w:rPr>
            <w:sz w:val="28"/>
            <w:szCs w:val="28"/>
          </w:rPr>
          <w:t>частью 1.1 статьи 16</w:t>
        </w:r>
      </w:hyperlink>
      <w:r w:rsidRPr="00780E11">
        <w:rPr>
          <w:sz w:val="28"/>
          <w:szCs w:val="28"/>
        </w:rPr>
        <w:t xml:space="preserve"> Федерального закона № 210-ФЗ, в судебном порядке в соответствии с законодательством Российской Федерации.</w:t>
      </w:r>
    </w:p>
    <w:p w:rsidR="00267E8A" w:rsidRDefault="00267E8A" w:rsidP="007D2D60">
      <w:pPr>
        <w:autoSpaceDE w:val="0"/>
        <w:ind w:right="-144" w:firstLine="567"/>
        <w:jc w:val="both"/>
        <w:rPr>
          <w:sz w:val="28"/>
          <w:szCs w:val="28"/>
        </w:rPr>
      </w:pPr>
      <w:r w:rsidRPr="00780E11">
        <w:rPr>
          <w:sz w:val="28"/>
          <w:szCs w:val="28"/>
        </w:rPr>
        <w:t>5.1</w:t>
      </w:r>
      <w:r>
        <w:rPr>
          <w:sz w:val="28"/>
          <w:szCs w:val="28"/>
        </w:rPr>
        <w:t>2</w:t>
      </w:r>
      <w:r w:rsidRPr="00780E11">
        <w:rPr>
          <w:sz w:val="28"/>
          <w:szCs w:val="28"/>
        </w:rPr>
        <w:t>.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r>
        <w:rPr>
          <w:sz w:val="28"/>
          <w:szCs w:val="28"/>
        </w:rPr>
        <w:t>.</w:t>
      </w:r>
    </w:p>
    <w:p w:rsidR="00267E8A" w:rsidRDefault="00267E8A" w:rsidP="007D2D60">
      <w:pPr>
        <w:autoSpaceDE w:val="0"/>
        <w:autoSpaceDN w:val="0"/>
        <w:adjustRightInd w:val="0"/>
        <w:ind w:right="-144" w:firstLine="540"/>
        <w:jc w:val="both"/>
        <w:rPr>
          <w:sz w:val="28"/>
          <w:szCs w:val="28"/>
        </w:rPr>
      </w:pPr>
    </w:p>
    <w:p w:rsidR="00267E8A" w:rsidRDefault="00267E8A" w:rsidP="007D2D60">
      <w:pPr>
        <w:autoSpaceDE w:val="0"/>
        <w:autoSpaceDN w:val="0"/>
        <w:adjustRightInd w:val="0"/>
        <w:ind w:right="-144" w:firstLine="540"/>
        <w:jc w:val="both"/>
        <w:rPr>
          <w:sz w:val="28"/>
          <w:szCs w:val="28"/>
        </w:rPr>
      </w:pPr>
    </w:p>
    <w:p w:rsidR="00267E8A" w:rsidRDefault="00267E8A" w:rsidP="007D2D60">
      <w:pPr>
        <w:autoSpaceDE w:val="0"/>
        <w:autoSpaceDN w:val="0"/>
        <w:adjustRightInd w:val="0"/>
        <w:ind w:right="-144" w:firstLine="540"/>
        <w:jc w:val="both"/>
        <w:rPr>
          <w:sz w:val="28"/>
          <w:szCs w:val="28"/>
        </w:rPr>
      </w:pPr>
    </w:p>
    <w:p w:rsidR="00267E8A" w:rsidRDefault="00267E8A" w:rsidP="007D2D60">
      <w:pPr>
        <w:autoSpaceDE w:val="0"/>
        <w:autoSpaceDN w:val="0"/>
        <w:adjustRightInd w:val="0"/>
        <w:ind w:right="-144" w:firstLine="540"/>
        <w:jc w:val="both"/>
        <w:rPr>
          <w:sz w:val="28"/>
          <w:szCs w:val="28"/>
        </w:rPr>
      </w:pPr>
    </w:p>
    <w:p w:rsidR="00267E8A" w:rsidRDefault="00267E8A" w:rsidP="007D2D60">
      <w:pPr>
        <w:autoSpaceDE w:val="0"/>
        <w:autoSpaceDN w:val="0"/>
        <w:adjustRightInd w:val="0"/>
        <w:ind w:right="-144" w:firstLine="540"/>
        <w:jc w:val="both"/>
        <w:rPr>
          <w:sz w:val="28"/>
          <w:szCs w:val="28"/>
        </w:rPr>
      </w:pPr>
    </w:p>
    <w:p w:rsidR="00267E8A" w:rsidRDefault="00267E8A" w:rsidP="007D2D60">
      <w:pPr>
        <w:autoSpaceDE w:val="0"/>
        <w:autoSpaceDN w:val="0"/>
        <w:adjustRightInd w:val="0"/>
        <w:ind w:right="-144" w:firstLine="540"/>
        <w:jc w:val="both"/>
        <w:rPr>
          <w:sz w:val="28"/>
          <w:szCs w:val="28"/>
        </w:rPr>
      </w:pPr>
    </w:p>
    <w:p w:rsidR="00267E8A" w:rsidRDefault="00267E8A" w:rsidP="007D2D60">
      <w:pPr>
        <w:autoSpaceDE w:val="0"/>
        <w:autoSpaceDN w:val="0"/>
        <w:adjustRightInd w:val="0"/>
        <w:ind w:right="-144" w:firstLine="540"/>
        <w:jc w:val="both"/>
        <w:rPr>
          <w:sz w:val="28"/>
          <w:szCs w:val="28"/>
        </w:rPr>
      </w:pPr>
    </w:p>
    <w:p w:rsidR="00267E8A" w:rsidRDefault="00267E8A" w:rsidP="007D2D60">
      <w:pPr>
        <w:autoSpaceDE w:val="0"/>
        <w:autoSpaceDN w:val="0"/>
        <w:adjustRightInd w:val="0"/>
        <w:ind w:right="-144" w:firstLine="540"/>
        <w:jc w:val="both"/>
        <w:rPr>
          <w:sz w:val="28"/>
          <w:szCs w:val="28"/>
        </w:rPr>
      </w:pPr>
    </w:p>
    <w:p w:rsidR="00267E8A" w:rsidRDefault="00267E8A" w:rsidP="007D2D60">
      <w:pPr>
        <w:autoSpaceDE w:val="0"/>
        <w:autoSpaceDN w:val="0"/>
        <w:adjustRightInd w:val="0"/>
        <w:ind w:right="-144" w:firstLine="540"/>
        <w:jc w:val="both"/>
        <w:rPr>
          <w:sz w:val="28"/>
          <w:szCs w:val="28"/>
        </w:rPr>
      </w:pPr>
    </w:p>
    <w:p w:rsidR="00267E8A" w:rsidRDefault="00267E8A" w:rsidP="007D2D60">
      <w:pPr>
        <w:autoSpaceDE w:val="0"/>
        <w:autoSpaceDN w:val="0"/>
        <w:adjustRightInd w:val="0"/>
        <w:ind w:right="-144" w:firstLine="540"/>
        <w:jc w:val="both"/>
        <w:rPr>
          <w:sz w:val="28"/>
          <w:szCs w:val="28"/>
        </w:rPr>
      </w:pPr>
    </w:p>
    <w:p w:rsidR="00267E8A" w:rsidRDefault="00267E8A" w:rsidP="007D2D60">
      <w:pPr>
        <w:autoSpaceDE w:val="0"/>
        <w:autoSpaceDN w:val="0"/>
        <w:adjustRightInd w:val="0"/>
        <w:ind w:right="-144" w:firstLine="540"/>
        <w:jc w:val="both"/>
        <w:rPr>
          <w:sz w:val="28"/>
          <w:szCs w:val="28"/>
        </w:rPr>
      </w:pPr>
    </w:p>
    <w:p w:rsidR="00267E8A" w:rsidRDefault="00267E8A" w:rsidP="007D2D60">
      <w:pPr>
        <w:autoSpaceDE w:val="0"/>
        <w:autoSpaceDN w:val="0"/>
        <w:adjustRightInd w:val="0"/>
        <w:ind w:right="-144" w:firstLine="540"/>
        <w:jc w:val="both"/>
        <w:rPr>
          <w:sz w:val="28"/>
          <w:szCs w:val="28"/>
        </w:rPr>
      </w:pPr>
    </w:p>
    <w:p w:rsidR="00267E8A" w:rsidRDefault="00267E8A" w:rsidP="007D2D60">
      <w:pPr>
        <w:autoSpaceDE w:val="0"/>
        <w:autoSpaceDN w:val="0"/>
        <w:adjustRightInd w:val="0"/>
        <w:ind w:right="-144" w:firstLine="540"/>
        <w:jc w:val="both"/>
        <w:rPr>
          <w:sz w:val="28"/>
          <w:szCs w:val="28"/>
        </w:rPr>
      </w:pPr>
    </w:p>
    <w:p w:rsidR="00267E8A" w:rsidRDefault="00267E8A" w:rsidP="00C372F3">
      <w:pPr>
        <w:pStyle w:val="EndnoteText"/>
        <w:ind w:firstLine="540"/>
        <w:jc w:val="right"/>
      </w:pPr>
      <w:r w:rsidRPr="00F84FA5">
        <w:t>Приложение 1</w:t>
      </w:r>
    </w:p>
    <w:p w:rsidR="00267E8A" w:rsidRDefault="00267E8A" w:rsidP="00C372F3">
      <w:pPr>
        <w:pStyle w:val="EndnoteText"/>
        <w:ind w:firstLine="540"/>
        <w:jc w:val="right"/>
      </w:pPr>
      <w:r w:rsidRPr="00F84FA5">
        <w:t xml:space="preserve"> к административному регламенту</w:t>
      </w:r>
    </w:p>
    <w:p w:rsidR="00267E8A" w:rsidRDefault="00267E8A" w:rsidP="00C372F3">
      <w:pPr>
        <w:pStyle w:val="EndnoteText"/>
        <w:ind w:firstLine="540"/>
        <w:jc w:val="right"/>
      </w:pPr>
    </w:p>
    <w:p w:rsidR="00267E8A" w:rsidRPr="00B75A02" w:rsidRDefault="00267E8A" w:rsidP="00C372F3">
      <w:pPr>
        <w:jc w:val="center"/>
        <w:rPr>
          <w:b/>
          <w:sz w:val="26"/>
          <w:szCs w:val="26"/>
        </w:rPr>
      </w:pPr>
      <w:r>
        <w:rPr>
          <w:b/>
          <w:sz w:val="26"/>
          <w:szCs w:val="26"/>
        </w:rPr>
        <w:t>Заявление о рассмотрении возможности использования донного грунта для обеспечения муниципальных нужд или его использования</w:t>
      </w:r>
      <w:r>
        <w:rPr>
          <w:b/>
          <w:sz w:val="26"/>
          <w:szCs w:val="26"/>
        </w:rPr>
        <w:br/>
        <w:t>в интересах заявителя</w:t>
      </w:r>
    </w:p>
    <w:p w:rsidR="00267E8A" w:rsidRPr="004978F3" w:rsidRDefault="00267E8A" w:rsidP="00C372F3">
      <w:pPr>
        <w:jc w:val="center"/>
        <w:rPr>
          <w:b/>
          <w:sz w:val="26"/>
          <w:szCs w:val="26"/>
        </w:rPr>
      </w:pPr>
    </w:p>
    <w:p w:rsidR="00267E8A" w:rsidRPr="004978F3" w:rsidRDefault="00267E8A" w:rsidP="00C372F3">
      <w:pPr>
        <w:pBdr>
          <w:top w:val="single" w:sz="4" w:space="1" w:color="auto"/>
        </w:pBdr>
        <w:jc w:val="center"/>
        <w:rPr>
          <w:i/>
          <w:sz w:val="18"/>
          <w:szCs w:val="18"/>
        </w:rPr>
      </w:pPr>
      <w:r>
        <w:rPr>
          <w:i/>
          <w:sz w:val="18"/>
          <w:szCs w:val="18"/>
        </w:rPr>
        <w:t>(наименование уполномоченного органа местного самоуправления)</w:t>
      </w:r>
    </w:p>
    <w:p w:rsidR="00267E8A" w:rsidRPr="004978F3" w:rsidRDefault="00267E8A" w:rsidP="00C372F3">
      <w:pPr>
        <w:spacing w:before="240"/>
        <w:jc w:val="center"/>
        <w:rPr>
          <w:b/>
          <w:sz w:val="26"/>
          <w:szCs w:val="26"/>
        </w:rPr>
      </w:pPr>
      <w:r>
        <w:rPr>
          <w:b/>
          <w:sz w:val="26"/>
          <w:szCs w:val="26"/>
        </w:rPr>
        <w:t>ЗАЯВЛЕНИЕ</w:t>
      </w:r>
    </w:p>
    <w:p w:rsidR="00267E8A" w:rsidRDefault="00267E8A" w:rsidP="00C372F3">
      <w:pPr>
        <w:jc w:val="center"/>
      </w:pPr>
    </w:p>
    <w:p w:rsidR="00267E8A" w:rsidRPr="00C77521" w:rsidRDefault="00267E8A" w:rsidP="00C372F3">
      <w:pPr>
        <w:pBdr>
          <w:top w:val="single" w:sz="4" w:space="1" w:color="auto"/>
        </w:pBdr>
        <w:jc w:val="center"/>
        <w:rPr>
          <w:i/>
          <w:sz w:val="18"/>
          <w:szCs w:val="18"/>
        </w:rPr>
      </w:pPr>
      <w:r w:rsidRPr="00C77521">
        <w:rPr>
          <w:i/>
          <w:sz w:val="18"/>
          <w:szCs w:val="18"/>
        </w:rPr>
        <w:t>(наименование уполномоченного органа исполнительной власти субъекта Российской Федерации в области водных</w:t>
      </w:r>
      <w:r w:rsidRPr="00C77521">
        <w:rPr>
          <w:i/>
          <w:sz w:val="18"/>
          <w:szCs w:val="18"/>
        </w:rPr>
        <w:br/>
        <w:t>отношений, полное и сокращенное (при наличии) наименование – для юридического лица с указанием ОГРН</w:t>
      </w:r>
      <w:r>
        <w:rPr>
          <w:i/>
          <w:sz w:val="18"/>
          <w:szCs w:val="18"/>
        </w:rPr>
        <w:t>,</w:t>
      </w:r>
      <w:r w:rsidRPr="00C77521">
        <w:rPr>
          <w:i/>
          <w:sz w:val="18"/>
          <w:szCs w:val="18"/>
        </w:rPr>
        <w:br/>
        <w:t>для физического лица, в том числе ин</w:t>
      </w:r>
      <w:r>
        <w:rPr>
          <w:i/>
          <w:sz w:val="18"/>
          <w:szCs w:val="18"/>
        </w:rPr>
        <w:t xml:space="preserve">дивидуального предпринимателя, </w:t>
      </w:r>
      <w:r w:rsidRPr="00C77521">
        <w:rPr>
          <w:i/>
          <w:sz w:val="18"/>
          <w:szCs w:val="18"/>
        </w:rPr>
        <w:t>– фамилия, имя, отчество (при наличии))</w:t>
      </w:r>
    </w:p>
    <w:p w:rsidR="00267E8A" w:rsidRDefault="00267E8A" w:rsidP="00C372F3">
      <w:r>
        <w:t>действующего на основании:</w:t>
      </w:r>
    </w:p>
    <w:p w:rsidR="00267E8A" w:rsidRDefault="00267E8A" w:rsidP="00C372F3">
      <w:r>
        <w:t>устава</w:t>
      </w:r>
      <w:r>
        <w:br/>
        <w:t>положения</w:t>
      </w:r>
      <w:r>
        <w:br/>
        <w:t xml:space="preserve">иное  </w:t>
      </w:r>
    </w:p>
    <w:p w:rsidR="00267E8A" w:rsidRPr="00C77521" w:rsidRDefault="00267E8A" w:rsidP="00C372F3">
      <w:pPr>
        <w:pBdr>
          <w:top w:val="single" w:sz="4" w:space="1" w:color="auto"/>
        </w:pBdr>
        <w:spacing w:after="120"/>
        <w:ind w:left="612"/>
        <w:jc w:val="center"/>
        <w:rPr>
          <w:i/>
          <w:sz w:val="18"/>
          <w:szCs w:val="18"/>
        </w:rPr>
      </w:pPr>
      <w:r w:rsidRPr="00C77521">
        <w:rPr>
          <w:i/>
          <w:sz w:val="18"/>
          <w:szCs w:val="18"/>
        </w:rPr>
        <w:t>(указать вид документа)</w:t>
      </w:r>
    </w:p>
    <w:p w:rsidR="00267E8A" w:rsidRDefault="00267E8A" w:rsidP="00C372F3">
      <w:r>
        <w:t xml:space="preserve">Зарегистрированного  </w:t>
      </w:r>
    </w:p>
    <w:p w:rsidR="00267E8A" w:rsidRPr="00C77521" w:rsidRDefault="00267E8A" w:rsidP="00C372F3">
      <w:pPr>
        <w:pBdr>
          <w:top w:val="single" w:sz="4" w:space="1" w:color="auto"/>
        </w:pBdr>
        <w:spacing w:after="120"/>
        <w:ind w:left="2325"/>
        <w:jc w:val="center"/>
        <w:rPr>
          <w:i/>
          <w:sz w:val="18"/>
          <w:szCs w:val="18"/>
        </w:rPr>
      </w:pPr>
      <w:r w:rsidRPr="00C77521">
        <w:rPr>
          <w:i/>
          <w:sz w:val="18"/>
          <w:szCs w:val="18"/>
        </w:rPr>
        <w:t>(кем и когда зарегистрировано юридическое лицо)</w:t>
      </w:r>
    </w:p>
    <w:p w:rsidR="00267E8A" w:rsidRDefault="00267E8A" w:rsidP="00C372F3">
      <w:r>
        <w:t xml:space="preserve">Место нахождения (юридический адрес)  </w:t>
      </w:r>
    </w:p>
    <w:p w:rsidR="00267E8A" w:rsidRPr="00C77521" w:rsidRDefault="00267E8A" w:rsidP="00C372F3">
      <w:pPr>
        <w:pBdr>
          <w:top w:val="single" w:sz="4" w:space="1" w:color="auto"/>
        </w:pBdr>
        <w:ind w:left="4270"/>
        <w:rPr>
          <w:sz w:val="2"/>
          <w:szCs w:val="2"/>
        </w:rPr>
      </w:pPr>
    </w:p>
    <w:p w:rsidR="00267E8A" w:rsidRDefault="00267E8A" w:rsidP="00C372F3"/>
    <w:p w:rsidR="00267E8A" w:rsidRDefault="00267E8A" w:rsidP="00C372F3">
      <w:r>
        <w:t xml:space="preserve">Банковские реквизиты  </w:t>
      </w:r>
    </w:p>
    <w:p w:rsidR="00267E8A" w:rsidRPr="00C77521" w:rsidRDefault="00267E8A" w:rsidP="00C372F3">
      <w:pPr>
        <w:pBdr>
          <w:top w:val="single" w:sz="4" w:space="1" w:color="auto"/>
        </w:pBdr>
        <w:ind w:left="2449"/>
        <w:rPr>
          <w:sz w:val="2"/>
          <w:szCs w:val="2"/>
        </w:rPr>
      </w:pPr>
    </w:p>
    <w:p w:rsidR="00267E8A" w:rsidRDefault="00267E8A" w:rsidP="00C372F3">
      <w:r>
        <w:t xml:space="preserve">В лице  </w:t>
      </w:r>
    </w:p>
    <w:p w:rsidR="00267E8A" w:rsidRPr="00DC3E27" w:rsidRDefault="00267E8A" w:rsidP="00C372F3">
      <w:pPr>
        <w:pBdr>
          <w:top w:val="single" w:sz="4" w:space="1" w:color="auto"/>
        </w:pBdr>
        <w:spacing w:after="120"/>
        <w:ind w:left="811"/>
        <w:jc w:val="center"/>
        <w:rPr>
          <w:i/>
          <w:sz w:val="18"/>
          <w:szCs w:val="18"/>
        </w:rPr>
      </w:pPr>
      <w:r w:rsidRPr="00DC3E27">
        <w:rPr>
          <w:i/>
          <w:sz w:val="18"/>
          <w:szCs w:val="18"/>
        </w:rPr>
        <w:t>(должность, представитель, фамилия, имя, отчество (при наличии))</w:t>
      </w:r>
    </w:p>
    <w:p w:rsidR="00267E8A" w:rsidRDefault="00267E8A" w:rsidP="00C372F3">
      <w:r>
        <w:t xml:space="preserve">дата рождения  </w:t>
      </w:r>
    </w:p>
    <w:p w:rsidR="00267E8A" w:rsidRPr="00C77521" w:rsidRDefault="00267E8A" w:rsidP="00C372F3">
      <w:pPr>
        <w:pBdr>
          <w:top w:val="single" w:sz="4" w:space="1" w:color="auto"/>
        </w:pBdr>
        <w:spacing w:after="240"/>
        <w:ind w:left="1616"/>
        <w:rPr>
          <w:sz w:val="2"/>
          <w:szCs w:val="2"/>
        </w:rPr>
      </w:pPr>
    </w:p>
    <w:p w:rsidR="00267E8A" w:rsidRDefault="00267E8A" w:rsidP="00C372F3">
      <w:r>
        <w:t xml:space="preserve">Паспорт  </w:t>
      </w:r>
    </w:p>
    <w:p w:rsidR="00267E8A" w:rsidRPr="00C77521" w:rsidRDefault="00267E8A" w:rsidP="00C372F3">
      <w:pPr>
        <w:pBdr>
          <w:top w:val="single" w:sz="4" w:space="1" w:color="auto"/>
        </w:pBdr>
        <w:spacing w:after="360"/>
        <w:ind w:left="964"/>
        <w:jc w:val="center"/>
        <w:rPr>
          <w:sz w:val="18"/>
          <w:szCs w:val="18"/>
        </w:rPr>
      </w:pPr>
      <w:r>
        <w:rPr>
          <w:sz w:val="18"/>
          <w:szCs w:val="18"/>
        </w:rPr>
        <w:t>(серия, номер, кем и когда выдан, код подразделения)</w:t>
      </w:r>
    </w:p>
    <w:p w:rsidR="00267E8A" w:rsidRDefault="00267E8A" w:rsidP="00C372F3">
      <w:r>
        <w:t xml:space="preserve">адрес проживания  </w:t>
      </w:r>
    </w:p>
    <w:p w:rsidR="00267E8A" w:rsidRPr="00C77521" w:rsidRDefault="00267E8A" w:rsidP="00C372F3">
      <w:pPr>
        <w:pBdr>
          <w:top w:val="single" w:sz="4" w:space="1" w:color="auto"/>
        </w:pBdr>
        <w:ind w:left="1996"/>
        <w:jc w:val="center"/>
        <w:rPr>
          <w:i/>
          <w:sz w:val="18"/>
          <w:szCs w:val="18"/>
        </w:rPr>
      </w:pPr>
      <w:r>
        <w:rPr>
          <w:i/>
          <w:sz w:val="18"/>
          <w:szCs w:val="18"/>
        </w:rPr>
        <w:t>(полностью место постоянного проживания)</w:t>
      </w:r>
    </w:p>
    <w:p w:rsidR="00267E8A" w:rsidRDefault="00267E8A" w:rsidP="00C372F3"/>
    <w:p w:rsidR="00267E8A" w:rsidRDefault="00267E8A" w:rsidP="00C372F3">
      <w:r>
        <w:t xml:space="preserve">контактный телефон  </w:t>
      </w:r>
    </w:p>
    <w:p w:rsidR="00267E8A" w:rsidRPr="00C77521" w:rsidRDefault="00267E8A" w:rsidP="00C372F3">
      <w:pPr>
        <w:pBdr>
          <w:top w:val="single" w:sz="4" w:space="1" w:color="auto"/>
        </w:pBdr>
        <w:ind w:left="2223"/>
        <w:rPr>
          <w:sz w:val="2"/>
          <w:szCs w:val="2"/>
        </w:rPr>
      </w:pPr>
    </w:p>
    <w:p w:rsidR="00267E8A" w:rsidRDefault="00267E8A" w:rsidP="00C372F3">
      <w:r>
        <w:t>действующий от имени юридического лица:</w:t>
      </w:r>
    </w:p>
    <w:p w:rsidR="00267E8A" w:rsidRDefault="00267E8A" w:rsidP="00C372F3">
      <w:r>
        <w:t xml:space="preserve">без доверенности </w:t>
      </w:r>
    </w:p>
    <w:p w:rsidR="00267E8A" w:rsidRPr="00C77521" w:rsidRDefault="00267E8A" w:rsidP="00C372F3">
      <w:pPr>
        <w:pBdr>
          <w:top w:val="single" w:sz="4" w:space="1" w:color="auto"/>
        </w:pBdr>
        <w:jc w:val="center"/>
        <w:rPr>
          <w:i/>
          <w:sz w:val="18"/>
          <w:szCs w:val="18"/>
        </w:rPr>
      </w:pPr>
      <w:r>
        <w:rPr>
          <w:i/>
          <w:sz w:val="18"/>
          <w:szCs w:val="18"/>
        </w:rPr>
        <w:t>(указывается лицом, имеющим право действовать от имени юридического лица без доверенности</w:t>
      </w:r>
      <w:r>
        <w:rPr>
          <w:i/>
          <w:sz w:val="18"/>
          <w:szCs w:val="18"/>
        </w:rPr>
        <w:br/>
        <w:t>в силу закона или учредительных документов)</w:t>
      </w:r>
    </w:p>
    <w:p w:rsidR="00267E8A" w:rsidRDefault="00267E8A" w:rsidP="00C372F3">
      <w:r>
        <w:t xml:space="preserve">на основании доверенности, удостоверенной  </w:t>
      </w:r>
    </w:p>
    <w:p w:rsidR="00267E8A" w:rsidRPr="003A4E14" w:rsidRDefault="00267E8A" w:rsidP="00C372F3">
      <w:pPr>
        <w:pBdr>
          <w:top w:val="single" w:sz="4" w:space="1" w:color="auto"/>
        </w:pBdr>
        <w:spacing w:after="120"/>
        <w:ind w:left="4746"/>
        <w:jc w:val="center"/>
        <w:rPr>
          <w:i/>
          <w:sz w:val="18"/>
          <w:szCs w:val="18"/>
        </w:rPr>
      </w:pPr>
      <w:r>
        <w:rPr>
          <w:i/>
          <w:sz w:val="18"/>
          <w:szCs w:val="18"/>
        </w:rPr>
        <w:t>(фамилия, имя, отчество (при наличии) нотариуса, округ)</w:t>
      </w:r>
    </w:p>
    <w:tbl>
      <w:tblPr>
        <w:tblW w:w="7076" w:type="dxa"/>
        <w:tblLayout w:type="fixed"/>
        <w:tblCellMar>
          <w:left w:w="28" w:type="dxa"/>
          <w:right w:w="28" w:type="dxa"/>
        </w:tblCellMar>
        <w:tblLook w:val="01E0"/>
      </w:tblPr>
      <w:tblGrid>
        <w:gridCol w:w="187"/>
        <w:gridCol w:w="397"/>
        <w:gridCol w:w="255"/>
        <w:gridCol w:w="1418"/>
        <w:gridCol w:w="113"/>
        <w:gridCol w:w="737"/>
        <w:gridCol w:w="1701"/>
        <w:gridCol w:w="2268"/>
      </w:tblGrid>
      <w:tr w:rsidR="00267E8A" w:rsidRPr="00EF2203" w:rsidTr="00CA2A4A">
        <w:tc>
          <w:tcPr>
            <w:tcW w:w="187" w:type="dxa"/>
            <w:vAlign w:val="bottom"/>
          </w:tcPr>
          <w:p w:rsidR="00267E8A" w:rsidRPr="00EF2203" w:rsidRDefault="00267E8A" w:rsidP="00CA2A4A">
            <w:pPr>
              <w:jc w:val="right"/>
            </w:pPr>
            <w:r w:rsidRPr="00EF2203">
              <w:t>«</w:t>
            </w:r>
          </w:p>
        </w:tc>
        <w:tc>
          <w:tcPr>
            <w:tcW w:w="397" w:type="dxa"/>
            <w:tcBorders>
              <w:bottom w:val="single" w:sz="4" w:space="0" w:color="auto"/>
            </w:tcBorders>
            <w:vAlign w:val="bottom"/>
          </w:tcPr>
          <w:p w:rsidR="00267E8A" w:rsidRPr="00EF2203" w:rsidRDefault="00267E8A" w:rsidP="00CA2A4A">
            <w:pPr>
              <w:jc w:val="center"/>
            </w:pPr>
          </w:p>
        </w:tc>
        <w:tc>
          <w:tcPr>
            <w:tcW w:w="255" w:type="dxa"/>
            <w:vAlign w:val="bottom"/>
          </w:tcPr>
          <w:p w:rsidR="00267E8A" w:rsidRPr="00EF2203" w:rsidRDefault="00267E8A" w:rsidP="00DE432D">
            <w:r w:rsidRPr="00EF2203">
              <w:t>»</w:t>
            </w:r>
          </w:p>
        </w:tc>
        <w:tc>
          <w:tcPr>
            <w:tcW w:w="1418" w:type="dxa"/>
            <w:tcBorders>
              <w:bottom w:val="single" w:sz="4" w:space="0" w:color="auto"/>
            </w:tcBorders>
            <w:vAlign w:val="bottom"/>
          </w:tcPr>
          <w:p w:rsidR="00267E8A" w:rsidRPr="00EF2203" w:rsidRDefault="00267E8A" w:rsidP="00CA2A4A">
            <w:pPr>
              <w:jc w:val="center"/>
            </w:pPr>
          </w:p>
        </w:tc>
        <w:tc>
          <w:tcPr>
            <w:tcW w:w="113" w:type="dxa"/>
            <w:vAlign w:val="bottom"/>
          </w:tcPr>
          <w:p w:rsidR="00267E8A" w:rsidRPr="00EF2203" w:rsidRDefault="00267E8A" w:rsidP="00CA2A4A">
            <w:pPr>
              <w:jc w:val="center"/>
            </w:pPr>
          </w:p>
        </w:tc>
        <w:tc>
          <w:tcPr>
            <w:tcW w:w="737" w:type="dxa"/>
            <w:tcBorders>
              <w:bottom w:val="single" w:sz="4" w:space="0" w:color="auto"/>
            </w:tcBorders>
            <w:vAlign w:val="bottom"/>
          </w:tcPr>
          <w:p w:rsidR="00267E8A" w:rsidRPr="00EF2203" w:rsidRDefault="00267E8A" w:rsidP="00CA2A4A">
            <w:pPr>
              <w:jc w:val="center"/>
            </w:pPr>
          </w:p>
        </w:tc>
        <w:tc>
          <w:tcPr>
            <w:tcW w:w="1701" w:type="dxa"/>
            <w:vAlign w:val="bottom"/>
          </w:tcPr>
          <w:p w:rsidR="00267E8A" w:rsidRPr="00EF2203" w:rsidRDefault="00267E8A" w:rsidP="00CA2A4A">
            <w:pPr>
              <w:jc w:val="center"/>
            </w:pPr>
            <w:r>
              <w:t>г., № в реестре</w:t>
            </w:r>
          </w:p>
        </w:tc>
        <w:tc>
          <w:tcPr>
            <w:tcW w:w="2268" w:type="dxa"/>
            <w:tcBorders>
              <w:bottom w:val="single" w:sz="4" w:space="0" w:color="auto"/>
            </w:tcBorders>
            <w:vAlign w:val="bottom"/>
          </w:tcPr>
          <w:p w:rsidR="00267E8A" w:rsidRPr="00EF2203" w:rsidRDefault="00267E8A" w:rsidP="00CA2A4A">
            <w:pPr>
              <w:jc w:val="center"/>
            </w:pPr>
          </w:p>
        </w:tc>
      </w:tr>
    </w:tbl>
    <w:p w:rsidR="00267E8A" w:rsidRDefault="00267E8A" w:rsidP="00C372F3">
      <w:pPr>
        <w:spacing w:before="60"/>
      </w:pPr>
      <w:r>
        <w:t xml:space="preserve">по иным основаниям  </w:t>
      </w:r>
    </w:p>
    <w:p w:rsidR="00267E8A" w:rsidRPr="00650779" w:rsidRDefault="00267E8A" w:rsidP="00C372F3">
      <w:pPr>
        <w:pBdr>
          <w:top w:val="single" w:sz="4" w:space="1" w:color="auto"/>
        </w:pBdr>
        <w:spacing w:after="240"/>
        <w:ind w:left="2268"/>
        <w:jc w:val="center"/>
        <w:rPr>
          <w:i/>
          <w:sz w:val="18"/>
          <w:szCs w:val="18"/>
        </w:rPr>
      </w:pPr>
      <w:r>
        <w:rPr>
          <w:i/>
          <w:sz w:val="18"/>
          <w:szCs w:val="18"/>
        </w:rPr>
        <w:t>(наименование и реквизиты документа)</w:t>
      </w:r>
    </w:p>
    <w:p w:rsidR="00267E8A" w:rsidRDefault="00267E8A" w:rsidP="00C372F3">
      <w:pPr>
        <w:jc w:val="both"/>
      </w:pPr>
      <w:r>
        <w:t>Прошу рассмотреть возможность использования донного грунта извлеченного</w:t>
      </w:r>
      <w:r>
        <w:br/>
      </w:r>
    </w:p>
    <w:p w:rsidR="00267E8A" w:rsidRPr="00650779" w:rsidRDefault="00267E8A" w:rsidP="00C372F3">
      <w:pPr>
        <w:pBdr>
          <w:top w:val="single" w:sz="4" w:space="1" w:color="auto"/>
        </w:pBdr>
        <w:spacing w:after="360"/>
        <w:jc w:val="both"/>
        <w:rPr>
          <w:i/>
          <w:sz w:val="18"/>
          <w:szCs w:val="18"/>
        </w:rPr>
      </w:pPr>
      <w:r>
        <w:rPr>
          <w:i/>
          <w:sz w:val="18"/>
          <w:szCs w:val="18"/>
        </w:rPr>
        <w:t>(наименование субъекта Российской Федерации, муниципального образования, кадастровый номер</w:t>
      </w:r>
      <w:r>
        <w:rPr>
          <w:i/>
          <w:sz w:val="18"/>
          <w:szCs w:val="18"/>
        </w:rPr>
        <w:br/>
        <w:t>земельного участка (при наличии), координаты части водного объекта, используемого заявителем</w:t>
      </w:r>
      <w:r>
        <w:rPr>
          <w:i/>
          <w:sz w:val="18"/>
          <w:szCs w:val="18"/>
        </w:rPr>
        <w:br/>
        <w:t>для производства работ, площадь акватории в км</w:t>
      </w:r>
      <w:r w:rsidRPr="00650779">
        <w:rPr>
          <w:i/>
          <w:sz w:val="18"/>
          <w:szCs w:val="18"/>
          <w:vertAlign w:val="superscript"/>
        </w:rPr>
        <w:t>2</w:t>
      </w:r>
      <w:r>
        <w:rPr>
          <w:i/>
          <w:sz w:val="18"/>
          <w:szCs w:val="18"/>
        </w:rPr>
        <w:t>, вид работ, объемы извлекаемого донного грунта)</w:t>
      </w:r>
    </w:p>
    <w:tbl>
      <w:tblPr>
        <w:tblW w:w="9469" w:type="dxa"/>
        <w:tblLayout w:type="fixed"/>
        <w:tblCellMar>
          <w:left w:w="28" w:type="dxa"/>
          <w:right w:w="28" w:type="dxa"/>
        </w:tblCellMar>
        <w:tblLook w:val="0000"/>
      </w:tblPr>
      <w:tblGrid>
        <w:gridCol w:w="510"/>
        <w:gridCol w:w="8959"/>
      </w:tblGrid>
      <w:tr w:rsidR="00267E8A" w:rsidTr="00DE432D">
        <w:trPr>
          <w:cantSplit/>
        </w:trPr>
        <w:tc>
          <w:tcPr>
            <w:tcW w:w="510" w:type="dxa"/>
            <w:tcBorders>
              <w:top w:val="single" w:sz="4" w:space="0" w:color="auto"/>
              <w:left w:val="single" w:sz="4" w:space="0" w:color="auto"/>
              <w:bottom w:val="single" w:sz="4" w:space="0" w:color="auto"/>
              <w:right w:val="single" w:sz="4" w:space="0" w:color="auto"/>
            </w:tcBorders>
            <w:vAlign w:val="center"/>
          </w:tcPr>
          <w:p w:rsidR="00267E8A" w:rsidRDefault="00267E8A" w:rsidP="00DE432D">
            <w:pPr>
              <w:spacing w:before="60" w:after="180"/>
              <w:jc w:val="center"/>
            </w:pPr>
          </w:p>
        </w:tc>
        <w:tc>
          <w:tcPr>
            <w:tcW w:w="8959" w:type="dxa"/>
            <w:tcBorders>
              <w:top w:val="nil"/>
              <w:left w:val="single" w:sz="4" w:space="0" w:color="auto"/>
              <w:bottom w:val="nil"/>
              <w:right w:val="nil"/>
            </w:tcBorders>
            <w:vAlign w:val="center"/>
          </w:tcPr>
          <w:p w:rsidR="00267E8A" w:rsidRDefault="00267E8A" w:rsidP="00DE432D">
            <w:pPr>
              <w:spacing w:before="60" w:after="180"/>
              <w:ind w:left="113"/>
            </w:pPr>
            <w:r>
              <w:t>для обеспечения муниципальных нужд</w:t>
            </w:r>
          </w:p>
        </w:tc>
      </w:tr>
      <w:tr w:rsidR="00267E8A" w:rsidTr="00DE432D">
        <w:trPr>
          <w:cantSplit/>
        </w:trPr>
        <w:tc>
          <w:tcPr>
            <w:tcW w:w="510" w:type="dxa"/>
            <w:tcBorders>
              <w:top w:val="single" w:sz="4" w:space="0" w:color="auto"/>
              <w:left w:val="single" w:sz="4" w:space="0" w:color="auto"/>
              <w:bottom w:val="single" w:sz="4" w:space="0" w:color="auto"/>
              <w:right w:val="single" w:sz="4" w:space="0" w:color="auto"/>
            </w:tcBorders>
            <w:vAlign w:val="center"/>
          </w:tcPr>
          <w:p w:rsidR="00267E8A" w:rsidRDefault="00267E8A" w:rsidP="00DE432D">
            <w:pPr>
              <w:spacing w:before="60" w:after="180"/>
              <w:jc w:val="center"/>
            </w:pPr>
          </w:p>
        </w:tc>
        <w:tc>
          <w:tcPr>
            <w:tcW w:w="8959" w:type="dxa"/>
            <w:tcBorders>
              <w:top w:val="nil"/>
              <w:left w:val="single" w:sz="4" w:space="0" w:color="auto"/>
              <w:bottom w:val="nil"/>
              <w:right w:val="nil"/>
            </w:tcBorders>
            <w:vAlign w:val="center"/>
          </w:tcPr>
          <w:p w:rsidR="00267E8A" w:rsidRDefault="00267E8A" w:rsidP="00DE432D">
            <w:pPr>
              <w:spacing w:before="60" w:after="180"/>
              <w:ind w:left="113"/>
              <w:jc w:val="both"/>
            </w:pPr>
            <w:r>
              <w:t>в интересах физического, юридического лица, осуществляющих проведение дноуглубительных и других работ, связанных с изменением дна и берегов водных объектов</w:t>
            </w:r>
          </w:p>
        </w:tc>
      </w:tr>
    </w:tbl>
    <w:p w:rsidR="00267E8A" w:rsidRPr="00D03FFF" w:rsidRDefault="00267E8A" w:rsidP="00C372F3">
      <w:pPr>
        <w:spacing w:before="240" w:after="240"/>
        <w:rPr>
          <w:i/>
        </w:rPr>
      </w:pPr>
      <w:r w:rsidRPr="00D03FFF">
        <w:rPr>
          <w:i/>
        </w:rPr>
        <w:t>Нужное отметить</w:t>
      </w:r>
    </w:p>
    <w:p w:rsidR="00267E8A" w:rsidRDefault="00267E8A" w:rsidP="00C372F3">
      <w:pPr>
        <w:spacing w:after="240"/>
        <w:rPr>
          <w:sz w:val="22"/>
          <w:szCs w:val="22"/>
        </w:rPr>
      </w:pPr>
      <w:r>
        <w:rPr>
          <w:sz w:val="22"/>
          <w:szCs w:val="22"/>
        </w:rPr>
        <w:t>Приложение:</w:t>
      </w:r>
    </w:p>
    <w:p w:rsidR="00267E8A" w:rsidRDefault="00267E8A" w:rsidP="00C372F3">
      <w:pPr>
        <w:rPr>
          <w:sz w:val="22"/>
          <w:szCs w:val="22"/>
        </w:rPr>
      </w:pPr>
      <w:r>
        <w:rPr>
          <w:sz w:val="22"/>
          <w:szCs w:val="22"/>
        </w:rPr>
        <w:t>а) копия документа, удостоверяющего личность</w:t>
      </w:r>
      <w:r w:rsidRPr="00D659A9">
        <w:rPr>
          <w:sz w:val="22"/>
          <w:szCs w:val="22"/>
        </w:rPr>
        <w:t xml:space="preserve">, </w:t>
      </w:r>
      <w:r w:rsidRPr="00D659A9">
        <w:rPr>
          <w:sz w:val="18"/>
          <w:szCs w:val="18"/>
        </w:rPr>
        <w:t>–</w:t>
      </w:r>
      <w:r w:rsidRPr="00D659A9">
        <w:rPr>
          <w:sz w:val="22"/>
          <w:szCs w:val="22"/>
        </w:rPr>
        <w:t xml:space="preserve"> дл</w:t>
      </w:r>
      <w:r>
        <w:rPr>
          <w:sz w:val="22"/>
          <w:szCs w:val="22"/>
        </w:rPr>
        <w:t>я физического лица;</w:t>
      </w:r>
    </w:p>
    <w:p w:rsidR="00267E8A" w:rsidRDefault="00267E8A" w:rsidP="00C372F3">
      <w:pPr>
        <w:jc w:val="both"/>
        <w:rPr>
          <w:sz w:val="22"/>
          <w:szCs w:val="22"/>
        </w:rPr>
      </w:pPr>
      <w:r>
        <w:rPr>
          <w:sz w:val="22"/>
          <w:szCs w:val="22"/>
        </w:rP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267E8A" w:rsidRDefault="00267E8A" w:rsidP="00C372F3">
      <w:pPr>
        <w:jc w:val="both"/>
        <w:rPr>
          <w:sz w:val="22"/>
          <w:szCs w:val="22"/>
        </w:rPr>
      </w:pPr>
      <w:r>
        <w:rPr>
          <w:sz w:val="22"/>
          <w:szCs w:val="22"/>
        </w:rPr>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267E8A" w:rsidRPr="00D03FFF" w:rsidRDefault="00267E8A" w:rsidP="00C372F3">
      <w:pPr>
        <w:spacing w:after="480"/>
        <w:jc w:val="both"/>
        <w:rPr>
          <w:sz w:val="22"/>
          <w:szCs w:val="22"/>
        </w:rPr>
      </w:pPr>
      <w:r>
        <w:rPr>
          <w:sz w:val="22"/>
          <w:szCs w:val="22"/>
        </w:rPr>
        <w:t>г)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p w:rsidR="00267E8A" w:rsidRPr="00D03FFF" w:rsidRDefault="00267E8A" w:rsidP="00C372F3">
      <w:pPr>
        <w:spacing w:after="360"/>
        <w:jc w:val="both"/>
        <w:rPr>
          <w:sz w:val="20"/>
          <w:szCs w:val="20"/>
        </w:rPr>
      </w:pPr>
      <w:r>
        <w:rPr>
          <w:sz w:val="20"/>
          <w:szCs w:val="20"/>
        </w:rPr>
        <w:t>Представленные документы и сведения, указанные в заявлении, достоверны. Расписку о принятии документов получил(а).</w:t>
      </w:r>
    </w:p>
    <w:tbl>
      <w:tblPr>
        <w:tblW w:w="0" w:type="auto"/>
        <w:tblLayout w:type="fixed"/>
        <w:tblCellMar>
          <w:left w:w="28" w:type="dxa"/>
          <w:right w:w="28" w:type="dxa"/>
        </w:tblCellMar>
        <w:tblLook w:val="0000"/>
      </w:tblPr>
      <w:tblGrid>
        <w:gridCol w:w="187"/>
        <w:gridCol w:w="397"/>
        <w:gridCol w:w="255"/>
        <w:gridCol w:w="1531"/>
        <w:gridCol w:w="397"/>
        <w:gridCol w:w="397"/>
        <w:gridCol w:w="284"/>
        <w:gridCol w:w="187"/>
        <w:gridCol w:w="426"/>
        <w:gridCol w:w="187"/>
        <w:gridCol w:w="255"/>
        <w:gridCol w:w="187"/>
        <w:gridCol w:w="426"/>
        <w:gridCol w:w="187"/>
        <w:gridCol w:w="624"/>
      </w:tblGrid>
      <w:tr w:rsidR="00267E8A" w:rsidTr="00DE432D">
        <w:tc>
          <w:tcPr>
            <w:tcW w:w="187" w:type="dxa"/>
            <w:tcBorders>
              <w:top w:val="nil"/>
              <w:left w:val="nil"/>
              <w:bottom w:val="nil"/>
              <w:right w:val="nil"/>
            </w:tcBorders>
            <w:vAlign w:val="bottom"/>
          </w:tcPr>
          <w:p w:rsidR="00267E8A" w:rsidRDefault="00267E8A" w:rsidP="00DE432D">
            <w:pPr>
              <w:jc w:val="right"/>
            </w:pPr>
            <w:r>
              <w:t>«</w:t>
            </w:r>
          </w:p>
        </w:tc>
        <w:tc>
          <w:tcPr>
            <w:tcW w:w="397" w:type="dxa"/>
            <w:tcBorders>
              <w:top w:val="nil"/>
              <w:left w:val="nil"/>
              <w:bottom w:val="single" w:sz="4" w:space="0" w:color="auto"/>
              <w:right w:val="nil"/>
            </w:tcBorders>
            <w:vAlign w:val="bottom"/>
          </w:tcPr>
          <w:p w:rsidR="00267E8A" w:rsidRDefault="00267E8A" w:rsidP="00DE432D">
            <w:pPr>
              <w:jc w:val="center"/>
            </w:pPr>
          </w:p>
        </w:tc>
        <w:tc>
          <w:tcPr>
            <w:tcW w:w="255" w:type="dxa"/>
            <w:tcBorders>
              <w:top w:val="nil"/>
              <w:left w:val="nil"/>
              <w:bottom w:val="nil"/>
              <w:right w:val="nil"/>
            </w:tcBorders>
            <w:vAlign w:val="bottom"/>
          </w:tcPr>
          <w:p w:rsidR="00267E8A" w:rsidRDefault="00267E8A" w:rsidP="00DE432D">
            <w:r>
              <w:t>»</w:t>
            </w:r>
          </w:p>
        </w:tc>
        <w:tc>
          <w:tcPr>
            <w:tcW w:w="1531" w:type="dxa"/>
            <w:tcBorders>
              <w:top w:val="nil"/>
              <w:left w:val="nil"/>
              <w:bottom w:val="single" w:sz="4" w:space="0" w:color="auto"/>
              <w:right w:val="nil"/>
            </w:tcBorders>
            <w:vAlign w:val="bottom"/>
          </w:tcPr>
          <w:p w:rsidR="00267E8A" w:rsidRDefault="00267E8A" w:rsidP="00DE432D">
            <w:pPr>
              <w:jc w:val="center"/>
            </w:pPr>
          </w:p>
        </w:tc>
        <w:tc>
          <w:tcPr>
            <w:tcW w:w="397" w:type="dxa"/>
            <w:tcBorders>
              <w:top w:val="nil"/>
              <w:left w:val="nil"/>
              <w:bottom w:val="nil"/>
              <w:right w:val="nil"/>
            </w:tcBorders>
            <w:vAlign w:val="bottom"/>
          </w:tcPr>
          <w:p w:rsidR="00267E8A" w:rsidRDefault="00267E8A" w:rsidP="00DE432D">
            <w:pPr>
              <w:jc w:val="right"/>
            </w:pPr>
            <w:r>
              <w:t>20</w:t>
            </w:r>
          </w:p>
        </w:tc>
        <w:tc>
          <w:tcPr>
            <w:tcW w:w="397" w:type="dxa"/>
            <w:tcBorders>
              <w:top w:val="nil"/>
              <w:left w:val="nil"/>
              <w:bottom w:val="single" w:sz="4" w:space="0" w:color="auto"/>
              <w:right w:val="nil"/>
            </w:tcBorders>
            <w:vAlign w:val="bottom"/>
          </w:tcPr>
          <w:p w:rsidR="00267E8A" w:rsidRDefault="00267E8A" w:rsidP="00DE432D"/>
        </w:tc>
        <w:tc>
          <w:tcPr>
            <w:tcW w:w="284" w:type="dxa"/>
            <w:tcBorders>
              <w:top w:val="nil"/>
              <w:left w:val="nil"/>
              <w:bottom w:val="nil"/>
              <w:right w:val="nil"/>
            </w:tcBorders>
            <w:vAlign w:val="bottom"/>
          </w:tcPr>
          <w:p w:rsidR="00267E8A" w:rsidRDefault="00267E8A" w:rsidP="00DE432D">
            <w:pPr>
              <w:ind w:left="57"/>
            </w:pPr>
            <w:r>
              <w:t>г.</w:t>
            </w:r>
          </w:p>
        </w:tc>
        <w:tc>
          <w:tcPr>
            <w:tcW w:w="187" w:type="dxa"/>
            <w:tcBorders>
              <w:top w:val="nil"/>
              <w:left w:val="nil"/>
              <w:bottom w:val="nil"/>
              <w:right w:val="nil"/>
            </w:tcBorders>
            <w:vAlign w:val="bottom"/>
          </w:tcPr>
          <w:p w:rsidR="00267E8A" w:rsidRDefault="00267E8A" w:rsidP="00DE432D">
            <w:pPr>
              <w:jc w:val="right"/>
            </w:pPr>
            <w:r>
              <w:t>«</w:t>
            </w:r>
          </w:p>
        </w:tc>
        <w:tc>
          <w:tcPr>
            <w:tcW w:w="426" w:type="dxa"/>
            <w:tcBorders>
              <w:top w:val="nil"/>
              <w:left w:val="nil"/>
              <w:bottom w:val="single" w:sz="4" w:space="0" w:color="auto"/>
              <w:right w:val="nil"/>
            </w:tcBorders>
            <w:vAlign w:val="bottom"/>
          </w:tcPr>
          <w:p w:rsidR="00267E8A" w:rsidRDefault="00267E8A" w:rsidP="00DE432D">
            <w:pPr>
              <w:jc w:val="center"/>
            </w:pPr>
          </w:p>
        </w:tc>
        <w:tc>
          <w:tcPr>
            <w:tcW w:w="187" w:type="dxa"/>
            <w:tcBorders>
              <w:top w:val="nil"/>
              <w:left w:val="nil"/>
              <w:bottom w:val="nil"/>
              <w:right w:val="nil"/>
            </w:tcBorders>
            <w:vAlign w:val="bottom"/>
          </w:tcPr>
          <w:p w:rsidR="00267E8A" w:rsidRDefault="00267E8A" w:rsidP="00DE432D">
            <w:r>
              <w:t>»</w:t>
            </w:r>
          </w:p>
        </w:tc>
        <w:tc>
          <w:tcPr>
            <w:tcW w:w="255" w:type="dxa"/>
            <w:tcBorders>
              <w:top w:val="nil"/>
              <w:left w:val="nil"/>
              <w:bottom w:val="nil"/>
              <w:right w:val="nil"/>
            </w:tcBorders>
            <w:vAlign w:val="bottom"/>
          </w:tcPr>
          <w:p w:rsidR="00267E8A" w:rsidRDefault="00267E8A" w:rsidP="00DE432D">
            <w:pPr>
              <w:jc w:val="center"/>
            </w:pPr>
            <w:r>
              <w:t>ч</w:t>
            </w:r>
          </w:p>
        </w:tc>
        <w:tc>
          <w:tcPr>
            <w:tcW w:w="187" w:type="dxa"/>
            <w:tcBorders>
              <w:top w:val="nil"/>
              <w:left w:val="nil"/>
              <w:bottom w:val="nil"/>
              <w:right w:val="nil"/>
            </w:tcBorders>
            <w:vAlign w:val="bottom"/>
          </w:tcPr>
          <w:p w:rsidR="00267E8A" w:rsidRDefault="00267E8A" w:rsidP="00DE432D">
            <w:pPr>
              <w:jc w:val="right"/>
            </w:pPr>
            <w:r>
              <w:t>«</w:t>
            </w:r>
          </w:p>
        </w:tc>
        <w:tc>
          <w:tcPr>
            <w:tcW w:w="426" w:type="dxa"/>
            <w:tcBorders>
              <w:top w:val="nil"/>
              <w:left w:val="nil"/>
              <w:bottom w:val="single" w:sz="4" w:space="0" w:color="auto"/>
              <w:right w:val="nil"/>
            </w:tcBorders>
            <w:vAlign w:val="bottom"/>
          </w:tcPr>
          <w:p w:rsidR="00267E8A" w:rsidRDefault="00267E8A" w:rsidP="00DE432D">
            <w:pPr>
              <w:jc w:val="center"/>
            </w:pPr>
          </w:p>
        </w:tc>
        <w:tc>
          <w:tcPr>
            <w:tcW w:w="187" w:type="dxa"/>
            <w:tcBorders>
              <w:top w:val="nil"/>
              <w:left w:val="nil"/>
              <w:bottom w:val="nil"/>
              <w:right w:val="nil"/>
            </w:tcBorders>
            <w:vAlign w:val="bottom"/>
          </w:tcPr>
          <w:p w:rsidR="00267E8A" w:rsidRDefault="00267E8A" w:rsidP="00DE432D">
            <w:r>
              <w:t>»</w:t>
            </w:r>
          </w:p>
        </w:tc>
        <w:tc>
          <w:tcPr>
            <w:tcW w:w="624" w:type="dxa"/>
            <w:tcBorders>
              <w:top w:val="nil"/>
              <w:left w:val="nil"/>
              <w:bottom w:val="nil"/>
              <w:right w:val="nil"/>
            </w:tcBorders>
            <w:vAlign w:val="bottom"/>
          </w:tcPr>
          <w:p w:rsidR="00267E8A" w:rsidRDefault="00267E8A" w:rsidP="00DE432D">
            <w:r>
              <w:t>мин.</w:t>
            </w:r>
          </w:p>
        </w:tc>
      </w:tr>
    </w:tbl>
    <w:p w:rsidR="00267E8A" w:rsidRPr="007D60C1" w:rsidRDefault="00267E8A" w:rsidP="00C372F3">
      <w:pPr>
        <w:spacing w:after="480"/>
        <w:ind w:right="4099"/>
        <w:jc w:val="center"/>
        <w:rPr>
          <w:i/>
          <w:sz w:val="20"/>
          <w:szCs w:val="20"/>
        </w:rPr>
      </w:pPr>
      <w:r w:rsidRPr="007D60C1">
        <w:rPr>
          <w:i/>
          <w:sz w:val="20"/>
          <w:szCs w:val="20"/>
        </w:rPr>
        <w:t>(дата и время подачи заявления)</w:t>
      </w:r>
    </w:p>
    <w:tbl>
      <w:tblPr>
        <w:tblW w:w="10122" w:type="dxa"/>
        <w:tblLayout w:type="fixed"/>
        <w:tblCellMar>
          <w:left w:w="28" w:type="dxa"/>
          <w:right w:w="28" w:type="dxa"/>
        </w:tblCellMar>
        <w:tblLook w:val="0000"/>
      </w:tblPr>
      <w:tblGrid>
        <w:gridCol w:w="2892"/>
        <w:gridCol w:w="284"/>
        <w:gridCol w:w="6662"/>
        <w:gridCol w:w="284"/>
      </w:tblGrid>
      <w:tr w:rsidR="00267E8A" w:rsidTr="00DE432D">
        <w:tc>
          <w:tcPr>
            <w:tcW w:w="2892" w:type="dxa"/>
            <w:tcBorders>
              <w:bottom w:val="single" w:sz="4" w:space="0" w:color="auto"/>
            </w:tcBorders>
            <w:vAlign w:val="bottom"/>
          </w:tcPr>
          <w:p w:rsidR="00267E8A" w:rsidRDefault="00267E8A" w:rsidP="00DE432D">
            <w:pPr>
              <w:jc w:val="center"/>
            </w:pPr>
          </w:p>
        </w:tc>
        <w:tc>
          <w:tcPr>
            <w:tcW w:w="284" w:type="dxa"/>
            <w:vAlign w:val="bottom"/>
          </w:tcPr>
          <w:p w:rsidR="00267E8A" w:rsidRDefault="00267E8A" w:rsidP="00DE432D">
            <w:pPr>
              <w:jc w:val="center"/>
            </w:pPr>
            <w:r>
              <w:t>/</w:t>
            </w:r>
          </w:p>
        </w:tc>
        <w:tc>
          <w:tcPr>
            <w:tcW w:w="6662" w:type="dxa"/>
            <w:tcBorders>
              <w:bottom w:val="single" w:sz="4" w:space="0" w:color="auto"/>
            </w:tcBorders>
            <w:vAlign w:val="bottom"/>
          </w:tcPr>
          <w:p w:rsidR="00267E8A" w:rsidRDefault="00267E8A" w:rsidP="00DE432D">
            <w:pPr>
              <w:jc w:val="center"/>
            </w:pPr>
          </w:p>
        </w:tc>
        <w:tc>
          <w:tcPr>
            <w:tcW w:w="284" w:type="dxa"/>
            <w:vAlign w:val="bottom"/>
          </w:tcPr>
          <w:p w:rsidR="00267E8A" w:rsidRDefault="00267E8A" w:rsidP="00DE432D">
            <w:r>
              <w:t>/</w:t>
            </w:r>
          </w:p>
        </w:tc>
      </w:tr>
      <w:tr w:rsidR="00267E8A" w:rsidRPr="007D60C1" w:rsidTr="00DE432D">
        <w:tc>
          <w:tcPr>
            <w:tcW w:w="2892" w:type="dxa"/>
            <w:tcBorders>
              <w:top w:val="single" w:sz="4" w:space="0" w:color="auto"/>
            </w:tcBorders>
          </w:tcPr>
          <w:p w:rsidR="00267E8A" w:rsidRPr="007D60C1" w:rsidRDefault="00267E8A" w:rsidP="00DE432D">
            <w:pPr>
              <w:jc w:val="center"/>
              <w:rPr>
                <w:i/>
                <w:sz w:val="20"/>
                <w:szCs w:val="20"/>
              </w:rPr>
            </w:pPr>
            <w:r w:rsidRPr="007D60C1">
              <w:rPr>
                <w:i/>
                <w:sz w:val="20"/>
                <w:szCs w:val="20"/>
              </w:rPr>
              <w:t>(подпись заявителя)</w:t>
            </w:r>
          </w:p>
        </w:tc>
        <w:tc>
          <w:tcPr>
            <w:tcW w:w="284" w:type="dxa"/>
          </w:tcPr>
          <w:p w:rsidR="00267E8A" w:rsidRPr="007D60C1" w:rsidRDefault="00267E8A" w:rsidP="00DE432D">
            <w:pPr>
              <w:jc w:val="center"/>
              <w:rPr>
                <w:i/>
                <w:sz w:val="20"/>
                <w:szCs w:val="20"/>
              </w:rPr>
            </w:pPr>
          </w:p>
        </w:tc>
        <w:tc>
          <w:tcPr>
            <w:tcW w:w="6662" w:type="dxa"/>
            <w:tcBorders>
              <w:top w:val="single" w:sz="4" w:space="0" w:color="auto"/>
            </w:tcBorders>
          </w:tcPr>
          <w:p w:rsidR="00267E8A" w:rsidRPr="007D60C1" w:rsidRDefault="00267E8A" w:rsidP="00DE432D">
            <w:pPr>
              <w:jc w:val="center"/>
              <w:rPr>
                <w:i/>
                <w:sz w:val="20"/>
                <w:szCs w:val="20"/>
              </w:rPr>
            </w:pPr>
            <w:r w:rsidRPr="007D60C1">
              <w:rPr>
                <w:i/>
                <w:sz w:val="20"/>
                <w:szCs w:val="20"/>
              </w:rPr>
              <w:t>(фамилия, имя, отчество (при наличии)</w:t>
            </w:r>
          </w:p>
        </w:tc>
        <w:tc>
          <w:tcPr>
            <w:tcW w:w="284" w:type="dxa"/>
          </w:tcPr>
          <w:p w:rsidR="00267E8A" w:rsidRPr="007D60C1" w:rsidRDefault="00267E8A" w:rsidP="00DE432D">
            <w:pPr>
              <w:rPr>
                <w:i/>
                <w:sz w:val="20"/>
                <w:szCs w:val="20"/>
              </w:rPr>
            </w:pPr>
          </w:p>
        </w:tc>
      </w:tr>
    </w:tbl>
    <w:p w:rsidR="00267E8A" w:rsidRPr="00D659A9" w:rsidRDefault="00267E8A" w:rsidP="00C372F3">
      <w:pPr>
        <w:spacing w:before="360"/>
        <w:ind w:left="4788"/>
        <w:rPr>
          <w:sz w:val="22"/>
          <w:szCs w:val="22"/>
        </w:rPr>
      </w:pPr>
      <w:r w:rsidRPr="00D659A9">
        <w:rPr>
          <w:sz w:val="22"/>
          <w:szCs w:val="22"/>
        </w:rPr>
        <w:t>М</w:t>
      </w:r>
      <w:r>
        <w:rPr>
          <w:sz w:val="22"/>
          <w:szCs w:val="22"/>
        </w:rPr>
        <w:t>.</w:t>
      </w:r>
      <w:r w:rsidRPr="00D659A9">
        <w:rPr>
          <w:sz w:val="22"/>
          <w:szCs w:val="22"/>
        </w:rPr>
        <w:t>П</w:t>
      </w:r>
      <w:r>
        <w:rPr>
          <w:sz w:val="22"/>
          <w:szCs w:val="22"/>
        </w:rPr>
        <w:t>.</w:t>
      </w:r>
    </w:p>
    <w:p w:rsidR="00267E8A" w:rsidRPr="00166290" w:rsidRDefault="00267E8A" w:rsidP="00C372F3"/>
    <w:p w:rsidR="00267E8A" w:rsidRDefault="00267E8A" w:rsidP="007D2D60">
      <w:pPr>
        <w:autoSpaceDE w:val="0"/>
        <w:autoSpaceDN w:val="0"/>
        <w:adjustRightInd w:val="0"/>
        <w:ind w:right="-144" w:firstLine="540"/>
        <w:jc w:val="both"/>
        <w:rPr>
          <w:sz w:val="28"/>
          <w:szCs w:val="28"/>
        </w:rPr>
      </w:pPr>
    </w:p>
    <w:sectPr w:rsidR="00267E8A" w:rsidSect="006F31E3">
      <w:pgSz w:w="11906" w:h="16838"/>
      <w:pgMar w:top="719" w:right="566" w:bottom="719" w:left="1134"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18BC"/>
    <w:rsid w:val="00010ADC"/>
    <w:rsid w:val="0001347C"/>
    <w:rsid w:val="00020EB2"/>
    <w:rsid w:val="00021FA4"/>
    <w:rsid w:val="0004676A"/>
    <w:rsid w:val="00052D16"/>
    <w:rsid w:val="00053B61"/>
    <w:rsid w:val="00061DD0"/>
    <w:rsid w:val="00070019"/>
    <w:rsid w:val="00077CAA"/>
    <w:rsid w:val="00084E54"/>
    <w:rsid w:val="000A2B39"/>
    <w:rsid w:val="000A7DD4"/>
    <w:rsid w:val="000B0E14"/>
    <w:rsid w:val="000B3C9C"/>
    <w:rsid w:val="000B67E9"/>
    <w:rsid w:val="000C22AA"/>
    <w:rsid w:val="000C2E56"/>
    <w:rsid w:val="000D2112"/>
    <w:rsid w:val="000D342F"/>
    <w:rsid w:val="000D605B"/>
    <w:rsid w:val="000D7EED"/>
    <w:rsid w:val="000E180C"/>
    <w:rsid w:val="000F141F"/>
    <w:rsid w:val="000F18BC"/>
    <w:rsid w:val="001150F1"/>
    <w:rsid w:val="00115290"/>
    <w:rsid w:val="0012145A"/>
    <w:rsid w:val="00123433"/>
    <w:rsid w:val="00124E45"/>
    <w:rsid w:val="00133CC8"/>
    <w:rsid w:val="001423C1"/>
    <w:rsid w:val="001543F7"/>
    <w:rsid w:val="001546A2"/>
    <w:rsid w:val="00155DE6"/>
    <w:rsid w:val="00157BAE"/>
    <w:rsid w:val="00165A9B"/>
    <w:rsid w:val="00165D5E"/>
    <w:rsid w:val="00166290"/>
    <w:rsid w:val="001768A9"/>
    <w:rsid w:val="00177BC5"/>
    <w:rsid w:val="00186785"/>
    <w:rsid w:val="00191638"/>
    <w:rsid w:val="00191C64"/>
    <w:rsid w:val="001A7E7B"/>
    <w:rsid w:val="001D2D06"/>
    <w:rsid w:val="001D499E"/>
    <w:rsid w:val="001E0DA6"/>
    <w:rsid w:val="001E0F8D"/>
    <w:rsid w:val="001E446A"/>
    <w:rsid w:val="001E7D4B"/>
    <w:rsid w:val="001F2D2B"/>
    <w:rsid w:val="001F677A"/>
    <w:rsid w:val="00210D92"/>
    <w:rsid w:val="002117D2"/>
    <w:rsid w:val="00216933"/>
    <w:rsid w:val="00217239"/>
    <w:rsid w:val="0022052D"/>
    <w:rsid w:val="00227A58"/>
    <w:rsid w:val="00236D38"/>
    <w:rsid w:val="002372C7"/>
    <w:rsid w:val="002618B6"/>
    <w:rsid w:val="002652B1"/>
    <w:rsid w:val="002663A6"/>
    <w:rsid w:val="00267E8A"/>
    <w:rsid w:val="00293282"/>
    <w:rsid w:val="002C08A9"/>
    <w:rsid w:val="002E24C1"/>
    <w:rsid w:val="002F50A3"/>
    <w:rsid w:val="003273A9"/>
    <w:rsid w:val="003363C7"/>
    <w:rsid w:val="003416CD"/>
    <w:rsid w:val="00342849"/>
    <w:rsid w:val="00346ABF"/>
    <w:rsid w:val="00353B24"/>
    <w:rsid w:val="00362ADA"/>
    <w:rsid w:val="00364A31"/>
    <w:rsid w:val="00377DD5"/>
    <w:rsid w:val="003907DB"/>
    <w:rsid w:val="003908A5"/>
    <w:rsid w:val="00391103"/>
    <w:rsid w:val="0039175C"/>
    <w:rsid w:val="00397C03"/>
    <w:rsid w:val="003A31B9"/>
    <w:rsid w:val="003A4E14"/>
    <w:rsid w:val="003A625D"/>
    <w:rsid w:val="003A6414"/>
    <w:rsid w:val="003C2639"/>
    <w:rsid w:val="003C374A"/>
    <w:rsid w:val="003D094B"/>
    <w:rsid w:val="003D44BD"/>
    <w:rsid w:val="003F09E5"/>
    <w:rsid w:val="003F290E"/>
    <w:rsid w:val="00400CCE"/>
    <w:rsid w:val="00401C91"/>
    <w:rsid w:val="00405CE0"/>
    <w:rsid w:val="0041678F"/>
    <w:rsid w:val="0042530F"/>
    <w:rsid w:val="00425852"/>
    <w:rsid w:val="0042631F"/>
    <w:rsid w:val="0044434E"/>
    <w:rsid w:val="00447CE6"/>
    <w:rsid w:val="00452C35"/>
    <w:rsid w:val="00464A82"/>
    <w:rsid w:val="00472322"/>
    <w:rsid w:val="00476CCA"/>
    <w:rsid w:val="0048413F"/>
    <w:rsid w:val="00485AAC"/>
    <w:rsid w:val="004877EF"/>
    <w:rsid w:val="004902AB"/>
    <w:rsid w:val="00492196"/>
    <w:rsid w:val="004928E9"/>
    <w:rsid w:val="004978F3"/>
    <w:rsid w:val="004A664F"/>
    <w:rsid w:val="004E614A"/>
    <w:rsid w:val="004F11E2"/>
    <w:rsid w:val="004F4295"/>
    <w:rsid w:val="004F501D"/>
    <w:rsid w:val="005053F9"/>
    <w:rsid w:val="0050597D"/>
    <w:rsid w:val="00522D15"/>
    <w:rsid w:val="00524E0F"/>
    <w:rsid w:val="00530465"/>
    <w:rsid w:val="00532CFA"/>
    <w:rsid w:val="00562CE1"/>
    <w:rsid w:val="005768E3"/>
    <w:rsid w:val="00576CBC"/>
    <w:rsid w:val="00586D92"/>
    <w:rsid w:val="005A445A"/>
    <w:rsid w:val="005C0BD5"/>
    <w:rsid w:val="005D04DB"/>
    <w:rsid w:val="005D4643"/>
    <w:rsid w:val="005E272E"/>
    <w:rsid w:val="006011D9"/>
    <w:rsid w:val="00617FC0"/>
    <w:rsid w:val="00627B08"/>
    <w:rsid w:val="00650779"/>
    <w:rsid w:val="00660B2D"/>
    <w:rsid w:val="0066785D"/>
    <w:rsid w:val="00674123"/>
    <w:rsid w:val="006830F1"/>
    <w:rsid w:val="006A0A48"/>
    <w:rsid w:val="006A59C4"/>
    <w:rsid w:val="006B2513"/>
    <w:rsid w:val="006C22DE"/>
    <w:rsid w:val="006C32CF"/>
    <w:rsid w:val="006D3BA7"/>
    <w:rsid w:val="006E63EA"/>
    <w:rsid w:val="006F31E3"/>
    <w:rsid w:val="006F3783"/>
    <w:rsid w:val="006F4858"/>
    <w:rsid w:val="007278B8"/>
    <w:rsid w:val="00730883"/>
    <w:rsid w:val="0073125E"/>
    <w:rsid w:val="00740AC0"/>
    <w:rsid w:val="0074228A"/>
    <w:rsid w:val="00751B4B"/>
    <w:rsid w:val="00757058"/>
    <w:rsid w:val="00760473"/>
    <w:rsid w:val="0076413A"/>
    <w:rsid w:val="007653A5"/>
    <w:rsid w:val="00773841"/>
    <w:rsid w:val="00775992"/>
    <w:rsid w:val="00775AD2"/>
    <w:rsid w:val="00780E11"/>
    <w:rsid w:val="007849ED"/>
    <w:rsid w:val="0078780F"/>
    <w:rsid w:val="00790967"/>
    <w:rsid w:val="007B4079"/>
    <w:rsid w:val="007B4931"/>
    <w:rsid w:val="007D004F"/>
    <w:rsid w:val="007D1CCD"/>
    <w:rsid w:val="007D2D60"/>
    <w:rsid w:val="007D2F61"/>
    <w:rsid w:val="007D60C1"/>
    <w:rsid w:val="007D7F41"/>
    <w:rsid w:val="007E0EAC"/>
    <w:rsid w:val="007E1F2E"/>
    <w:rsid w:val="008022DC"/>
    <w:rsid w:val="008117B0"/>
    <w:rsid w:val="0081671E"/>
    <w:rsid w:val="008207BE"/>
    <w:rsid w:val="00834490"/>
    <w:rsid w:val="00836FA8"/>
    <w:rsid w:val="0085796E"/>
    <w:rsid w:val="0086535F"/>
    <w:rsid w:val="0087761A"/>
    <w:rsid w:val="00886A3A"/>
    <w:rsid w:val="00895A02"/>
    <w:rsid w:val="008A5382"/>
    <w:rsid w:val="008A5713"/>
    <w:rsid w:val="008A6FDD"/>
    <w:rsid w:val="008B314E"/>
    <w:rsid w:val="008B529A"/>
    <w:rsid w:val="008C5B47"/>
    <w:rsid w:val="008D0C79"/>
    <w:rsid w:val="008D57B7"/>
    <w:rsid w:val="008E2CF9"/>
    <w:rsid w:val="008E6F44"/>
    <w:rsid w:val="008E7869"/>
    <w:rsid w:val="008E7EDB"/>
    <w:rsid w:val="008F77C2"/>
    <w:rsid w:val="009165D2"/>
    <w:rsid w:val="00925AAD"/>
    <w:rsid w:val="009338BA"/>
    <w:rsid w:val="0096748F"/>
    <w:rsid w:val="00972DFE"/>
    <w:rsid w:val="00973483"/>
    <w:rsid w:val="00974992"/>
    <w:rsid w:val="009816E1"/>
    <w:rsid w:val="00993DD6"/>
    <w:rsid w:val="009974CE"/>
    <w:rsid w:val="009A4E8C"/>
    <w:rsid w:val="009A7507"/>
    <w:rsid w:val="009C1EFB"/>
    <w:rsid w:val="009D3CEB"/>
    <w:rsid w:val="009D7455"/>
    <w:rsid w:val="009E3378"/>
    <w:rsid w:val="009E5F33"/>
    <w:rsid w:val="009E702E"/>
    <w:rsid w:val="009E799A"/>
    <w:rsid w:val="00A0607F"/>
    <w:rsid w:val="00A12976"/>
    <w:rsid w:val="00A1682D"/>
    <w:rsid w:val="00A37C6E"/>
    <w:rsid w:val="00A7263C"/>
    <w:rsid w:val="00A739AF"/>
    <w:rsid w:val="00A9052D"/>
    <w:rsid w:val="00A92F98"/>
    <w:rsid w:val="00AA1E07"/>
    <w:rsid w:val="00AA53CE"/>
    <w:rsid w:val="00AC3572"/>
    <w:rsid w:val="00AD51CC"/>
    <w:rsid w:val="00AE00B8"/>
    <w:rsid w:val="00AE0699"/>
    <w:rsid w:val="00AE326F"/>
    <w:rsid w:val="00B118D8"/>
    <w:rsid w:val="00B13142"/>
    <w:rsid w:val="00B16FA5"/>
    <w:rsid w:val="00B305C7"/>
    <w:rsid w:val="00B3643E"/>
    <w:rsid w:val="00B64D1C"/>
    <w:rsid w:val="00B65C12"/>
    <w:rsid w:val="00B71EAC"/>
    <w:rsid w:val="00B74A7F"/>
    <w:rsid w:val="00B75A02"/>
    <w:rsid w:val="00B76B27"/>
    <w:rsid w:val="00B85D42"/>
    <w:rsid w:val="00B93989"/>
    <w:rsid w:val="00B95768"/>
    <w:rsid w:val="00B96087"/>
    <w:rsid w:val="00BA6CEF"/>
    <w:rsid w:val="00BB19BD"/>
    <w:rsid w:val="00BC2E16"/>
    <w:rsid w:val="00BC4DE5"/>
    <w:rsid w:val="00BD1803"/>
    <w:rsid w:val="00BD617F"/>
    <w:rsid w:val="00BF2D04"/>
    <w:rsid w:val="00BF69B1"/>
    <w:rsid w:val="00C02118"/>
    <w:rsid w:val="00C07598"/>
    <w:rsid w:val="00C1476C"/>
    <w:rsid w:val="00C15FB4"/>
    <w:rsid w:val="00C22316"/>
    <w:rsid w:val="00C26720"/>
    <w:rsid w:val="00C36CCF"/>
    <w:rsid w:val="00C372F3"/>
    <w:rsid w:val="00C47158"/>
    <w:rsid w:val="00C512EF"/>
    <w:rsid w:val="00C54AE3"/>
    <w:rsid w:val="00C574BC"/>
    <w:rsid w:val="00C77521"/>
    <w:rsid w:val="00C8277A"/>
    <w:rsid w:val="00C95942"/>
    <w:rsid w:val="00CA07B1"/>
    <w:rsid w:val="00CA2A4A"/>
    <w:rsid w:val="00CA3E38"/>
    <w:rsid w:val="00CB0053"/>
    <w:rsid w:val="00CB01A8"/>
    <w:rsid w:val="00CB6118"/>
    <w:rsid w:val="00CC2CC5"/>
    <w:rsid w:val="00CC3670"/>
    <w:rsid w:val="00CC7AD3"/>
    <w:rsid w:val="00CE1E36"/>
    <w:rsid w:val="00CE2122"/>
    <w:rsid w:val="00D03FFF"/>
    <w:rsid w:val="00D06793"/>
    <w:rsid w:val="00D258DE"/>
    <w:rsid w:val="00D261BE"/>
    <w:rsid w:val="00D432EA"/>
    <w:rsid w:val="00D56A1A"/>
    <w:rsid w:val="00D62FD4"/>
    <w:rsid w:val="00D659A9"/>
    <w:rsid w:val="00D70CA9"/>
    <w:rsid w:val="00D759F9"/>
    <w:rsid w:val="00D8549F"/>
    <w:rsid w:val="00D861B5"/>
    <w:rsid w:val="00DA2CD1"/>
    <w:rsid w:val="00DC3E27"/>
    <w:rsid w:val="00DD63C0"/>
    <w:rsid w:val="00DE432D"/>
    <w:rsid w:val="00DF16CD"/>
    <w:rsid w:val="00DF5349"/>
    <w:rsid w:val="00DF54E8"/>
    <w:rsid w:val="00E01E11"/>
    <w:rsid w:val="00E05F7B"/>
    <w:rsid w:val="00E13DF9"/>
    <w:rsid w:val="00E34B3D"/>
    <w:rsid w:val="00E44F00"/>
    <w:rsid w:val="00E46E2B"/>
    <w:rsid w:val="00E51285"/>
    <w:rsid w:val="00E542F4"/>
    <w:rsid w:val="00E8116E"/>
    <w:rsid w:val="00E85BC7"/>
    <w:rsid w:val="00EA47E6"/>
    <w:rsid w:val="00EB63CE"/>
    <w:rsid w:val="00EC2ACE"/>
    <w:rsid w:val="00EC3088"/>
    <w:rsid w:val="00ED3809"/>
    <w:rsid w:val="00EE526D"/>
    <w:rsid w:val="00EE7A74"/>
    <w:rsid w:val="00EF2203"/>
    <w:rsid w:val="00EF305B"/>
    <w:rsid w:val="00EF685A"/>
    <w:rsid w:val="00F032C1"/>
    <w:rsid w:val="00F17F6E"/>
    <w:rsid w:val="00F2348D"/>
    <w:rsid w:val="00F41295"/>
    <w:rsid w:val="00F579EF"/>
    <w:rsid w:val="00F82C96"/>
    <w:rsid w:val="00F84FA5"/>
    <w:rsid w:val="00F947DA"/>
    <w:rsid w:val="00FA2643"/>
    <w:rsid w:val="00FA488F"/>
    <w:rsid w:val="00FC546A"/>
    <w:rsid w:val="00FD2BFA"/>
    <w:rsid w:val="00FD6158"/>
    <w:rsid w:val="00FE11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8BC"/>
    <w:rPr>
      <w:sz w:val="24"/>
      <w:szCs w:val="24"/>
    </w:rPr>
  </w:style>
  <w:style w:type="paragraph" w:styleId="Heading7">
    <w:name w:val="heading 7"/>
    <w:basedOn w:val="Normal"/>
    <w:next w:val="Normal"/>
    <w:link w:val="Heading7Char"/>
    <w:uiPriority w:val="99"/>
    <w:qFormat/>
    <w:locked/>
    <w:rsid w:val="00BF69B1"/>
    <w:pPr>
      <w:keepNext/>
      <w:ind w:left="3969"/>
      <w:outlineLvl w:val="6"/>
    </w:pPr>
    <w:rPr>
      <w:b/>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locked/>
    <w:rsid w:val="00BD617F"/>
    <w:rPr>
      <w:rFonts w:ascii="Calibri" w:hAnsi="Calibri" w:cs="Times New Roman"/>
      <w:sz w:val="24"/>
      <w:szCs w:val="24"/>
    </w:rPr>
  </w:style>
  <w:style w:type="table" w:styleId="TableGrid">
    <w:name w:val="Table Grid"/>
    <w:basedOn w:val="TableNormal"/>
    <w:uiPriority w:val="99"/>
    <w:rsid w:val="00660B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74A7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617F"/>
    <w:rPr>
      <w:rFonts w:cs="Times New Roman"/>
      <w:sz w:val="2"/>
    </w:rPr>
  </w:style>
  <w:style w:type="paragraph" w:customStyle="1" w:styleId="ConsPlusNormal">
    <w:name w:val="ConsPlusNormal"/>
    <w:link w:val="ConsPlusNormal0"/>
    <w:uiPriority w:val="99"/>
    <w:rsid w:val="007D7F41"/>
    <w:pPr>
      <w:widowControl w:val="0"/>
      <w:autoSpaceDE w:val="0"/>
      <w:autoSpaceDN w:val="0"/>
    </w:pPr>
    <w:rPr>
      <w:rFonts w:ascii="Calibri" w:hAnsi="Calibri"/>
    </w:rPr>
  </w:style>
  <w:style w:type="paragraph" w:customStyle="1" w:styleId="ConsPlusTitle">
    <w:name w:val="ConsPlusTitle"/>
    <w:uiPriority w:val="99"/>
    <w:rsid w:val="007D7F41"/>
    <w:pPr>
      <w:widowControl w:val="0"/>
      <w:autoSpaceDE w:val="0"/>
      <w:autoSpaceDN w:val="0"/>
    </w:pPr>
    <w:rPr>
      <w:rFonts w:ascii="Calibri" w:hAnsi="Calibri" w:cs="Calibri"/>
      <w:b/>
      <w:szCs w:val="20"/>
    </w:rPr>
  </w:style>
  <w:style w:type="character" w:styleId="Hyperlink">
    <w:name w:val="Hyperlink"/>
    <w:basedOn w:val="DefaultParagraphFont"/>
    <w:uiPriority w:val="99"/>
    <w:rsid w:val="00BC2E16"/>
    <w:rPr>
      <w:rFonts w:cs="Times New Roman"/>
      <w:color w:val="0000FF"/>
      <w:u w:val="single"/>
    </w:rPr>
  </w:style>
  <w:style w:type="character" w:styleId="Strong">
    <w:name w:val="Strong"/>
    <w:basedOn w:val="DefaultParagraphFont"/>
    <w:uiPriority w:val="99"/>
    <w:qFormat/>
    <w:locked/>
    <w:rsid w:val="00BF69B1"/>
    <w:rPr>
      <w:rFonts w:cs="Times New Roman"/>
      <w:b/>
      <w:bCs/>
    </w:rPr>
  </w:style>
  <w:style w:type="character" w:customStyle="1" w:styleId="ConsPlusNormal0">
    <w:name w:val="ConsPlusNormal Знак"/>
    <w:link w:val="ConsPlusNormal"/>
    <w:uiPriority w:val="99"/>
    <w:locked/>
    <w:rsid w:val="009C1EFB"/>
    <w:rPr>
      <w:rFonts w:ascii="Calibri" w:hAnsi="Calibri"/>
      <w:sz w:val="22"/>
      <w:lang w:val="ru-RU" w:eastAsia="ru-RU"/>
    </w:rPr>
  </w:style>
  <w:style w:type="paragraph" w:customStyle="1" w:styleId="ConsPlusNonformat">
    <w:name w:val="ConsPlusNonformat"/>
    <w:uiPriority w:val="99"/>
    <w:rsid w:val="009C1EFB"/>
    <w:pPr>
      <w:autoSpaceDE w:val="0"/>
      <w:autoSpaceDN w:val="0"/>
      <w:adjustRightInd w:val="0"/>
    </w:pPr>
    <w:rPr>
      <w:rFonts w:ascii="Courier New" w:hAnsi="Courier New" w:cs="Courier New"/>
      <w:sz w:val="20"/>
      <w:szCs w:val="20"/>
    </w:rPr>
  </w:style>
  <w:style w:type="paragraph" w:styleId="EndnoteText">
    <w:name w:val="endnote text"/>
    <w:basedOn w:val="Normal"/>
    <w:link w:val="EndnoteTextChar1"/>
    <w:uiPriority w:val="99"/>
    <w:semiHidden/>
    <w:rsid w:val="00C372F3"/>
    <w:rPr>
      <w:sz w:val="20"/>
      <w:szCs w:val="20"/>
    </w:rPr>
  </w:style>
  <w:style w:type="character" w:customStyle="1" w:styleId="EndnoteTextChar">
    <w:name w:val="Endnote Text Char"/>
    <w:basedOn w:val="DefaultParagraphFont"/>
    <w:link w:val="EndnoteText"/>
    <w:uiPriority w:val="99"/>
    <w:semiHidden/>
    <w:locked/>
    <w:rsid w:val="00D56A1A"/>
    <w:rPr>
      <w:rFonts w:cs="Times New Roman"/>
      <w:sz w:val="20"/>
      <w:szCs w:val="20"/>
    </w:rPr>
  </w:style>
  <w:style w:type="character" w:customStyle="1" w:styleId="EndnoteTextChar1">
    <w:name w:val="Endnote Text Char1"/>
    <w:basedOn w:val="DefaultParagraphFont"/>
    <w:link w:val="EndnoteText"/>
    <w:uiPriority w:val="99"/>
    <w:semiHidden/>
    <w:locked/>
    <w:rsid w:val="00C372F3"/>
    <w:rPr>
      <w:rFonts w:cs="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1477146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D860DBFDAF1D86B1551C494AB53AAECD57F5CED2F4F7190FAE692E40D9D201D94D11FBA17480DB08t8H" TargetMode="External"/><Relationship Id="rId13" Type="http://schemas.openxmlformats.org/officeDocument/2006/relationships/hyperlink" Target="consultantplus://offline/ref=872CE06093E7012314A68028A56DBFE51DA9BBD3F25796245F05D10BD10B5D1B8388DBD7E3750F8AV6g0M" TargetMode="External"/><Relationship Id="rId18" Type="http://schemas.openxmlformats.org/officeDocument/2006/relationships/hyperlink" Target="consultantplus://offline/ref=6E22BD7C4DF76CD4F2BAC246121A2A4D404725F3728915D9DD2596E0C58E667DFE383995599CD603Q449L" TargetMode="External"/><Relationship Id="rId26" Type="http://schemas.openxmlformats.org/officeDocument/2006/relationships/hyperlink" Target="consultantplus://offline/ref=E49C6BF63A9DA14897C7D94375A94DD7B8BA45C058C06A5D35222C70E076484A52B3721216h8n4M" TargetMode="External"/><Relationship Id="rId3" Type="http://schemas.openxmlformats.org/officeDocument/2006/relationships/webSettings" Target="webSettings.xml"/><Relationship Id="rId21" Type="http://schemas.openxmlformats.org/officeDocument/2006/relationships/hyperlink" Target="consultantplus://offline/ref=2B41579ADA7722726A9FBAB0A32810685311FFCA5FB31566FE0374C76B94DAA1432E2CF1DC3B94F8b0P9M" TargetMode="External"/><Relationship Id="rId7" Type="http://schemas.openxmlformats.org/officeDocument/2006/relationships/hyperlink" Target="consultantplus://offline/ref=3BD860DBFDAF1D86B1551C494AB53AAECD57F5CED2F4F7190FAE692E40D9D201D94D11FBA17480DB08t8H" TargetMode="External"/><Relationship Id="rId12" Type="http://schemas.openxmlformats.org/officeDocument/2006/relationships/hyperlink" Target="consultantplus://offline/ref=872CE06093E7012314A68028A56DBFE51DA9BBD3F25796245F05D10BD10B5D1B8388DBD7E3750F8AV6g6M" TargetMode="External"/><Relationship Id="rId17" Type="http://schemas.openxmlformats.org/officeDocument/2006/relationships/hyperlink" Target="consultantplus://offline/ref=6E22BD7C4DF76CD4F2BAC246121A2A4D404725F3728915D9DD2596E0C58E667DFE383995599CD603Q449L" TargetMode="External"/><Relationship Id="rId25" Type="http://schemas.openxmlformats.org/officeDocument/2006/relationships/hyperlink" Target="consultantplus://offline/ref=7E72189119333675861970A7AB9C0A0678948B8CAF5FC51F159D8F6CCBD88ED86AE41715382DD3C7XDc3M" TargetMode="External"/><Relationship Id="rId2" Type="http://schemas.openxmlformats.org/officeDocument/2006/relationships/settings" Target="settings.xml"/><Relationship Id="rId16" Type="http://schemas.openxmlformats.org/officeDocument/2006/relationships/hyperlink" Target="consultantplus://offline/ref=0DD3F52011E807A2BF22D95A60DC2557D9EF27B5C29923121822777D5776179B9F8B0D93691B19B093305F3804EB7C77359B581E8A7989BBH8U6O" TargetMode="External"/><Relationship Id="rId20" Type="http://schemas.openxmlformats.org/officeDocument/2006/relationships/hyperlink" Target="consultantplus://offline/ref=9215AC8A1E463DFF740A80FB31FBF0B2612AA2B4E714CBC50206CADC0DD46A6F507464BF337222E6f1NCM" TargetMode="External"/><Relationship Id="rId29" Type="http://schemas.openxmlformats.org/officeDocument/2006/relationships/hyperlink" Target="consultantplus://offline/ref=B155DC1F489B4F42BD3B964D0A020F711816E82F01C8B2B02EC2D8F9F6D7B8614F7C5EC34534E85793970D7CBC66F14D81CE5209E91CAFB5XCl8N" TargetMode="External"/><Relationship Id="rId1" Type="http://schemas.openxmlformats.org/officeDocument/2006/relationships/styles" Target="styles.xml"/><Relationship Id="rId6" Type="http://schemas.openxmlformats.org/officeDocument/2006/relationships/hyperlink" Target="consultantplus://offline/ref=1BDB994723FE8A2A5C2A977E5B1A6D0FD52D014751949B3CE3C7C1EF552676952840729519EFF3B4O6h3I" TargetMode="External"/><Relationship Id="rId11" Type="http://schemas.openxmlformats.org/officeDocument/2006/relationships/hyperlink" Target="consultantplus://offline/ref=872CE06093E7012314A68028A56DBFE51DA9BBD3F25796245F05D10BD10B5D1B8388DBD7E3750F8AV6g0M" TargetMode="External"/><Relationship Id="rId24" Type="http://schemas.openxmlformats.org/officeDocument/2006/relationships/hyperlink" Target="consultantplus://offline/ref=7E72189119333675861970A7AB9C0A0678948B8CAF5FC51F159D8F6CCBD88ED86AE41715382DD3C7XDc3M" TargetMode="External"/><Relationship Id="rId32" Type="http://schemas.openxmlformats.org/officeDocument/2006/relationships/theme" Target="theme/theme1.xml"/><Relationship Id="rId5" Type="http://schemas.openxmlformats.org/officeDocument/2006/relationships/hyperlink" Target="http://www.gosuslugi.ru" TargetMode="External"/><Relationship Id="rId15" Type="http://schemas.openxmlformats.org/officeDocument/2006/relationships/hyperlink" Target="consultantplus://offline/ref=0DD3F52011E807A2BF22D95A60DC2557D9EF27B5C29923121822777D5776179B9F8B0D90601B11E1C67F5E6441BF6F77349B5B1E95H7U3O" TargetMode="External"/><Relationship Id="rId23" Type="http://schemas.openxmlformats.org/officeDocument/2006/relationships/hyperlink" Target="consultantplus://offline/ref=938F66B7088F2AE0CE87CE2E6758CE0A1909C10513173091FC04CDFB805EA86C8940ADFAB8EE2D00dDRAM" TargetMode="External"/><Relationship Id="rId28" Type="http://schemas.openxmlformats.org/officeDocument/2006/relationships/hyperlink" Target="consultantplus://offline/ref=E49C6BF63A9DA14897C7D94375A94DD7B8BA45C058C06A5D35222C70E076484A52B3721216h8n4M" TargetMode="External"/><Relationship Id="rId10" Type="http://schemas.openxmlformats.org/officeDocument/2006/relationships/hyperlink" Target="consultantplus://offline/ref=872CE06093E7012314A68028A56DBFE51DA9BBD3F25796245F05D10BD10B5D1B8388DBD7E3750F8AV6g0M" TargetMode="External"/><Relationship Id="rId19" Type="http://schemas.openxmlformats.org/officeDocument/2006/relationships/hyperlink" Target="consultantplus://offline/ref=6F67E2581701D00929E4F46049104D6C3043F019207BFC64419F7EC3EB820C64B945127D662AA87CHAAEM" TargetMode="External"/><Relationship Id="rId31" Type="http://schemas.openxmlformats.org/officeDocument/2006/relationships/fontTable" Target="fontTable.xml"/><Relationship Id="rId4" Type="http://schemas.openxmlformats.org/officeDocument/2006/relationships/hyperlink" Target="consultantplus://offline/main?base=LAW;n=113348;fld=134;dst=101150" TargetMode="External"/><Relationship Id="rId9" Type="http://schemas.openxmlformats.org/officeDocument/2006/relationships/hyperlink" Target="consultantplus://offline/ref=A889D916D8CCA63FEA8702672F52EF815B47E0B73C82B770F3C3BBBFF1EA9779387FEF208DV2TCL" TargetMode="External"/><Relationship Id="rId14" Type="http://schemas.openxmlformats.org/officeDocument/2006/relationships/hyperlink" Target="consultantplus://offline/ref=872CE06093E7012314A68028A56DBFE51DA9BBD3F25796245F05D10BD10B5D1B8388DBD7E3750F8AV6g0M" TargetMode="External"/><Relationship Id="rId22" Type="http://schemas.openxmlformats.org/officeDocument/2006/relationships/hyperlink" Target="consultantplus://offline/ref=938F66B7088F2AE0CE87CE2E6758CE0A1909C10513173091FC04CDFB805EA86C8940ADFAB8EE2D00dDRAM" TargetMode="External"/><Relationship Id="rId27" Type="http://schemas.openxmlformats.org/officeDocument/2006/relationships/hyperlink" Target="consultantplus://offline/ref=166B6C834A40D9ED059D12BC8CDD9D84D13C7A68142196DE02C83138nBMDI" TargetMode="External"/><Relationship Id="rId30" Type="http://schemas.openxmlformats.org/officeDocument/2006/relationships/hyperlink" Target="consultantplus://offline/ref=938F66B7088F2AE0CE87CE2E6758CE0A1909C10513173091FC04CDFB805EA86C8940ADFAB8EE2D00dD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350</TotalTime>
  <Pages>27</Pages>
  <Words>11972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econom</cp:lastModifiedBy>
  <cp:revision>10</cp:revision>
  <cp:lastPrinted>2017-07-06T05:55:00Z</cp:lastPrinted>
  <dcterms:created xsi:type="dcterms:W3CDTF">2020-08-05T07:56:00Z</dcterms:created>
  <dcterms:modified xsi:type="dcterms:W3CDTF">2020-09-17T06:18:00Z</dcterms:modified>
</cp:coreProperties>
</file>