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3D1B6" w14:textId="2932FD82" w:rsidR="005108DC" w:rsidRDefault="005108DC" w:rsidP="005108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1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19B61530" w14:textId="0104BD75" w:rsidR="00461B6D" w:rsidRPr="00461B6D" w:rsidRDefault="00461B6D" w:rsidP="00461B6D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61B6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</w:t>
      </w:r>
      <w:r w:rsidR="005108D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</w:t>
      </w:r>
      <w:r w:rsidRPr="00461B6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14:paraId="79579006" w14:textId="77777777" w:rsidR="00461B6D" w:rsidRPr="00461B6D" w:rsidRDefault="00461B6D" w:rsidP="00461B6D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61B6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ПОПКОВСКОГО СЕЛЬСКОГО ПОСЕЛЕНИЯ </w:t>
      </w:r>
    </w:p>
    <w:p w14:paraId="2F3D4239" w14:textId="77777777" w:rsidR="00461B6D" w:rsidRPr="00461B6D" w:rsidRDefault="00461B6D" w:rsidP="00461B6D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61B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КОТОВСКОГО МУНИЦИПАЛЬНОГО РАЙОНА </w:t>
      </w:r>
    </w:p>
    <w:p w14:paraId="5C224AEA" w14:textId="77777777" w:rsidR="00461B6D" w:rsidRPr="00461B6D" w:rsidRDefault="00461B6D" w:rsidP="00461B6D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61B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ВОЛГОГРАДСКОЙ ОБЛАСТИ</w:t>
      </w:r>
    </w:p>
    <w:p w14:paraId="2AA0D46B" w14:textId="77777777" w:rsidR="00461B6D" w:rsidRPr="00461B6D" w:rsidRDefault="00461B6D" w:rsidP="00461B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A005F36" w14:textId="77777777" w:rsidR="00461B6D" w:rsidRPr="00461B6D" w:rsidRDefault="00461B6D" w:rsidP="00461B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516878" w14:textId="2417292E" w:rsidR="00461B6D" w:rsidRPr="005108DC" w:rsidRDefault="00461B6D" w:rsidP="00461B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108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 w:rsidR="00CF33A0" w:rsidRPr="005108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Pr="005108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17</w:t>
      </w:r>
      <w:r w:rsidR="00CF33A0" w:rsidRPr="005108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 w:rsidRPr="005108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апреля 2024 года                        № 25</w:t>
      </w:r>
      <w:bookmarkStart w:id="0" w:name="_GoBack"/>
      <w:bookmarkEnd w:id="0"/>
    </w:p>
    <w:p w14:paraId="78CCD72B" w14:textId="77777777" w:rsidR="00461B6D" w:rsidRPr="00461B6D" w:rsidRDefault="00461B6D" w:rsidP="00461B6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5677572" w14:textId="77777777" w:rsidR="00461B6D" w:rsidRPr="00CF33A0" w:rsidRDefault="00461B6D" w:rsidP="00461B6D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6"/>
          <w:szCs w:val="26"/>
          <w:lang w:eastAsia="ru-RU"/>
        </w:rPr>
      </w:pPr>
    </w:p>
    <w:p w14:paraId="5FD99F6C" w14:textId="025916DF" w:rsidR="00461B6D" w:rsidRPr="00CF33A0" w:rsidRDefault="00CF33A0" w:rsidP="00CF33A0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Cambria" w:eastAsia="Times New Roman" w:hAnsi="Cambria" w:cs="Times New Roman"/>
          <w:b/>
          <w:i/>
          <w:iCs/>
          <w:sz w:val="26"/>
          <w:szCs w:val="26"/>
          <w:lang w:eastAsia="ru-RU"/>
        </w:rPr>
      </w:pPr>
      <w:r>
        <w:rPr>
          <w:rFonts w:ascii="Cambria" w:eastAsia="Times New Roman" w:hAnsi="Cambria" w:cs="Times New Roman"/>
          <w:b/>
          <w:i/>
          <w:iCs/>
          <w:sz w:val="26"/>
          <w:szCs w:val="26"/>
          <w:lang w:eastAsia="ru-RU"/>
        </w:rPr>
        <w:t xml:space="preserve">   </w:t>
      </w:r>
      <w:r w:rsidR="00461B6D" w:rsidRPr="00CF33A0">
        <w:rPr>
          <w:rFonts w:ascii="Cambria" w:eastAsia="Times New Roman" w:hAnsi="Cambria" w:cs="Times New Roman"/>
          <w:b/>
          <w:i/>
          <w:iCs/>
          <w:sz w:val="26"/>
          <w:szCs w:val="26"/>
          <w:lang w:eastAsia="ru-RU"/>
        </w:rPr>
        <w:t xml:space="preserve">О внесении изменений в постановление администрации </w:t>
      </w:r>
      <w:proofErr w:type="spellStart"/>
      <w:r w:rsidR="00461B6D" w:rsidRPr="00CF33A0">
        <w:rPr>
          <w:rFonts w:ascii="Cambria" w:eastAsia="Times New Roman" w:hAnsi="Cambria" w:cs="Times New Roman"/>
          <w:b/>
          <w:i/>
          <w:iCs/>
          <w:sz w:val="26"/>
          <w:szCs w:val="26"/>
          <w:lang w:eastAsia="ru-RU"/>
        </w:rPr>
        <w:t>Попковского</w:t>
      </w:r>
      <w:proofErr w:type="spellEnd"/>
      <w:r w:rsidR="00461B6D" w:rsidRPr="00CF33A0">
        <w:rPr>
          <w:rFonts w:ascii="Cambria" w:eastAsia="Times New Roman" w:hAnsi="Cambria" w:cs="Times New Roman"/>
          <w:b/>
          <w:i/>
          <w:iCs/>
          <w:sz w:val="26"/>
          <w:szCs w:val="26"/>
          <w:lang w:eastAsia="ru-RU"/>
        </w:rPr>
        <w:t xml:space="preserve"> сельского поселения Котовского муниципального района Волгоградской области    от 24  июня </w:t>
      </w:r>
      <w:smartTag w:uri="urn:schemas-microsoft-com:office:smarttags" w:element="metricconverter">
        <w:smartTagPr>
          <w:attr w:name="ProductID" w:val="2019 г"/>
        </w:smartTagPr>
        <w:r w:rsidR="00461B6D" w:rsidRPr="00CF33A0">
          <w:rPr>
            <w:rFonts w:ascii="Cambria" w:eastAsia="Times New Roman" w:hAnsi="Cambria" w:cs="Times New Roman"/>
            <w:b/>
            <w:i/>
            <w:iCs/>
            <w:sz w:val="26"/>
            <w:szCs w:val="26"/>
            <w:lang w:eastAsia="ru-RU"/>
          </w:rPr>
          <w:t>2019 г</w:t>
        </w:r>
      </w:smartTag>
      <w:r w:rsidR="00461B6D" w:rsidRPr="00CF33A0">
        <w:rPr>
          <w:rFonts w:ascii="Cambria" w:eastAsia="Times New Roman" w:hAnsi="Cambria" w:cs="Times New Roman"/>
          <w:b/>
          <w:i/>
          <w:iCs/>
          <w:sz w:val="26"/>
          <w:szCs w:val="26"/>
          <w:lang w:eastAsia="ru-RU"/>
        </w:rPr>
        <w:t>. № 53 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собственности, в постоянное (бессрочное) пользование»»</w:t>
      </w:r>
    </w:p>
    <w:p w14:paraId="31B8B787" w14:textId="77777777" w:rsidR="00461B6D" w:rsidRPr="00CF33A0" w:rsidRDefault="00461B6D" w:rsidP="00CF33A0">
      <w:pPr>
        <w:widowControl w:val="0"/>
        <w:autoSpaceDE w:val="0"/>
        <w:spacing w:after="0" w:line="240" w:lineRule="auto"/>
        <w:jc w:val="both"/>
        <w:rPr>
          <w:rFonts w:ascii="Cambria" w:eastAsia="Times New Roman" w:hAnsi="Cambria" w:cs="Times New Roman"/>
          <w:sz w:val="26"/>
          <w:szCs w:val="26"/>
          <w:lang w:eastAsia="ru-RU"/>
        </w:rPr>
      </w:pPr>
    </w:p>
    <w:p w14:paraId="16657E5A" w14:textId="6759EC2E" w:rsidR="00461B6D" w:rsidRPr="00CF33A0" w:rsidRDefault="00461B6D" w:rsidP="00461B6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6"/>
          <w:szCs w:val="26"/>
          <w:lang w:eastAsia="ru-RU"/>
        </w:rPr>
      </w:pPr>
      <w:r w:rsidRPr="00CF33A0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      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от 25.12.2023 № 627-ФЗ «О внесении изменений в Градостроительный кодекс Российской Федерации и отдельные законодательные акты Российской Федерации», постановлением Правительства Российской Федерации от 02.02.2024 № 102 «О внесении изменений в постановление Правительства Российской Федерации от 9 апреля 2022 г. № 629 «Об особенностях регулирования земельных отношений в Российской Федерации в 2022 и 2023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</w:t>
      </w:r>
      <w:r w:rsidR="00CF33A0">
        <w:rPr>
          <w:rFonts w:ascii="Cambria" w:eastAsia="Times New Roman" w:hAnsi="Cambria" w:cs="Times New Roman"/>
          <w:sz w:val="26"/>
          <w:szCs w:val="26"/>
          <w:lang w:eastAsia="ru-RU"/>
        </w:rPr>
        <w:t>, на основании</w:t>
      </w:r>
      <w:r w:rsidRPr="00CF33A0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Устав</w:t>
      </w:r>
      <w:r w:rsidR="00CF33A0">
        <w:rPr>
          <w:rFonts w:ascii="Cambria" w:eastAsia="Times New Roman" w:hAnsi="Cambria" w:cs="Times New Roman"/>
          <w:sz w:val="26"/>
          <w:szCs w:val="26"/>
          <w:lang w:eastAsia="ru-RU"/>
        </w:rPr>
        <w:t>а</w:t>
      </w:r>
      <w:r w:rsidRPr="00CF33A0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</w:t>
      </w:r>
      <w:proofErr w:type="spellStart"/>
      <w:r w:rsidRPr="00CF33A0">
        <w:rPr>
          <w:rFonts w:ascii="Cambria" w:eastAsia="Times New Roman" w:hAnsi="Cambria" w:cs="Times New Roman"/>
          <w:kern w:val="1"/>
          <w:sz w:val="26"/>
          <w:szCs w:val="26"/>
        </w:rPr>
        <w:t>Попковского</w:t>
      </w:r>
      <w:proofErr w:type="spellEnd"/>
      <w:r w:rsidRPr="00CF33A0">
        <w:rPr>
          <w:rFonts w:ascii="Cambria" w:eastAsia="Times New Roman" w:hAnsi="Cambria" w:cs="Times New Roman"/>
          <w:kern w:val="1"/>
          <w:sz w:val="26"/>
          <w:szCs w:val="26"/>
        </w:rPr>
        <w:t xml:space="preserve"> сельского поселения Котовского муниципального района Волгоградской области</w:t>
      </w:r>
      <w:r w:rsidR="00CF33A0">
        <w:rPr>
          <w:rFonts w:ascii="Cambria" w:eastAsia="Times New Roman" w:hAnsi="Cambria" w:cs="Times New Roman"/>
          <w:kern w:val="1"/>
          <w:sz w:val="26"/>
          <w:szCs w:val="26"/>
        </w:rPr>
        <w:t xml:space="preserve">, администрация </w:t>
      </w:r>
      <w:proofErr w:type="spellStart"/>
      <w:r w:rsidR="00CF33A0">
        <w:rPr>
          <w:rFonts w:ascii="Cambria" w:eastAsia="Times New Roman" w:hAnsi="Cambria" w:cs="Times New Roman"/>
          <w:kern w:val="1"/>
          <w:sz w:val="26"/>
          <w:szCs w:val="26"/>
        </w:rPr>
        <w:t>Попковского</w:t>
      </w:r>
      <w:proofErr w:type="spellEnd"/>
      <w:r w:rsidR="00CF33A0">
        <w:rPr>
          <w:rFonts w:ascii="Cambria" w:eastAsia="Times New Roman" w:hAnsi="Cambria" w:cs="Times New Roman"/>
          <w:kern w:val="1"/>
          <w:sz w:val="26"/>
          <w:szCs w:val="26"/>
        </w:rPr>
        <w:t xml:space="preserve"> сельского поселения </w:t>
      </w:r>
      <w:r w:rsidRPr="00CF33A0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 </w:t>
      </w:r>
      <w:r w:rsidRPr="00CF33A0">
        <w:rPr>
          <w:rFonts w:ascii="Cambria" w:eastAsia="Times New Roman" w:hAnsi="Cambria" w:cs="Times New Roman"/>
          <w:spacing w:val="30"/>
          <w:sz w:val="26"/>
          <w:szCs w:val="26"/>
          <w:lang w:eastAsia="ru-RU"/>
        </w:rPr>
        <w:t>постановляет</w:t>
      </w:r>
      <w:r w:rsidRPr="00CF33A0">
        <w:rPr>
          <w:rFonts w:ascii="Cambria" w:eastAsia="Times New Roman" w:hAnsi="Cambria" w:cs="Times New Roman"/>
          <w:sz w:val="26"/>
          <w:szCs w:val="26"/>
          <w:lang w:eastAsia="ru-RU"/>
        </w:rPr>
        <w:t>:</w:t>
      </w:r>
    </w:p>
    <w:p w14:paraId="6839E610" w14:textId="77777777" w:rsidR="00461B6D" w:rsidRPr="00CF33A0" w:rsidRDefault="00461B6D" w:rsidP="00461B6D">
      <w:pPr>
        <w:widowControl w:val="0"/>
        <w:autoSpaceDE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6"/>
          <w:szCs w:val="26"/>
          <w:lang w:eastAsia="ru-RU"/>
        </w:rPr>
      </w:pPr>
      <w:r w:rsidRPr="00CF33A0">
        <w:rPr>
          <w:rFonts w:ascii="Cambria" w:eastAsia="Times New Roman" w:hAnsi="Cambria" w:cs="Times New Roman"/>
          <w:sz w:val="26"/>
          <w:szCs w:val="26"/>
          <w:lang w:eastAsia="ru-RU"/>
        </w:rPr>
        <w:t>1. Внести в административный регламент предоставления муниципальной услуги «Предоставление земельных участков, находящихся в муниципальной собственности,</w:t>
      </w:r>
      <w:r w:rsidRPr="00CF33A0">
        <w:rPr>
          <w:rFonts w:ascii="Cambria" w:eastAsia="Times New Roman" w:hAnsi="Cambria" w:cs="Times New Roman"/>
          <w:b/>
          <w:sz w:val="26"/>
          <w:szCs w:val="26"/>
          <w:lang w:eastAsia="ru-RU"/>
        </w:rPr>
        <w:t xml:space="preserve"> </w:t>
      </w:r>
      <w:r w:rsidRPr="00CF33A0">
        <w:rPr>
          <w:rFonts w:ascii="Cambria" w:eastAsia="Times New Roman" w:hAnsi="Cambria" w:cs="Times New Roman"/>
          <w:sz w:val="26"/>
          <w:szCs w:val="26"/>
          <w:lang w:eastAsia="ru-RU"/>
        </w:rPr>
        <w:t xml:space="preserve">в постоянное (бессрочное) пользование», утвержденный постановлением </w:t>
      </w:r>
      <w:r w:rsidRPr="00CF33A0">
        <w:rPr>
          <w:rFonts w:ascii="Cambria" w:eastAsia="Times New Roman" w:hAnsi="Cambria" w:cs="Times New Roman"/>
          <w:iCs/>
          <w:sz w:val="26"/>
          <w:szCs w:val="26"/>
          <w:lang w:eastAsia="ru-RU"/>
        </w:rPr>
        <w:t xml:space="preserve">администрации </w:t>
      </w:r>
      <w:proofErr w:type="spellStart"/>
      <w:r w:rsidRPr="00CF33A0">
        <w:rPr>
          <w:rFonts w:ascii="Cambria" w:eastAsia="Times New Roman" w:hAnsi="Cambria" w:cs="Times New Roman"/>
          <w:iCs/>
          <w:sz w:val="26"/>
          <w:szCs w:val="26"/>
          <w:lang w:eastAsia="ru-RU"/>
        </w:rPr>
        <w:t>Попковского</w:t>
      </w:r>
      <w:proofErr w:type="spellEnd"/>
      <w:r w:rsidRPr="00CF33A0">
        <w:rPr>
          <w:rFonts w:ascii="Cambria" w:eastAsia="Times New Roman" w:hAnsi="Cambria" w:cs="Times New Roman"/>
          <w:iCs/>
          <w:sz w:val="26"/>
          <w:szCs w:val="26"/>
          <w:lang w:eastAsia="ru-RU"/>
        </w:rPr>
        <w:t xml:space="preserve"> сельского поселения Котовского муниципального района Волгоградской области</w:t>
      </w:r>
      <w:r w:rsidRPr="00CF33A0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от «24» июня 2022 г. № 53, следующие изменения:</w:t>
      </w:r>
    </w:p>
    <w:p w14:paraId="5E0D94E7" w14:textId="77777777" w:rsidR="00461B6D" w:rsidRPr="00CF33A0" w:rsidRDefault="00461B6D" w:rsidP="00461B6D">
      <w:pPr>
        <w:spacing w:after="0" w:line="240" w:lineRule="auto"/>
        <w:jc w:val="both"/>
        <w:rPr>
          <w:rFonts w:ascii="Cambria" w:eastAsia="Times New Roman" w:hAnsi="Cambria" w:cs="Times New Roman"/>
          <w:sz w:val="26"/>
          <w:szCs w:val="26"/>
          <w:lang w:eastAsia="ru-RU"/>
        </w:rPr>
      </w:pPr>
      <w:r w:rsidRPr="00CF33A0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      1) в пункте 2.4.4:</w:t>
      </w:r>
    </w:p>
    <w:p w14:paraId="4A164B91" w14:textId="77777777" w:rsidR="00461B6D" w:rsidRPr="00CF33A0" w:rsidRDefault="00461B6D" w:rsidP="00461B6D">
      <w:pPr>
        <w:spacing w:after="0" w:line="240" w:lineRule="auto"/>
        <w:jc w:val="both"/>
        <w:rPr>
          <w:rFonts w:ascii="Cambria" w:eastAsia="Times New Roman" w:hAnsi="Cambria" w:cs="Times New Roman"/>
          <w:sz w:val="26"/>
          <w:szCs w:val="26"/>
          <w:lang w:eastAsia="ru-RU"/>
        </w:rPr>
      </w:pPr>
      <w:r w:rsidRPr="00CF33A0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      абзац первый изложить в следующей редакции:</w:t>
      </w:r>
    </w:p>
    <w:p w14:paraId="545DD7DC" w14:textId="77777777" w:rsidR="00461B6D" w:rsidRPr="00CF33A0" w:rsidRDefault="00461B6D" w:rsidP="00461B6D">
      <w:pPr>
        <w:spacing w:after="0" w:line="240" w:lineRule="auto"/>
        <w:jc w:val="both"/>
        <w:rPr>
          <w:rFonts w:ascii="Cambria" w:eastAsia="Times New Roman" w:hAnsi="Cambria" w:cs="Times New Roman"/>
          <w:sz w:val="26"/>
          <w:szCs w:val="26"/>
          <w:lang w:eastAsia="ru-RU"/>
        </w:rPr>
      </w:pPr>
      <w:r w:rsidRPr="00CF33A0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      «</w:t>
      </w:r>
      <w:bookmarkStart w:id="1" w:name="_Hlk164332314"/>
      <w:r w:rsidRPr="00CF33A0">
        <w:rPr>
          <w:rFonts w:ascii="Cambria" w:eastAsia="Times New Roman" w:hAnsi="Cambria" w:cs="Times New Roman"/>
          <w:sz w:val="26"/>
          <w:szCs w:val="26"/>
          <w:lang w:eastAsia="ru-RU"/>
        </w:rPr>
        <w:t xml:space="preserve">2.4.4. В соответствии с постановлением Правительства Российской Федерации от 09.04.2022 № 629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 сроки предоставления муниципальной услуги, установленные </w:t>
      </w:r>
      <w:r w:rsidRPr="00CF33A0">
        <w:rPr>
          <w:rFonts w:ascii="Cambria" w:eastAsia="Times New Roman" w:hAnsi="Cambria" w:cs="Times New Roman"/>
          <w:sz w:val="26"/>
          <w:szCs w:val="26"/>
          <w:lang w:eastAsia="ru-RU"/>
        </w:rPr>
        <w:lastRenderedPageBreak/>
        <w:t>пунктами 2.4.2 и 2.4.3 настоящего административного регламента, в 2022 - 2024 годах составляют:</w:t>
      </w:r>
      <w:bookmarkEnd w:id="1"/>
      <w:r w:rsidRPr="00CF33A0">
        <w:rPr>
          <w:rFonts w:ascii="Cambria" w:eastAsia="Times New Roman" w:hAnsi="Cambria" w:cs="Times New Roman"/>
          <w:sz w:val="26"/>
          <w:szCs w:val="26"/>
          <w:lang w:eastAsia="ru-RU"/>
        </w:rPr>
        <w:t>»;</w:t>
      </w:r>
    </w:p>
    <w:p w14:paraId="2F2EF920" w14:textId="77777777" w:rsidR="00461B6D" w:rsidRPr="00CF33A0" w:rsidRDefault="00461B6D" w:rsidP="00461B6D">
      <w:pPr>
        <w:spacing w:after="0" w:line="240" w:lineRule="auto"/>
        <w:jc w:val="both"/>
        <w:rPr>
          <w:rFonts w:ascii="Cambria" w:eastAsia="Times New Roman" w:hAnsi="Cambria" w:cs="Times New Roman"/>
          <w:sz w:val="26"/>
          <w:szCs w:val="26"/>
          <w:lang w:eastAsia="ru-RU"/>
        </w:rPr>
      </w:pPr>
      <w:r w:rsidRPr="00CF33A0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       в абзаце пятом слова «2022 и 2023 годах» заменить словами «в 2022 - 2024 годах»;  </w:t>
      </w:r>
    </w:p>
    <w:p w14:paraId="3818112C" w14:textId="77777777" w:rsidR="00461B6D" w:rsidRPr="00CF33A0" w:rsidRDefault="00461B6D" w:rsidP="00461B6D">
      <w:pPr>
        <w:spacing w:after="0" w:line="240" w:lineRule="auto"/>
        <w:jc w:val="both"/>
        <w:rPr>
          <w:rFonts w:ascii="Cambria" w:eastAsia="Times New Roman" w:hAnsi="Cambria" w:cs="Times New Roman"/>
          <w:sz w:val="26"/>
          <w:szCs w:val="26"/>
          <w:lang w:eastAsia="ru-RU"/>
        </w:rPr>
      </w:pPr>
      <w:r w:rsidRPr="00CF33A0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      2) в пункте 2.5: </w:t>
      </w:r>
    </w:p>
    <w:p w14:paraId="0E57A8F1" w14:textId="77777777" w:rsidR="00461B6D" w:rsidRPr="00CF33A0" w:rsidRDefault="00461B6D" w:rsidP="00461B6D">
      <w:pPr>
        <w:spacing w:after="0" w:line="240" w:lineRule="auto"/>
        <w:jc w:val="both"/>
        <w:rPr>
          <w:rFonts w:ascii="Cambria" w:eastAsia="Times New Roman" w:hAnsi="Cambria" w:cs="Times New Roman"/>
          <w:sz w:val="26"/>
          <w:szCs w:val="26"/>
          <w:lang w:eastAsia="ru-RU"/>
        </w:rPr>
      </w:pPr>
      <w:r w:rsidRPr="00CF33A0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      в абзаце пятнадцатом слова «в 2022 и 2023 годах» заменить словами «в </w:t>
      </w:r>
      <w:bookmarkStart w:id="2" w:name="_Hlk164332417"/>
      <w:r w:rsidRPr="00CF33A0">
        <w:rPr>
          <w:rFonts w:ascii="Cambria" w:eastAsia="Times New Roman" w:hAnsi="Cambria" w:cs="Times New Roman"/>
          <w:sz w:val="26"/>
          <w:szCs w:val="26"/>
          <w:lang w:eastAsia="ru-RU"/>
        </w:rPr>
        <w:t>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</w:t>
      </w:r>
      <w:bookmarkEnd w:id="2"/>
      <w:r w:rsidRPr="00CF33A0">
        <w:rPr>
          <w:rFonts w:ascii="Cambria" w:eastAsia="Times New Roman" w:hAnsi="Cambria" w:cs="Times New Roman"/>
          <w:sz w:val="26"/>
          <w:szCs w:val="26"/>
          <w:lang w:eastAsia="ru-RU"/>
        </w:rPr>
        <w:t xml:space="preserve">»; </w:t>
      </w:r>
    </w:p>
    <w:p w14:paraId="53F8E4DD" w14:textId="77777777" w:rsidR="00461B6D" w:rsidRPr="00CF33A0" w:rsidRDefault="00461B6D" w:rsidP="00461B6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6"/>
          <w:szCs w:val="26"/>
          <w:lang w:eastAsia="ru-RU"/>
        </w:rPr>
      </w:pPr>
      <w:r w:rsidRPr="00CF33A0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      дополнить новым абзацем девятнадцатым следующего содержания:</w:t>
      </w:r>
    </w:p>
    <w:p w14:paraId="0E70DEC9" w14:textId="77777777" w:rsidR="00461B6D" w:rsidRPr="00CF33A0" w:rsidRDefault="00461B6D" w:rsidP="00461B6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6"/>
          <w:szCs w:val="26"/>
          <w:lang w:eastAsia="ru-RU"/>
        </w:rPr>
      </w:pPr>
      <w:r w:rsidRPr="00CF33A0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      «</w:t>
      </w:r>
      <w:bookmarkStart w:id="3" w:name="_Hlk164332470"/>
      <w:r w:rsidRPr="00CF33A0">
        <w:rPr>
          <w:rFonts w:ascii="Cambria" w:eastAsia="Times New Roman" w:hAnsi="Cambria" w:cs="Times New Roman"/>
          <w:sz w:val="26"/>
          <w:szCs w:val="26"/>
          <w:lang w:eastAsia="ru-RU"/>
        </w:rPr>
        <w:t>приказ Федеральной службы государственной регистрации, кадастра и картографии от 19.04.2022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</w:t>
      </w:r>
      <w:r w:rsidRPr="00CF33A0">
        <w:rPr>
          <w:rFonts w:ascii="Cambria" w:eastAsia="Calibri" w:hAnsi="Cambria" w:cs="Times New Roman"/>
          <w:sz w:val="26"/>
          <w:szCs w:val="26"/>
          <w:lang w:eastAsia="ru-RU"/>
        </w:rPr>
        <w:t>Официальный интернет-портал правовой информации http://pravo.gov.ru, 02.06.2022);</w:t>
      </w:r>
      <w:bookmarkEnd w:id="3"/>
      <w:r w:rsidRPr="00CF33A0">
        <w:rPr>
          <w:rFonts w:ascii="Cambria" w:eastAsia="Calibri" w:hAnsi="Cambria" w:cs="Times New Roman"/>
          <w:sz w:val="26"/>
          <w:szCs w:val="26"/>
          <w:lang w:eastAsia="ru-RU"/>
        </w:rPr>
        <w:t>»;</w:t>
      </w:r>
    </w:p>
    <w:p w14:paraId="1B1F7919" w14:textId="77777777" w:rsidR="00461B6D" w:rsidRPr="00CF33A0" w:rsidRDefault="00461B6D" w:rsidP="00461B6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6"/>
          <w:szCs w:val="26"/>
          <w:lang w:eastAsia="ru-RU"/>
        </w:rPr>
      </w:pPr>
      <w:r w:rsidRPr="00CF33A0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      абзац шестнадцатый исключить;</w:t>
      </w:r>
    </w:p>
    <w:p w14:paraId="217570C7" w14:textId="77777777" w:rsidR="00461B6D" w:rsidRPr="00CF33A0" w:rsidRDefault="00461B6D" w:rsidP="00461B6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z w:val="26"/>
          <w:szCs w:val="26"/>
          <w:lang w:eastAsia="ru-RU"/>
        </w:rPr>
      </w:pPr>
      <w:r w:rsidRPr="00CF33A0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      3) подпункт 8 пункта 2.11 изложить в следующей редакции:</w:t>
      </w:r>
    </w:p>
    <w:p w14:paraId="52FD4FB4" w14:textId="2793928B" w:rsidR="00461B6D" w:rsidRPr="00CF33A0" w:rsidRDefault="00461B6D" w:rsidP="00CF33A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6"/>
          <w:szCs w:val="26"/>
          <w:lang w:eastAsia="ru-RU"/>
        </w:rPr>
      </w:pPr>
      <w:r w:rsidRPr="00CF33A0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      «8) </w:t>
      </w:r>
      <w:bookmarkStart w:id="4" w:name="_Hlk164332955"/>
      <w:r w:rsidRPr="00CF33A0">
        <w:rPr>
          <w:rFonts w:ascii="Cambria" w:eastAsia="Times New Roman" w:hAnsi="Cambria" w:cs="Times New Roman"/>
          <w:sz w:val="26"/>
          <w:szCs w:val="26"/>
          <w:lang w:eastAsia="ru-RU"/>
        </w:rPr>
        <w:t>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</w:t>
      </w:r>
      <w:bookmarkEnd w:id="4"/>
      <w:r w:rsidRPr="00CF33A0">
        <w:rPr>
          <w:rFonts w:ascii="Cambria" w:eastAsia="Times New Roman" w:hAnsi="Cambria" w:cs="Times New Roman"/>
          <w:sz w:val="26"/>
          <w:szCs w:val="26"/>
          <w:lang w:eastAsia="ru-RU"/>
        </w:rPr>
        <w:t>;».</w:t>
      </w:r>
    </w:p>
    <w:p w14:paraId="751559D7" w14:textId="2EFB2DF4" w:rsidR="00597140" w:rsidRPr="00CF33A0" w:rsidRDefault="00CF33A0" w:rsidP="00CF33A0">
      <w:pPr>
        <w:ind w:firstLine="142"/>
        <w:jc w:val="both"/>
        <w:rPr>
          <w:rFonts w:ascii="Cambria" w:eastAsia="Times New Roman" w:hAnsi="Cambria" w:cs="Times New Roman"/>
          <w:sz w:val="26"/>
          <w:szCs w:val="26"/>
          <w:lang w:eastAsia="ru-RU"/>
        </w:rPr>
      </w:pPr>
      <w:r w:rsidRPr="00CF33A0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     </w:t>
      </w:r>
      <w:r w:rsidR="00597140" w:rsidRPr="00CF33A0">
        <w:rPr>
          <w:rFonts w:ascii="Cambria" w:eastAsia="Times New Roman" w:hAnsi="Cambria" w:cs="Times New Roman"/>
          <w:sz w:val="26"/>
          <w:szCs w:val="26"/>
          <w:lang w:eastAsia="ru-RU"/>
        </w:rPr>
        <w:t>2. Настоящее постановление вступает в силу после его официального обнародования.</w:t>
      </w:r>
    </w:p>
    <w:p w14:paraId="7E7FDDD4" w14:textId="77777777" w:rsidR="00461B6D" w:rsidRPr="00CF33A0" w:rsidRDefault="00461B6D" w:rsidP="00461B6D">
      <w:pPr>
        <w:widowControl w:val="0"/>
        <w:autoSpaceDE w:val="0"/>
        <w:spacing w:after="0" w:line="240" w:lineRule="auto"/>
        <w:rPr>
          <w:rFonts w:ascii="Cambria" w:eastAsia="Times New Roman" w:hAnsi="Cambria" w:cs="Times New Roman"/>
          <w:sz w:val="26"/>
          <w:szCs w:val="26"/>
          <w:lang w:eastAsia="ru-RU"/>
        </w:rPr>
      </w:pPr>
    </w:p>
    <w:p w14:paraId="0A6DFDE3" w14:textId="77777777" w:rsidR="00461B6D" w:rsidRPr="00CF33A0" w:rsidRDefault="00461B6D" w:rsidP="00461B6D">
      <w:pPr>
        <w:widowControl w:val="0"/>
        <w:autoSpaceDE w:val="0"/>
        <w:spacing w:after="0" w:line="240" w:lineRule="auto"/>
        <w:rPr>
          <w:rFonts w:ascii="Cambria" w:eastAsia="Times New Roman" w:hAnsi="Cambria" w:cs="Times New Roman"/>
          <w:sz w:val="26"/>
          <w:szCs w:val="26"/>
          <w:lang w:eastAsia="ru-RU"/>
        </w:rPr>
      </w:pPr>
    </w:p>
    <w:p w14:paraId="38B1A849" w14:textId="7549598C" w:rsidR="00461B6D" w:rsidRPr="00CF33A0" w:rsidRDefault="00461B6D" w:rsidP="00461B6D">
      <w:pPr>
        <w:widowControl w:val="0"/>
        <w:autoSpaceDE w:val="0"/>
        <w:spacing w:after="0" w:line="240" w:lineRule="auto"/>
        <w:rPr>
          <w:rFonts w:ascii="Cambria" w:eastAsia="Times New Roman" w:hAnsi="Cambria" w:cs="Times New Roman"/>
          <w:i/>
          <w:sz w:val="26"/>
          <w:szCs w:val="26"/>
          <w:lang w:eastAsia="ru-RU"/>
        </w:rPr>
      </w:pPr>
      <w:r w:rsidRPr="00CF33A0">
        <w:rPr>
          <w:rFonts w:ascii="Cambria" w:eastAsia="Times New Roman" w:hAnsi="Cambria" w:cs="Times New Roman"/>
          <w:sz w:val="26"/>
          <w:szCs w:val="26"/>
          <w:lang w:eastAsia="ru-RU"/>
        </w:rPr>
        <w:t>Глава</w:t>
      </w:r>
      <w:r w:rsidR="009C5821" w:rsidRPr="00CF33A0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</w:t>
      </w:r>
      <w:proofErr w:type="spellStart"/>
      <w:r w:rsidR="009C5821" w:rsidRPr="00CF33A0">
        <w:rPr>
          <w:rFonts w:ascii="Cambria" w:eastAsia="Times New Roman" w:hAnsi="Cambria" w:cs="Times New Roman"/>
          <w:sz w:val="26"/>
          <w:szCs w:val="26"/>
          <w:lang w:eastAsia="ru-RU"/>
        </w:rPr>
        <w:t>Попковского</w:t>
      </w:r>
      <w:proofErr w:type="spellEnd"/>
      <w:r w:rsidR="009C5821" w:rsidRPr="00CF33A0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сельского поселения                       Ивахнов А.И.</w:t>
      </w:r>
    </w:p>
    <w:p w14:paraId="18BB6C62" w14:textId="77777777" w:rsidR="00B25234" w:rsidRPr="00CF33A0" w:rsidRDefault="00B25234">
      <w:pPr>
        <w:rPr>
          <w:rFonts w:ascii="Cambria" w:hAnsi="Cambria"/>
          <w:sz w:val="26"/>
          <w:szCs w:val="26"/>
        </w:rPr>
      </w:pPr>
    </w:p>
    <w:sectPr w:rsidR="00B25234" w:rsidRPr="00CF33A0" w:rsidSect="002B0E3F">
      <w:headerReference w:type="even" r:id="rId6"/>
      <w:headerReference w:type="default" r:id="rId7"/>
      <w:pgSz w:w="11906" w:h="16838"/>
      <w:pgMar w:top="1077" w:right="1134" w:bottom="90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42BCD" w14:textId="77777777" w:rsidR="006A1196" w:rsidRDefault="006A1196" w:rsidP="00461B6D">
      <w:pPr>
        <w:spacing w:after="0" w:line="240" w:lineRule="auto"/>
      </w:pPr>
      <w:r>
        <w:separator/>
      </w:r>
    </w:p>
  </w:endnote>
  <w:endnote w:type="continuationSeparator" w:id="0">
    <w:p w14:paraId="63E05018" w14:textId="77777777" w:rsidR="006A1196" w:rsidRDefault="006A1196" w:rsidP="00461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064C1" w14:textId="77777777" w:rsidR="006A1196" w:rsidRDefault="006A1196" w:rsidP="00461B6D">
      <w:pPr>
        <w:spacing w:after="0" w:line="240" w:lineRule="auto"/>
      </w:pPr>
      <w:r>
        <w:separator/>
      </w:r>
    </w:p>
  </w:footnote>
  <w:footnote w:type="continuationSeparator" w:id="0">
    <w:p w14:paraId="0E9CFC2E" w14:textId="77777777" w:rsidR="006A1196" w:rsidRDefault="006A1196" w:rsidP="00461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5A61F" w14:textId="77777777" w:rsidR="00207838" w:rsidRDefault="0093339B" w:rsidP="00F71A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F92E693" w14:textId="77777777" w:rsidR="00207838" w:rsidRDefault="006A119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14AFC" w14:textId="77777777" w:rsidR="00207838" w:rsidRDefault="0093339B" w:rsidP="00F71A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28567BF1" w14:textId="77777777" w:rsidR="00207838" w:rsidRDefault="006A11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5C5"/>
    <w:rsid w:val="00031684"/>
    <w:rsid w:val="0006544F"/>
    <w:rsid w:val="000923E9"/>
    <w:rsid w:val="00251758"/>
    <w:rsid w:val="00283073"/>
    <w:rsid w:val="002A149C"/>
    <w:rsid w:val="003865C5"/>
    <w:rsid w:val="00421327"/>
    <w:rsid w:val="00461B6D"/>
    <w:rsid w:val="004F0DB1"/>
    <w:rsid w:val="005108DC"/>
    <w:rsid w:val="00597140"/>
    <w:rsid w:val="005C0BE2"/>
    <w:rsid w:val="006A1196"/>
    <w:rsid w:val="00770704"/>
    <w:rsid w:val="0093339B"/>
    <w:rsid w:val="009578AF"/>
    <w:rsid w:val="009B4A89"/>
    <w:rsid w:val="009C5821"/>
    <w:rsid w:val="00B25234"/>
    <w:rsid w:val="00CF33A0"/>
    <w:rsid w:val="00F77BFC"/>
    <w:rsid w:val="00FB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7CC971"/>
  <w15:chartTrackingRefBased/>
  <w15:docId w15:val="{56D09BFE-D713-4618-B025-479A1019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1B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461B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61B6D"/>
  </w:style>
  <w:style w:type="paragraph" w:styleId="a6">
    <w:name w:val="footnote text"/>
    <w:basedOn w:val="a"/>
    <w:link w:val="a7"/>
    <w:semiHidden/>
    <w:rsid w:val="00461B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461B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461B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2024-04-24T07:25:00Z</cp:lastPrinted>
  <dcterms:created xsi:type="dcterms:W3CDTF">2024-04-18T08:25:00Z</dcterms:created>
  <dcterms:modified xsi:type="dcterms:W3CDTF">2024-04-24T07:26:00Z</dcterms:modified>
</cp:coreProperties>
</file>