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7"/>
      </w:tblGrid>
      <w:tr w:rsidR="00DC4DDA" w:rsidTr="009141C0">
        <w:trPr>
          <w:trHeight w:val="12036"/>
          <w:jc w:val="center"/>
        </w:trPr>
        <w:tc>
          <w:tcPr>
            <w:tcW w:w="10187" w:type="dxa"/>
          </w:tcPr>
          <w:p w:rsidR="00DC4DDA" w:rsidRPr="009141C0" w:rsidRDefault="00DC4DDA" w:rsidP="009141C0">
            <w:pPr>
              <w:spacing w:line="360" w:lineRule="auto"/>
              <w:jc w:val="center"/>
              <w:rPr>
                <w:b/>
              </w:rPr>
            </w:pPr>
            <w:bookmarkStart w:id="0" w:name="_Toc145851195"/>
            <w:bookmarkStart w:id="1" w:name="_Toc150831600"/>
            <w:bookmarkStart w:id="2" w:name="_Toc145851203"/>
          </w:p>
          <w:p w:rsidR="00DC4DDA" w:rsidRPr="009141C0" w:rsidRDefault="00DC4DDA" w:rsidP="009141C0">
            <w:pPr>
              <w:spacing w:line="360" w:lineRule="auto"/>
              <w:jc w:val="center"/>
              <w:rPr>
                <w:b/>
                <w:sz w:val="52"/>
                <w:szCs w:val="52"/>
              </w:rPr>
            </w:pPr>
          </w:p>
          <w:p w:rsidR="00DC4DDA" w:rsidRPr="009141C0" w:rsidRDefault="00DC4DDA" w:rsidP="009141C0">
            <w:pPr>
              <w:spacing w:line="360" w:lineRule="auto"/>
              <w:jc w:val="center"/>
              <w:rPr>
                <w:b/>
                <w:sz w:val="52"/>
                <w:szCs w:val="52"/>
              </w:rPr>
            </w:pPr>
          </w:p>
          <w:p w:rsidR="00DC4DDA" w:rsidRPr="009141C0" w:rsidRDefault="00DC4DDA" w:rsidP="009141C0">
            <w:pPr>
              <w:spacing w:line="360" w:lineRule="auto"/>
              <w:jc w:val="center"/>
              <w:rPr>
                <w:b/>
                <w:sz w:val="52"/>
                <w:szCs w:val="52"/>
              </w:rPr>
            </w:pPr>
          </w:p>
          <w:p w:rsidR="00DC4DDA" w:rsidRPr="009141C0" w:rsidRDefault="00DC4DDA" w:rsidP="009141C0">
            <w:pPr>
              <w:spacing w:line="360" w:lineRule="auto"/>
              <w:jc w:val="center"/>
              <w:rPr>
                <w:b/>
                <w:sz w:val="52"/>
                <w:szCs w:val="52"/>
              </w:rPr>
            </w:pPr>
          </w:p>
          <w:p w:rsidR="00DC4DDA" w:rsidRPr="009141C0" w:rsidRDefault="00DC4DDA" w:rsidP="009141C0">
            <w:pPr>
              <w:spacing w:line="360" w:lineRule="auto"/>
              <w:jc w:val="center"/>
              <w:rPr>
                <w:b/>
                <w:sz w:val="52"/>
                <w:szCs w:val="52"/>
              </w:rPr>
            </w:pPr>
          </w:p>
          <w:p w:rsidR="00DC4DDA" w:rsidRPr="009141C0" w:rsidRDefault="00DC4DDA" w:rsidP="009141C0">
            <w:pPr>
              <w:spacing w:line="360" w:lineRule="auto"/>
              <w:jc w:val="center"/>
              <w:rPr>
                <w:b/>
                <w:sz w:val="52"/>
                <w:szCs w:val="52"/>
              </w:rPr>
            </w:pPr>
            <w:r w:rsidRPr="009141C0">
              <w:rPr>
                <w:b/>
                <w:sz w:val="52"/>
                <w:szCs w:val="52"/>
              </w:rPr>
              <w:t xml:space="preserve">Схема </w:t>
            </w:r>
          </w:p>
          <w:p w:rsidR="00DC4DDA" w:rsidRPr="009141C0" w:rsidRDefault="00DC4DDA" w:rsidP="009141C0">
            <w:pPr>
              <w:spacing w:line="360" w:lineRule="auto"/>
              <w:jc w:val="center"/>
              <w:rPr>
                <w:b/>
                <w:sz w:val="52"/>
                <w:szCs w:val="52"/>
              </w:rPr>
            </w:pPr>
            <w:r w:rsidRPr="009141C0">
              <w:rPr>
                <w:b/>
                <w:sz w:val="52"/>
                <w:szCs w:val="52"/>
              </w:rPr>
              <w:t>теплоснабжения</w:t>
            </w:r>
          </w:p>
          <w:p w:rsidR="00DC4DDA" w:rsidRPr="009141C0" w:rsidRDefault="00DC4DDA" w:rsidP="009141C0">
            <w:pPr>
              <w:spacing w:line="360" w:lineRule="auto"/>
              <w:jc w:val="center"/>
              <w:rPr>
                <w:b/>
                <w:sz w:val="36"/>
                <w:szCs w:val="36"/>
              </w:rPr>
            </w:pPr>
            <w:r w:rsidRPr="009141C0">
              <w:rPr>
                <w:b/>
                <w:sz w:val="36"/>
                <w:szCs w:val="36"/>
              </w:rPr>
              <w:t>Попковского сельского поселения</w:t>
            </w:r>
          </w:p>
          <w:p w:rsidR="00DC4DDA" w:rsidRPr="009141C0" w:rsidRDefault="00DC4DDA" w:rsidP="009141C0">
            <w:pPr>
              <w:spacing w:line="360" w:lineRule="auto"/>
              <w:jc w:val="center"/>
              <w:rPr>
                <w:b/>
                <w:sz w:val="36"/>
                <w:szCs w:val="36"/>
              </w:rPr>
            </w:pPr>
            <w:r w:rsidRPr="009141C0">
              <w:rPr>
                <w:b/>
                <w:sz w:val="36"/>
                <w:szCs w:val="36"/>
              </w:rPr>
              <w:t>(на 2020 год)</w:t>
            </w:r>
          </w:p>
          <w:p w:rsidR="00DC4DDA" w:rsidRPr="009141C0" w:rsidRDefault="00DC4DDA" w:rsidP="009141C0">
            <w:pPr>
              <w:spacing w:line="360" w:lineRule="auto"/>
              <w:jc w:val="center"/>
              <w:rPr>
                <w:b/>
                <w:sz w:val="36"/>
                <w:szCs w:val="36"/>
              </w:rPr>
            </w:pPr>
          </w:p>
          <w:p w:rsidR="00DC4DDA" w:rsidRPr="009141C0" w:rsidRDefault="00DC4DDA" w:rsidP="009141C0">
            <w:pPr>
              <w:spacing w:line="360" w:lineRule="auto"/>
              <w:jc w:val="center"/>
              <w:rPr>
                <w:b/>
                <w:sz w:val="36"/>
                <w:szCs w:val="36"/>
              </w:rPr>
            </w:pPr>
          </w:p>
          <w:p w:rsidR="00DC4DDA" w:rsidRPr="009141C0" w:rsidRDefault="00DC4DDA" w:rsidP="009141C0">
            <w:pPr>
              <w:spacing w:line="360" w:lineRule="auto"/>
              <w:jc w:val="center"/>
              <w:rPr>
                <w:b/>
                <w:sz w:val="36"/>
                <w:szCs w:val="36"/>
              </w:rPr>
            </w:pPr>
          </w:p>
          <w:p w:rsidR="00DC4DDA" w:rsidRPr="009141C0" w:rsidRDefault="00DC4DDA" w:rsidP="009141C0">
            <w:pPr>
              <w:spacing w:line="360" w:lineRule="auto"/>
              <w:jc w:val="center"/>
              <w:rPr>
                <w:b/>
                <w:sz w:val="36"/>
                <w:szCs w:val="36"/>
              </w:rPr>
            </w:pPr>
          </w:p>
          <w:p w:rsidR="00DC4DDA" w:rsidRPr="009141C0" w:rsidRDefault="00DC4DDA" w:rsidP="009141C0">
            <w:pPr>
              <w:spacing w:line="360" w:lineRule="auto"/>
              <w:jc w:val="center"/>
              <w:rPr>
                <w:b/>
                <w:sz w:val="36"/>
                <w:szCs w:val="36"/>
              </w:rPr>
            </w:pPr>
          </w:p>
          <w:p w:rsidR="00DC4DDA" w:rsidRPr="009141C0" w:rsidRDefault="00DC4DDA" w:rsidP="009141C0">
            <w:pPr>
              <w:spacing w:line="360" w:lineRule="auto"/>
              <w:jc w:val="center"/>
              <w:rPr>
                <w:b/>
                <w:sz w:val="36"/>
                <w:szCs w:val="36"/>
              </w:rPr>
            </w:pPr>
          </w:p>
          <w:p w:rsidR="00DC4DDA" w:rsidRPr="009141C0" w:rsidRDefault="00DC4DDA" w:rsidP="009141C0">
            <w:pPr>
              <w:spacing w:line="360" w:lineRule="auto"/>
              <w:jc w:val="center"/>
              <w:rPr>
                <w:b/>
                <w:sz w:val="36"/>
                <w:szCs w:val="36"/>
              </w:rPr>
            </w:pPr>
          </w:p>
          <w:p w:rsidR="00DC4DDA" w:rsidRPr="009141C0" w:rsidRDefault="00DC4DDA" w:rsidP="009141C0">
            <w:pPr>
              <w:spacing w:line="360" w:lineRule="auto"/>
              <w:jc w:val="center"/>
              <w:rPr>
                <w:b/>
                <w:sz w:val="36"/>
                <w:szCs w:val="36"/>
              </w:rPr>
            </w:pPr>
          </w:p>
          <w:p w:rsidR="00DC4DDA" w:rsidRPr="009141C0" w:rsidRDefault="00DC4DDA" w:rsidP="009141C0">
            <w:pPr>
              <w:pStyle w:val="Heading1"/>
              <w:pageBreakBefore/>
              <w:suppressAutoHyphens/>
              <w:spacing w:after="120"/>
              <w:ind w:right="-2"/>
              <w:rPr>
                <w:rFonts w:ascii="Cambria" w:hAnsi="Cambria"/>
                <w:caps/>
                <w:color w:val="000000"/>
                <w:spacing w:val="20"/>
                <w:sz w:val="34"/>
                <w:szCs w:val="34"/>
              </w:rPr>
            </w:pPr>
          </w:p>
        </w:tc>
      </w:tr>
    </w:tbl>
    <w:p w:rsidR="00DC4DDA" w:rsidRDefault="00DC4DDA" w:rsidP="00C706F0">
      <w:pPr>
        <w:spacing w:line="360" w:lineRule="auto"/>
        <w:jc w:val="center"/>
        <w:rPr>
          <w:b/>
        </w:rPr>
      </w:pPr>
    </w:p>
    <w:p w:rsidR="00DC4DDA" w:rsidRDefault="00DC4DDA" w:rsidP="00CA22BB">
      <w:pPr>
        <w:jc w:val="center"/>
        <w:rPr>
          <w:b/>
          <w:sz w:val="28"/>
          <w:szCs w:val="28"/>
        </w:rPr>
      </w:pPr>
      <w:bookmarkStart w:id="3" w:name="_Toc241902311"/>
      <w:bookmarkStart w:id="4" w:name="_Toc289179269"/>
      <w:bookmarkStart w:id="5" w:name="_Toc165884969"/>
    </w:p>
    <w:p w:rsidR="00DC4DDA" w:rsidRPr="00DC1359" w:rsidRDefault="00DC4DDA" w:rsidP="00CA22BB">
      <w:pPr>
        <w:jc w:val="center"/>
        <w:rPr>
          <w:b/>
          <w:sz w:val="28"/>
          <w:szCs w:val="28"/>
        </w:rPr>
      </w:pPr>
      <w:r w:rsidRPr="00DC1359">
        <w:rPr>
          <w:b/>
          <w:sz w:val="28"/>
          <w:szCs w:val="28"/>
        </w:rPr>
        <w:t>СОДЕРЖАНИЕ</w:t>
      </w:r>
    </w:p>
    <w:tbl>
      <w:tblPr>
        <w:tblW w:w="0" w:type="auto"/>
        <w:jc w:val="center"/>
        <w:tblInd w:w="-459" w:type="dxa"/>
        <w:tblLook w:val="00A0"/>
      </w:tblPr>
      <w:tblGrid>
        <w:gridCol w:w="9356"/>
        <w:gridCol w:w="674"/>
      </w:tblGrid>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Показатели существующего и перспективного спроса на тепловую энергию (мощность) и теплоноситель в установленных границах территории Попковского сельского поселения…………..…………….</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3</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Существующие и перспективные балансы тепловой мощности источников тепловой энергии и тепловой нагрузки потребителей……………………………………………………………..</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6</w:t>
            </w:r>
          </w:p>
        </w:tc>
      </w:tr>
      <w:tr w:rsidR="00DC4DDA" w:rsidRPr="0073635D" w:rsidTr="009141C0">
        <w:trPr>
          <w:trHeight w:val="695"/>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Существующие и перспективные балансы теплоносителя……………………………………………………………</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15</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Основные положения мастер-плана развития систем теплоснабжения поселения ………………………………………………………………….</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16</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Предложения по строительству, реконструкции  и техническому перевооружению источников тепловой энергии…………......................</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17</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Предложения по строительству и реконструкции тепловых сетей………………………………………………………………………...</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20</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Предложения по переводу открытых систем теплоснабжения (горячего водоснабжения) в закрытые системы горячего водоснабжения………………………………...…………………………..</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22</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Перспективные топливные балансы………..……………………………………………………………</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23</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Инвестиции в строительство, реконструкцию и техническое перевооружение………………………..………………………………..</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24</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Решение об определении единой теплоснабжающей организации…………..…………………………………………………..</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25</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Решения о распределении тепловой нагрузки между источниками тепловой энергии……..…………………………………………………..</w:t>
            </w:r>
          </w:p>
        </w:tc>
        <w:tc>
          <w:tcPr>
            <w:tcW w:w="674" w:type="dxa"/>
          </w:tcPr>
          <w:p w:rsidR="00DC4DDA" w:rsidRPr="009141C0" w:rsidRDefault="00DC4DDA" w:rsidP="00CA22BB">
            <w:pPr>
              <w:rPr>
                <w:b/>
                <w:sz w:val="28"/>
                <w:szCs w:val="28"/>
              </w:rPr>
            </w:pPr>
            <w:r w:rsidRPr="009141C0">
              <w:rPr>
                <w:b/>
                <w:sz w:val="28"/>
                <w:szCs w:val="28"/>
              </w:rPr>
              <w:t>27</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Решения по бесхозяйным тепловым сетям………………………………………………………………….........</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28</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Синхронизация системы теплоснабжения со схемой газоснабжения и газификации Волгоградской области, схемой и программой развития электроэнергетики, а также со схемой водоснабжения и водоотведения Попковского  сельского поселения…………………………………………………………………</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p>
          <w:p w:rsidR="00DC4DDA" w:rsidRPr="009141C0" w:rsidRDefault="00DC4DDA" w:rsidP="00CA22BB">
            <w:pPr>
              <w:rPr>
                <w:b/>
                <w:sz w:val="28"/>
                <w:szCs w:val="28"/>
              </w:rPr>
            </w:pPr>
          </w:p>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29</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Индикаторы развития систем теплоснабжения………………………….………………………………..</w:t>
            </w:r>
          </w:p>
        </w:tc>
        <w:tc>
          <w:tcPr>
            <w:tcW w:w="674" w:type="dxa"/>
          </w:tcPr>
          <w:p w:rsidR="00DC4DDA" w:rsidRPr="009141C0" w:rsidRDefault="00DC4DDA" w:rsidP="00CA22BB">
            <w:pPr>
              <w:rPr>
                <w:b/>
                <w:sz w:val="28"/>
                <w:szCs w:val="28"/>
              </w:rPr>
            </w:pPr>
          </w:p>
          <w:p w:rsidR="00DC4DDA" w:rsidRPr="009141C0" w:rsidRDefault="00DC4DDA" w:rsidP="00CA22BB">
            <w:pPr>
              <w:rPr>
                <w:b/>
                <w:sz w:val="28"/>
                <w:szCs w:val="28"/>
              </w:rPr>
            </w:pPr>
            <w:r w:rsidRPr="009141C0">
              <w:rPr>
                <w:b/>
                <w:sz w:val="28"/>
                <w:szCs w:val="28"/>
              </w:rPr>
              <w:t>31</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Ценовые (тарифные) последствия ……………………………………….</w:t>
            </w:r>
          </w:p>
        </w:tc>
        <w:tc>
          <w:tcPr>
            <w:tcW w:w="674" w:type="dxa"/>
          </w:tcPr>
          <w:p w:rsidR="00DC4DDA" w:rsidRPr="009141C0" w:rsidRDefault="00DC4DDA" w:rsidP="00CA22BB">
            <w:pPr>
              <w:rPr>
                <w:b/>
                <w:sz w:val="28"/>
                <w:szCs w:val="28"/>
              </w:rPr>
            </w:pPr>
            <w:r w:rsidRPr="009141C0">
              <w:rPr>
                <w:b/>
                <w:sz w:val="28"/>
                <w:szCs w:val="28"/>
              </w:rPr>
              <w:t>34</w:t>
            </w:r>
          </w:p>
        </w:tc>
      </w:tr>
      <w:tr w:rsidR="00DC4DDA" w:rsidRPr="0073635D" w:rsidTr="009141C0">
        <w:trPr>
          <w:jc w:val="center"/>
        </w:trPr>
        <w:tc>
          <w:tcPr>
            <w:tcW w:w="9356" w:type="dxa"/>
          </w:tcPr>
          <w:p w:rsidR="00DC4DDA" w:rsidRPr="009141C0" w:rsidRDefault="00DC4DDA" w:rsidP="009141C0">
            <w:pPr>
              <w:pStyle w:val="ListParagraph"/>
              <w:numPr>
                <w:ilvl w:val="0"/>
                <w:numId w:val="32"/>
              </w:numPr>
              <w:rPr>
                <w:sz w:val="28"/>
                <w:szCs w:val="28"/>
              </w:rPr>
            </w:pPr>
            <w:r w:rsidRPr="009141C0">
              <w:rPr>
                <w:sz w:val="28"/>
                <w:szCs w:val="28"/>
              </w:rPr>
              <w:t>Список литературы ……………………………………………………….</w:t>
            </w:r>
          </w:p>
        </w:tc>
        <w:tc>
          <w:tcPr>
            <w:tcW w:w="674" w:type="dxa"/>
          </w:tcPr>
          <w:p w:rsidR="00DC4DDA" w:rsidRPr="009141C0" w:rsidRDefault="00DC4DDA" w:rsidP="00CA22BB">
            <w:pPr>
              <w:rPr>
                <w:b/>
                <w:sz w:val="28"/>
                <w:szCs w:val="28"/>
              </w:rPr>
            </w:pPr>
            <w:r w:rsidRPr="009141C0">
              <w:rPr>
                <w:b/>
                <w:sz w:val="28"/>
                <w:szCs w:val="28"/>
              </w:rPr>
              <w:t>35</w:t>
            </w:r>
          </w:p>
        </w:tc>
      </w:tr>
    </w:tbl>
    <w:p w:rsidR="00DC4DDA" w:rsidRDefault="00DC4DDA" w:rsidP="00CA22BB"/>
    <w:p w:rsidR="00DC4DDA" w:rsidRPr="00F639CE" w:rsidRDefault="00DC4DDA" w:rsidP="00027B95"/>
    <w:p w:rsidR="00DC4DDA" w:rsidRPr="00F639CE" w:rsidRDefault="00DC4DDA" w:rsidP="00027B95">
      <w:pPr>
        <w:jc w:val="right"/>
      </w:pPr>
    </w:p>
    <w:p w:rsidR="00DC4DDA" w:rsidRPr="00F639CE" w:rsidRDefault="00DC4DDA" w:rsidP="00027B95"/>
    <w:p w:rsidR="00DC4DDA" w:rsidRPr="00F639CE" w:rsidRDefault="00DC4DDA" w:rsidP="00027B95"/>
    <w:p w:rsidR="00DC4DDA" w:rsidRPr="00F639CE" w:rsidRDefault="00DC4DDA" w:rsidP="00027B95"/>
    <w:p w:rsidR="00DC4DDA" w:rsidRPr="00F639CE" w:rsidRDefault="00DC4DDA" w:rsidP="00027B95">
      <w:pPr>
        <w:jc w:val="right"/>
      </w:pP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6" w:name="_Toc528247784"/>
      <w:bookmarkStart w:id="7" w:name="_Toc215484829"/>
      <w:bookmarkStart w:id="8" w:name="_Toc294609062"/>
      <w:bookmarkStart w:id="9" w:name="_Toc325558079"/>
      <w:bookmarkEnd w:id="0"/>
      <w:bookmarkEnd w:id="1"/>
      <w:bookmarkEnd w:id="2"/>
      <w:bookmarkEnd w:id="3"/>
      <w:bookmarkEnd w:id="4"/>
      <w:bookmarkEnd w:id="5"/>
      <w:r w:rsidRPr="00F639CE">
        <w:rPr>
          <w:rFonts w:ascii="Cambria" w:hAnsi="Cambria"/>
          <w:caps/>
          <w:color w:val="000000"/>
          <w:spacing w:val="20"/>
          <w:sz w:val="34"/>
          <w:szCs w:val="34"/>
        </w:rPr>
        <w:t>1. Показатели существующего и перспективного спроса на тепловую энергию (мощность) и теплоноситель в установленных границах территории</w:t>
      </w:r>
      <w:r>
        <w:rPr>
          <w:rFonts w:ascii="Cambria" w:hAnsi="Cambria"/>
          <w:caps/>
          <w:color w:val="000000"/>
          <w:spacing w:val="20"/>
          <w:sz w:val="34"/>
          <w:szCs w:val="34"/>
        </w:rPr>
        <w:t xml:space="preserve"> Попковского</w:t>
      </w:r>
      <w:r w:rsidRPr="00F639CE">
        <w:rPr>
          <w:rFonts w:ascii="Cambria" w:hAnsi="Cambria"/>
          <w:caps/>
          <w:color w:val="000000"/>
          <w:spacing w:val="20"/>
          <w:sz w:val="34"/>
          <w:szCs w:val="34"/>
        </w:rPr>
        <w:t xml:space="preserve"> сельского поселения</w:t>
      </w:r>
      <w:bookmarkEnd w:id="6"/>
    </w:p>
    <w:p w:rsidR="00DC4DDA" w:rsidRPr="00F639CE" w:rsidRDefault="00DC4DDA" w:rsidP="00FE67B8">
      <w:pPr>
        <w:ind w:firstLine="709"/>
        <w:jc w:val="both"/>
        <w:rPr>
          <w:b/>
          <w:sz w:val="28"/>
          <w:szCs w:val="28"/>
        </w:rPr>
      </w:pPr>
      <w:r w:rsidRPr="00F639CE">
        <w:rPr>
          <w:b/>
          <w:sz w:val="28"/>
          <w:szCs w:val="28"/>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p>
    <w:p w:rsidR="00DC4DDA" w:rsidRPr="00C71709" w:rsidRDefault="00DC4DDA" w:rsidP="00157EC0">
      <w:pPr>
        <w:ind w:firstLine="709"/>
        <w:jc w:val="both"/>
        <w:rPr>
          <w:sz w:val="28"/>
          <w:szCs w:val="28"/>
        </w:rPr>
      </w:pPr>
      <w:bookmarkStart w:id="10" w:name="_Hlk501470185"/>
      <w:r w:rsidRPr="00C71709">
        <w:rPr>
          <w:sz w:val="28"/>
          <w:szCs w:val="28"/>
        </w:rPr>
        <w:t xml:space="preserve">Оценка потребления услуг организаций коммунального комплекса играет важное значение при разработке схемы теплоснабжения. Во-первых, объемы потребления должны быть обеспечены соответствующими производственными мощностями систем теплоснабжения. Системы теплоснабжения должны обеспечивать потребителей тепловой энергией в соответствии с требованиями к качеству, в том числе круглосуточное и бесперебойное снабжение. Во-вторых, прогнозные объемы потребления тепловой энергии должны учитываться при расчете тарифов, которые являются одним из основных источников финансирования инвестиционных программ теплоснабжающей организации. </w:t>
      </w:r>
    </w:p>
    <w:p w:rsidR="00DC4DDA" w:rsidRPr="00C71709" w:rsidRDefault="00DC4DDA" w:rsidP="00157EC0">
      <w:pPr>
        <w:ind w:firstLine="709"/>
        <w:jc w:val="both"/>
        <w:rPr>
          <w:sz w:val="28"/>
          <w:szCs w:val="28"/>
        </w:rPr>
      </w:pPr>
      <w:r w:rsidRPr="00C71709">
        <w:rPr>
          <w:sz w:val="28"/>
          <w:szCs w:val="28"/>
        </w:rPr>
        <w:t xml:space="preserve">Для оценки перспективных объемов был проанализирован сложившийся уровень потребления тепловой энергии в </w:t>
      </w:r>
      <w:r>
        <w:rPr>
          <w:sz w:val="28"/>
          <w:szCs w:val="28"/>
        </w:rPr>
        <w:t xml:space="preserve">Попковском </w:t>
      </w:r>
      <w:r w:rsidRPr="00C71709">
        <w:rPr>
          <w:sz w:val="28"/>
          <w:szCs w:val="28"/>
        </w:rPr>
        <w:t xml:space="preserve">сельском поселении. </w:t>
      </w:r>
    </w:p>
    <w:p w:rsidR="00DC4DDA" w:rsidRPr="00C71709" w:rsidRDefault="00DC4DDA" w:rsidP="00157EC0">
      <w:pPr>
        <w:ind w:firstLine="709"/>
        <w:jc w:val="both"/>
        <w:rPr>
          <w:sz w:val="28"/>
          <w:szCs w:val="28"/>
        </w:rPr>
      </w:pPr>
      <w:r w:rsidRPr="00C71709">
        <w:rPr>
          <w:sz w:val="28"/>
          <w:szCs w:val="28"/>
        </w:rPr>
        <w:t>Схема теплоснабжения разрабатывается на основе документов территориального планирования поселения, утвержденных в соответствии с законодательством о градостроительной деятельности.</w:t>
      </w:r>
    </w:p>
    <w:p w:rsidR="00DC4DDA" w:rsidRDefault="00DC4DDA" w:rsidP="00157EC0">
      <w:pPr>
        <w:ind w:firstLine="709"/>
        <w:jc w:val="both"/>
        <w:rPr>
          <w:sz w:val="28"/>
          <w:szCs w:val="28"/>
        </w:rPr>
      </w:pPr>
      <w:r w:rsidRPr="00491733">
        <w:rPr>
          <w:sz w:val="28"/>
          <w:szCs w:val="28"/>
        </w:rPr>
        <w:t>Решением Совета Попковс</w:t>
      </w:r>
      <w:r>
        <w:rPr>
          <w:sz w:val="28"/>
          <w:szCs w:val="28"/>
        </w:rPr>
        <w:t>кого  сельского поселения от 12.01.</w:t>
      </w:r>
      <w:r w:rsidRPr="00491733">
        <w:rPr>
          <w:sz w:val="28"/>
          <w:szCs w:val="28"/>
        </w:rPr>
        <w:t>2012 года №37-21 утвержден Генеральный план Попковского  сельского  поселения</w:t>
      </w:r>
      <w:r>
        <w:rPr>
          <w:sz w:val="28"/>
          <w:szCs w:val="28"/>
        </w:rPr>
        <w:t>,</w:t>
      </w:r>
      <w:r w:rsidRPr="00491733">
        <w:rPr>
          <w:sz w:val="28"/>
          <w:szCs w:val="28"/>
        </w:rPr>
        <w:t xml:space="preserve"> </w:t>
      </w:r>
      <w:r w:rsidRPr="00C71709">
        <w:rPr>
          <w:sz w:val="28"/>
          <w:szCs w:val="28"/>
        </w:rPr>
        <w:t xml:space="preserve">потребность в новом жилищном строительстве по поселению </w:t>
      </w:r>
      <w:r>
        <w:rPr>
          <w:sz w:val="28"/>
          <w:szCs w:val="28"/>
        </w:rPr>
        <w:t xml:space="preserve">представлена в таблице 1. </w:t>
      </w:r>
    </w:p>
    <w:p w:rsidR="00DC4DDA" w:rsidRPr="00C71709" w:rsidRDefault="00DC4DDA" w:rsidP="00157EC0">
      <w:pPr>
        <w:ind w:firstLine="709"/>
        <w:jc w:val="right"/>
        <w:rPr>
          <w:sz w:val="28"/>
          <w:szCs w:val="28"/>
        </w:rPr>
      </w:pPr>
      <w:r w:rsidRPr="00C71709">
        <w:rPr>
          <w:sz w:val="28"/>
          <w:szCs w:val="28"/>
        </w:rPr>
        <w:t>Таблица 1</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4"/>
        <w:gridCol w:w="3544"/>
        <w:gridCol w:w="1559"/>
        <w:gridCol w:w="2126"/>
        <w:gridCol w:w="1985"/>
      </w:tblGrid>
      <w:tr w:rsidR="00DC4DDA" w:rsidRPr="00CA22BB" w:rsidTr="00C87311">
        <w:trPr>
          <w:cantSplit/>
          <w:trHeight w:val="930"/>
        </w:trPr>
        <w:tc>
          <w:tcPr>
            <w:tcW w:w="724" w:type="dxa"/>
            <w:vMerge w:val="restart"/>
            <w:vAlign w:val="center"/>
          </w:tcPr>
          <w:p w:rsidR="00DC4DDA" w:rsidRPr="00CA22BB" w:rsidRDefault="00DC4DDA" w:rsidP="00157EC0">
            <w:pPr>
              <w:jc w:val="center"/>
              <w:rPr>
                <w:b/>
                <w:color w:val="000000"/>
                <w:sz w:val="28"/>
                <w:szCs w:val="28"/>
              </w:rPr>
            </w:pPr>
            <w:r w:rsidRPr="00CA22BB">
              <w:rPr>
                <w:b/>
                <w:color w:val="000000"/>
                <w:sz w:val="28"/>
                <w:szCs w:val="28"/>
              </w:rPr>
              <w:t>№ п/п</w:t>
            </w:r>
          </w:p>
        </w:tc>
        <w:tc>
          <w:tcPr>
            <w:tcW w:w="3544" w:type="dxa"/>
            <w:vMerge w:val="restart"/>
            <w:vAlign w:val="center"/>
          </w:tcPr>
          <w:p w:rsidR="00DC4DDA" w:rsidRPr="00CA22BB" w:rsidRDefault="00DC4DDA" w:rsidP="00157EC0">
            <w:pPr>
              <w:jc w:val="center"/>
              <w:rPr>
                <w:b/>
                <w:color w:val="000000"/>
                <w:sz w:val="28"/>
                <w:szCs w:val="28"/>
              </w:rPr>
            </w:pPr>
            <w:r w:rsidRPr="00CA22BB">
              <w:rPr>
                <w:b/>
                <w:color w:val="000000"/>
                <w:sz w:val="28"/>
                <w:szCs w:val="28"/>
              </w:rPr>
              <w:t>Показатель</w:t>
            </w:r>
          </w:p>
        </w:tc>
        <w:tc>
          <w:tcPr>
            <w:tcW w:w="1559" w:type="dxa"/>
            <w:vMerge w:val="restart"/>
            <w:vAlign w:val="center"/>
          </w:tcPr>
          <w:p w:rsidR="00DC4DDA" w:rsidRPr="00CA22BB" w:rsidRDefault="00DC4DDA" w:rsidP="00157EC0">
            <w:pPr>
              <w:jc w:val="center"/>
              <w:rPr>
                <w:b/>
                <w:color w:val="000000"/>
                <w:sz w:val="28"/>
                <w:szCs w:val="28"/>
              </w:rPr>
            </w:pPr>
            <w:r w:rsidRPr="00CA22BB">
              <w:rPr>
                <w:b/>
                <w:color w:val="000000"/>
                <w:sz w:val="28"/>
                <w:szCs w:val="28"/>
              </w:rPr>
              <w:t>Единицы измерения</w:t>
            </w:r>
          </w:p>
        </w:tc>
        <w:tc>
          <w:tcPr>
            <w:tcW w:w="2126" w:type="dxa"/>
            <w:vMerge w:val="restart"/>
            <w:vAlign w:val="center"/>
          </w:tcPr>
          <w:p w:rsidR="00DC4DDA" w:rsidRPr="00CA22BB" w:rsidRDefault="00DC4DDA" w:rsidP="00157EC0">
            <w:pPr>
              <w:jc w:val="center"/>
              <w:rPr>
                <w:b/>
                <w:color w:val="000000"/>
                <w:sz w:val="28"/>
                <w:szCs w:val="28"/>
              </w:rPr>
            </w:pPr>
            <w:r w:rsidRPr="00CA22BB">
              <w:rPr>
                <w:b/>
                <w:color w:val="000000"/>
                <w:sz w:val="28"/>
                <w:szCs w:val="28"/>
              </w:rPr>
              <w:t>Всего п</w:t>
            </w:r>
            <w:r>
              <w:rPr>
                <w:b/>
                <w:color w:val="000000"/>
                <w:sz w:val="28"/>
                <w:szCs w:val="28"/>
              </w:rPr>
              <w:t>о поселению по состоянию на 2018</w:t>
            </w:r>
            <w:r w:rsidRPr="00CA22BB">
              <w:rPr>
                <w:b/>
                <w:color w:val="000000"/>
                <w:sz w:val="28"/>
                <w:szCs w:val="28"/>
              </w:rPr>
              <w:t xml:space="preserve"> год</w:t>
            </w:r>
          </w:p>
        </w:tc>
        <w:tc>
          <w:tcPr>
            <w:tcW w:w="1985" w:type="dxa"/>
            <w:vMerge w:val="restart"/>
            <w:vAlign w:val="center"/>
          </w:tcPr>
          <w:p w:rsidR="00DC4DDA" w:rsidRPr="00CA22BB" w:rsidRDefault="00DC4DDA" w:rsidP="00157EC0">
            <w:pPr>
              <w:jc w:val="center"/>
              <w:rPr>
                <w:b/>
                <w:color w:val="000000"/>
                <w:sz w:val="28"/>
                <w:szCs w:val="28"/>
              </w:rPr>
            </w:pPr>
            <w:r w:rsidRPr="00CA22BB">
              <w:rPr>
                <w:b/>
                <w:color w:val="000000"/>
                <w:sz w:val="28"/>
                <w:szCs w:val="28"/>
              </w:rPr>
              <w:t>Всего по поселению по состоянию на 2032 год</w:t>
            </w:r>
          </w:p>
        </w:tc>
      </w:tr>
      <w:tr w:rsidR="00DC4DDA" w:rsidRPr="00CA22BB" w:rsidTr="00C87311">
        <w:trPr>
          <w:trHeight w:val="322"/>
        </w:trPr>
        <w:tc>
          <w:tcPr>
            <w:tcW w:w="724" w:type="dxa"/>
            <w:vMerge/>
            <w:vAlign w:val="center"/>
          </w:tcPr>
          <w:p w:rsidR="00DC4DDA" w:rsidRPr="00CA22BB" w:rsidRDefault="00DC4DDA" w:rsidP="00157EC0">
            <w:pPr>
              <w:rPr>
                <w:color w:val="000000"/>
                <w:sz w:val="28"/>
                <w:szCs w:val="28"/>
              </w:rPr>
            </w:pPr>
          </w:p>
        </w:tc>
        <w:tc>
          <w:tcPr>
            <w:tcW w:w="3544" w:type="dxa"/>
            <w:vMerge/>
            <w:vAlign w:val="center"/>
          </w:tcPr>
          <w:p w:rsidR="00DC4DDA" w:rsidRPr="00CA22BB" w:rsidRDefault="00DC4DDA" w:rsidP="00157EC0">
            <w:pPr>
              <w:rPr>
                <w:color w:val="000000"/>
                <w:sz w:val="28"/>
                <w:szCs w:val="28"/>
              </w:rPr>
            </w:pPr>
          </w:p>
        </w:tc>
        <w:tc>
          <w:tcPr>
            <w:tcW w:w="1559" w:type="dxa"/>
            <w:vMerge/>
            <w:vAlign w:val="center"/>
          </w:tcPr>
          <w:p w:rsidR="00DC4DDA" w:rsidRPr="00CA22BB" w:rsidRDefault="00DC4DDA" w:rsidP="00157EC0">
            <w:pPr>
              <w:rPr>
                <w:color w:val="000000"/>
                <w:sz w:val="28"/>
                <w:szCs w:val="28"/>
              </w:rPr>
            </w:pPr>
          </w:p>
        </w:tc>
        <w:tc>
          <w:tcPr>
            <w:tcW w:w="2126" w:type="dxa"/>
            <w:vMerge/>
            <w:vAlign w:val="center"/>
          </w:tcPr>
          <w:p w:rsidR="00DC4DDA" w:rsidRPr="00CA22BB" w:rsidRDefault="00DC4DDA" w:rsidP="00157EC0">
            <w:pPr>
              <w:rPr>
                <w:color w:val="000000"/>
                <w:sz w:val="28"/>
                <w:szCs w:val="28"/>
              </w:rPr>
            </w:pPr>
          </w:p>
        </w:tc>
        <w:tc>
          <w:tcPr>
            <w:tcW w:w="1985" w:type="dxa"/>
            <w:vMerge/>
            <w:vAlign w:val="center"/>
          </w:tcPr>
          <w:p w:rsidR="00DC4DDA" w:rsidRPr="00CA22BB" w:rsidRDefault="00DC4DDA" w:rsidP="00157EC0">
            <w:pPr>
              <w:rPr>
                <w:color w:val="000000"/>
                <w:sz w:val="28"/>
                <w:szCs w:val="28"/>
              </w:rPr>
            </w:pPr>
          </w:p>
        </w:tc>
      </w:tr>
      <w:tr w:rsidR="00DC4DDA" w:rsidRPr="00CA22BB" w:rsidTr="00C87311">
        <w:trPr>
          <w:cantSplit/>
          <w:trHeight w:val="630"/>
        </w:trPr>
        <w:tc>
          <w:tcPr>
            <w:tcW w:w="724" w:type="dxa"/>
            <w:vAlign w:val="center"/>
          </w:tcPr>
          <w:p w:rsidR="00DC4DDA" w:rsidRPr="00CA22BB" w:rsidRDefault="00DC4DDA" w:rsidP="00157EC0">
            <w:pPr>
              <w:jc w:val="center"/>
              <w:rPr>
                <w:color w:val="000000"/>
                <w:sz w:val="28"/>
                <w:szCs w:val="28"/>
              </w:rPr>
            </w:pPr>
            <w:r w:rsidRPr="00CA22BB">
              <w:rPr>
                <w:color w:val="000000"/>
                <w:sz w:val="28"/>
                <w:szCs w:val="28"/>
              </w:rPr>
              <w:t>1</w:t>
            </w:r>
          </w:p>
        </w:tc>
        <w:tc>
          <w:tcPr>
            <w:tcW w:w="3544" w:type="dxa"/>
            <w:vAlign w:val="center"/>
          </w:tcPr>
          <w:p w:rsidR="00DC4DDA" w:rsidRPr="00CA22BB" w:rsidRDefault="00DC4DDA" w:rsidP="00157EC0">
            <w:pPr>
              <w:rPr>
                <w:color w:val="000000"/>
                <w:sz w:val="28"/>
                <w:szCs w:val="28"/>
              </w:rPr>
            </w:pPr>
            <w:r w:rsidRPr="00CA22BB">
              <w:rPr>
                <w:color w:val="000000"/>
                <w:sz w:val="28"/>
                <w:szCs w:val="28"/>
              </w:rPr>
              <w:t xml:space="preserve">Численность населения </w:t>
            </w:r>
          </w:p>
        </w:tc>
        <w:tc>
          <w:tcPr>
            <w:tcW w:w="1559" w:type="dxa"/>
            <w:vAlign w:val="center"/>
          </w:tcPr>
          <w:p w:rsidR="00DC4DDA" w:rsidRPr="00CA22BB" w:rsidRDefault="00DC4DDA" w:rsidP="00157EC0">
            <w:pPr>
              <w:jc w:val="center"/>
              <w:rPr>
                <w:color w:val="000000"/>
                <w:sz w:val="28"/>
                <w:szCs w:val="28"/>
              </w:rPr>
            </w:pPr>
            <w:r w:rsidRPr="00CA22BB">
              <w:rPr>
                <w:color w:val="000000"/>
                <w:sz w:val="28"/>
                <w:szCs w:val="28"/>
              </w:rPr>
              <w:t>чел.</w:t>
            </w:r>
          </w:p>
        </w:tc>
        <w:tc>
          <w:tcPr>
            <w:tcW w:w="2126" w:type="dxa"/>
            <w:vAlign w:val="center"/>
          </w:tcPr>
          <w:p w:rsidR="00DC4DDA" w:rsidRPr="00CA22BB" w:rsidRDefault="00DC4DDA" w:rsidP="00157EC0">
            <w:pPr>
              <w:jc w:val="center"/>
              <w:rPr>
                <w:color w:val="000000"/>
                <w:sz w:val="28"/>
                <w:szCs w:val="28"/>
              </w:rPr>
            </w:pPr>
            <w:r>
              <w:rPr>
                <w:color w:val="000000"/>
                <w:sz w:val="28"/>
                <w:szCs w:val="28"/>
              </w:rPr>
              <w:t>1305</w:t>
            </w:r>
          </w:p>
        </w:tc>
        <w:tc>
          <w:tcPr>
            <w:tcW w:w="1985" w:type="dxa"/>
            <w:vAlign w:val="center"/>
          </w:tcPr>
          <w:p w:rsidR="00DC4DDA" w:rsidRPr="00CA22BB" w:rsidRDefault="00DC4DDA" w:rsidP="00803ACB">
            <w:pPr>
              <w:jc w:val="center"/>
              <w:rPr>
                <w:color w:val="000000"/>
                <w:sz w:val="28"/>
                <w:szCs w:val="28"/>
              </w:rPr>
            </w:pPr>
            <w:r>
              <w:rPr>
                <w:color w:val="000000"/>
                <w:sz w:val="28"/>
                <w:szCs w:val="28"/>
              </w:rPr>
              <w:t>1350</w:t>
            </w:r>
          </w:p>
        </w:tc>
      </w:tr>
      <w:tr w:rsidR="00DC4DDA" w:rsidRPr="00CA22BB" w:rsidTr="00C87311">
        <w:trPr>
          <w:cantSplit/>
          <w:trHeight w:val="630"/>
        </w:trPr>
        <w:tc>
          <w:tcPr>
            <w:tcW w:w="724" w:type="dxa"/>
            <w:vAlign w:val="center"/>
          </w:tcPr>
          <w:p w:rsidR="00DC4DDA" w:rsidRPr="00CA22BB" w:rsidRDefault="00DC4DDA" w:rsidP="00157EC0">
            <w:pPr>
              <w:jc w:val="center"/>
              <w:rPr>
                <w:color w:val="000000"/>
                <w:sz w:val="28"/>
                <w:szCs w:val="28"/>
              </w:rPr>
            </w:pPr>
            <w:r w:rsidRPr="00CA22BB">
              <w:rPr>
                <w:color w:val="000000"/>
                <w:sz w:val="28"/>
                <w:szCs w:val="28"/>
              </w:rPr>
              <w:t>2</w:t>
            </w:r>
          </w:p>
        </w:tc>
        <w:tc>
          <w:tcPr>
            <w:tcW w:w="3544" w:type="dxa"/>
            <w:vAlign w:val="center"/>
          </w:tcPr>
          <w:p w:rsidR="00DC4DDA" w:rsidRPr="00CA22BB" w:rsidRDefault="00DC4DDA" w:rsidP="00157EC0">
            <w:pPr>
              <w:rPr>
                <w:color w:val="000000"/>
                <w:sz w:val="28"/>
                <w:szCs w:val="28"/>
              </w:rPr>
            </w:pPr>
            <w:r w:rsidRPr="00CA22BB">
              <w:rPr>
                <w:color w:val="000000"/>
                <w:sz w:val="28"/>
                <w:szCs w:val="28"/>
              </w:rPr>
              <w:t>Средняя жилищная обеспеченность</w:t>
            </w:r>
          </w:p>
        </w:tc>
        <w:tc>
          <w:tcPr>
            <w:tcW w:w="1559" w:type="dxa"/>
            <w:vAlign w:val="center"/>
          </w:tcPr>
          <w:p w:rsidR="00DC4DDA" w:rsidRPr="00CA22BB" w:rsidRDefault="00DC4DDA" w:rsidP="00157EC0">
            <w:pPr>
              <w:jc w:val="center"/>
              <w:rPr>
                <w:color w:val="000000"/>
                <w:sz w:val="28"/>
                <w:szCs w:val="28"/>
              </w:rPr>
            </w:pPr>
            <w:r w:rsidRPr="00CA22BB">
              <w:rPr>
                <w:color w:val="000000"/>
                <w:sz w:val="28"/>
                <w:szCs w:val="28"/>
              </w:rPr>
              <w:t>м</w:t>
            </w:r>
            <w:r w:rsidRPr="00CA22BB">
              <w:rPr>
                <w:color w:val="000000"/>
                <w:sz w:val="28"/>
                <w:szCs w:val="28"/>
                <w:vertAlign w:val="superscript"/>
              </w:rPr>
              <w:t>2</w:t>
            </w:r>
            <w:r w:rsidRPr="00CA22BB">
              <w:rPr>
                <w:color w:val="000000"/>
                <w:sz w:val="28"/>
                <w:szCs w:val="28"/>
              </w:rPr>
              <w:t>/чел.</w:t>
            </w:r>
          </w:p>
        </w:tc>
        <w:tc>
          <w:tcPr>
            <w:tcW w:w="2126" w:type="dxa"/>
            <w:vAlign w:val="center"/>
          </w:tcPr>
          <w:p w:rsidR="00DC4DDA" w:rsidRPr="00C87311" w:rsidRDefault="00DC4DDA" w:rsidP="00157EC0">
            <w:pPr>
              <w:jc w:val="center"/>
              <w:rPr>
                <w:sz w:val="28"/>
                <w:szCs w:val="28"/>
              </w:rPr>
            </w:pPr>
            <w:r w:rsidRPr="00C87311">
              <w:rPr>
                <w:sz w:val="28"/>
                <w:szCs w:val="28"/>
              </w:rPr>
              <w:t>-</w:t>
            </w:r>
          </w:p>
        </w:tc>
        <w:tc>
          <w:tcPr>
            <w:tcW w:w="1985" w:type="dxa"/>
            <w:vAlign w:val="center"/>
          </w:tcPr>
          <w:p w:rsidR="00DC4DDA" w:rsidRPr="00C87311" w:rsidRDefault="00DC4DDA" w:rsidP="00157EC0">
            <w:pPr>
              <w:jc w:val="center"/>
              <w:rPr>
                <w:sz w:val="28"/>
                <w:szCs w:val="28"/>
              </w:rPr>
            </w:pPr>
            <w:r w:rsidRPr="00C87311">
              <w:rPr>
                <w:sz w:val="28"/>
                <w:szCs w:val="28"/>
              </w:rPr>
              <w:t>20</w:t>
            </w:r>
          </w:p>
        </w:tc>
      </w:tr>
      <w:tr w:rsidR="00DC4DDA" w:rsidRPr="00CA22BB" w:rsidTr="00C87311">
        <w:trPr>
          <w:cantSplit/>
          <w:trHeight w:val="630"/>
        </w:trPr>
        <w:tc>
          <w:tcPr>
            <w:tcW w:w="724" w:type="dxa"/>
            <w:vAlign w:val="center"/>
          </w:tcPr>
          <w:p w:rsidR="00DC4DDA" w:rsidRPr="00CA22BB" w:rsidRDefault="00DC4DDA" w:rsidP="00157EC0">
            <w:pPr>
              <w:jc w:val="center"/>
              <w:rPr>
                <w:color w:val="000000"/>
                <w:sz w:val="28"/>
                <w:szCs w:val="28"/>
              </w:rPr>
            </w:pPr>
            <w:r w:rsidRPr="00CA22BB">
              <w:rPr>
                <w:color w:val="000000"/>
                <w:sz w:val="28"/>
                <w:szCs w:val="28"/>
              </w:rPr>
              <w:t>3</w:t>
            </w:r>
          </w:p>
        </w:tc>
        <w:tc>
          <w:tcPr>
            <w:tcW w:w="3544" w:type="dxa"/>
            <w:vAlign w:val="center"/>
          </w:tcPr>
          <w:p w:rsidR="00DC4DDA" w:rsidRPr="00CA22BB" w:rsidRDefault="00DC4DDA" w:rsidP="00157EC0">
            <w:pPr>
              <w:rPr>
                <w:color w:val="000000"/>
                <w:sz w:val="28"/>
                <w:szCs w:val="28"/>
              </w:rPr>
            </w:pPr>
            <w:r w:rsidRPr="00CA22BB">
              <w:rPr>
                <w:color w:val="000000"/>
                <w:sz w:val="28"/>
                <w:szCs w:val="28"/>
              </w:rPr>
              <w:t>Существующий жилищный фонд</w:t>
            </w:r>
          </w:p>
        </w:tc>
        <w:tc>
          <w:tcPr>
            <w:tcW w:w="1559" w:type="dxa"/>
            <w:vAlign w:val="center"/>
          </w:tcPr>
          <w:p w:rsidR="00DC4DDA" w:rsidRPr="00CA22BB" w:rsidRDefault="00DC4DDA" w:rsidP="00157EC0">
            <w:pPr>
              <w:jc w:val="center"/>
              <w:rPr>
                <w:color w:val="000000"/>
                <w:sz w:val="28"/>
                <w:szCs w:val="28"/>
              </w:rPr>
            </w:pPr>
            <w:r w:rsidRPr="00CA22BB">
              <w:rPr>
                <w:color w:val="000000"/>
                <w:sz w:val="28"/>
                <w:szCs w:val="28"/>
              </w:rPr>
              <w:t>тыс.</w:t>
            </w:r>
            <w:r>
              <w:rPr>
                <w:color w:val="000000"/>
                <w:sz w:val="28"/>
                <w:szCs w:val="28"/>
              </w:rPr>
              <w:t xml:space="preserve"> </w:t>
            </w:r>
            <w:r w:rsidRPr="00CA22BB">
              <w:rPr>
                <w:color w:val="000000"/>
                <w:sz w:val="28"/>
                <w:szCs w:val="28"/>
              </w:rPr>
              <w:t>м</w:t>
            </w:r>
            <w:r w:rsidRPr="00CA22BB">
              <w:rPr>
                <w:color w:val="000000"/>
                <w:sz w:val="28"/>
                <w:szCs w:val="28"/>
                <w:vertAlign w:val="superscript"/>
              </w:rPr>
              <w:t>2</w:t>
            </w:r>
          </w:p>
        </w:tc>
        <w:tc>
          <w:tcPr>
            <w:tcW w:w="2126" w:type="dxa"/>
            <w:vAlign w:val="center"/>
          </w:tcPr>
          <w:p w:rsidR="00DC4DDA" w:rsidRDefault="00DC4DDA" w:rsidP="0014261D">
            <w:pPr>
              <w:jc w:val="center"/>
              <w:rPr>
                <w:sz w:val="28"/>
                <w:szCs w:val="28"/>
              </w:rPr>
            </w:pPr>
            <w:r>
              <w:rPr>
                <w:sz w:val="28"/>
                <w:szCs w:val="28"/>
              </w:rPr>
              <w:t>2,142</w:t>
            </w:r>
          </w:p>
        </w:tc>
        <w:tc>
          <w:tcPr>
            <w:tcW w:w="1985" w:type="dxa"/>
            <w:vAlign w:val="center"/>
          </w:tcPr>
          <w:p w:rsidR="00DC4DDA" w:rsidRDefault="00DC4DDA" w:rsidP="0014261D">
            <w:pPr>
              <w:jc w:val="center"/>
            </w:pPr>
            <w:r>
              <w:rPr>
                <w:sz w:val="28"/>
                <w:szCs w:val="28"/>
              </w:rPr>
              <w:t>2,142</w:t>
            </w:r>
          </w:p>
        </w:tc>
      </w:tr>
      <w:tr w:rsidR="00DC4DDA" w:rsidRPr="00CA22BB" w:rsidTr="00C87311">
        <w:trPr>
          <w:cantSplit/>
          <w:trHeight w:val="630"/>
        </w:trPr>
        <w:tc>
          <w:tcPr>
            <w:tcW w:w="724" w:type="dxa"/>
            <w:vAlign w:val="center"/>
          </w:tcPr>
          <w:p w:rsidR="00DC4DDA" w:rsidRPr="00CA22BB" w:rsidRDefault="00DC4DDA" w:rsidP="00157EC0">
            <w:pPr>
              <w:jc w:val="center"/>
              <w:rPr>
                <w:color w:val="000000"/>
                <w:sz w:val="28"/>
                <w:szCs w:val="28"/>
              </w:rPr>
            </w:pPr>
            <w:r w:rsidRPr="00CA22BB">
              <w:rPr>
                <w:color w:val="000000"/>
                <w:sz w:val="28"/>
                <w:szCs w:val="28"/>
              </w:rPr>
              <w:t>4</w:t>
            </w:r>
          </w:p>
        </w:tc>
        <w:tc>
          <w:tcPr>
            <w:tcW w:w="3544" w:type="dxa"/>
            <w:vAlign w:val="center"/>
          </w:tcPr>
          <w:p w:rsidR="00DC4DDA" w:rsidRPr="00CA22BB" w:rsidRDefault="00DC4DDA" w:rsidP="00157EC0">
            <w:pPr>
              <w:rPr>
                <w:color w:val="000000"/>
                <w:sz w:val="28"/>
                <w:szCs w:val="28"/>
              </w:rPr>
            </w:pPr>
            <w:r w:rsidRPr="00CA22BB">
              <w:rPr>
                <w:color w:val="000000"/>
                <w:sz w:val="28"/>
                <w:szCs w:val="28"/>
              </w:rPr>
              <w:t>Убыль существующего жилищного фонда</w:t>
            </w:r>
          </w:p>
        </w:tc>
        <w:tc>
          <w:tcPr>
            <w:tcW w:w="1559" w:type="dxa"/>
            <w:vAlign w:val="center"/>
          </w:tcPr>
          <w:p w:rsidR="00DC4DDA" w:rsidRPr="00CA22BB" w:rsidRDefault="00DC4DDA" w:rsidP="00157EC0">
            <w:pPr>
              <w:jc w:val="center"/>
              <w:rPr>
                <w:color w:val="000000"/>
                <w:sz w:val="28"/>
                <w:szCs w:val="28"/>
              </w:rPr>
            </w:pPr>
            <w:r w:rsidRPr="00CA22BB">
              <w:rPr>
                <w:color w:val="000000"/>
                <w:sz w:val="28"/>
                <w:szCs w:val="28"/>
              </w:rPr>
              <w:t>тыс.</w:t>
            </w:r>
            <w:r>
              <w:rPr>
                <w:color w:val="000000"/>
                <w:sz w:val="28"/>
                <w:szCs w:val="28"/>
              </w:rPr>
              <w:t xml:space="preserve"> </w:t>
            </w:r>
            <w:r w:rsidRPr="00CA22BB">
              <w:rPr>
                <w:color w:val="000000"/>
                <w:sz w:val="28"/>
                <w:szCs w:val="28"/>
              </w:rPr>
              <w:t>м</w:t>
            </w:r>
            <w:r w:rsidRPr="00CA22BB">
              <w:rPr>
                <w:color w:val="000000"/>
                <w:sz w:val="28"/>
                <w:szCs w:val="28"/>
                <w:vertAlign w:val="superscript"/>
              </w:rPr>
              <w:t>2</w:t>
            </w:r>
          </w:p>
        </w:tc>
        <w:tc>
          <w:tcPr>
            <w:tcW w:w="2126" w:type="dxa"/>
            <w:vAlign w:val="center"/>
          </w:tcPr>
          <w:p w:rsidR="00DC4DDA" w:rsidRPr="00C87311" w:rsidRDefault="00DC4DDA" w:rsidP="00157EC0">
            <w:pPr>
              <w:jc w:val="center"/>
              <w:rPr>
                <w:sz w:val="28"/>
                <w:szCs w:val="28"/>
              </w:rPr>
            </w:pPr>
            <w:r w:rsidRPr="00C87311">
              <w:rPr>
                <w:sz w:val="28"/>
                <w:szCs w:val="28"/>
              </w:rPr>
              <w:t>0</w:t>
            </w:r>
          </w:p>
        </w:tc>
        <w:tc>
          <w:tcPr>
            <w:tcW w:w="1985" w:type="dxa"/>
            <w:vAlign w:val="center"/>
          </w:tcPr>
          <w:p w:rsidR="00DC4DDA" w:rsidRPr="00C87311" w:rsidRDefault="00DC4DDA" w:rsidP="00157EC0">
            <w:pPr>
              <w:jc w:val="center"/>
              <w:rPr>
                <w:sz w:val="28"/>
                <w:szCs w:val="28"/>
              </w:rPr>
            </w:pPr>
            <w:r w:rsidRPr="00C87311">
              <w:rPr>
                <w:sz w:val="28"/>
                <w:szCs w:val="28"/>
              </w:rPr>
              <w:t>0</w:t>
            </w:r>
          </w:p>
        </w:tc>
      </w:tr>
      <w:tr w:rsidR="00DC4DDA" w:rsidRPr="00CA22BB" w:rsidTr="00C87311">
        <w:trPr>
          <w:cantSplit/>
          <w:trHeight w:val="375"/>
        </w:trPr>
        <w:tc>
          <w:tcPr>
            <w:tcW w:w="724" w:type="dxa"/>
            <w:vAlign w:val="center"/>
          </w:tcPr>
          <w:p w:rsidR="00DC4DDA" w:rsidRPr="00CA22BB" w:rsidRDefault="00DC4DDA" w:rsidP="00157EC0">
            <w:pPr>
              <w:jc w:val="center"/>
              <w:rPr>
                <w:color w:val="000000"/>
                <w:sz w:val="28"/>
                <w:szCs w:val="28"/>
              </w:rPr>
            </w:pPr>
            <w:r w:rsidRPr="00CA22BB">
              <w:rPr>
                <w:color w:val="000000"/>
                <w:sz w:val="28"/>
                <w:szCs w:val="28"/>
              </w:rPr>
              <w:t>5</w:t>
            </w:r>
          </w:p>
        </w:tc>
        <w:tc>
          <w:tcPr>
            <w:tcW w:w="3544" w:type="dxa"/>
            <w:vAlign w:val="center"/>
          </w:tcPr>
          <w:p w:rsidR="00DC4DDA" w:rsidRPr="00CA22BB" w:rsidRDefault="00DC4DDA" w:rsidP="00157EC0">
            <w:pPr>
              <w:rPr>
                <w:color w:val="000000"/>
                <w:sz w:val="28"/>
                <w:szCs w:val="28"/>
              </w:rPr>
            </w:pPr>
            <w:r w:rsidRPr="00CA22BB">
              <w:rPr>
                <w:color w:val="000000"/>
                <w:sz w:val="28"/>
                <w:szCs w:val="28"/>
              </w:rPr>
              <w:t>Сохраняемый жилищный фонд</w:t>
            </w:r>
          </w:p>
        </w:tc>
        <w:tc>
          <w:tcPr>
            <w:tcW w:w="1559" w:type="dxa"/>
            <w:vAlign w:val="center"/>
          </w:tcPr>
          <w:p w:rsidR="00DC4DDA" w:rsidRPr="00CA22BB" w:rsidRDefault="00DC4DDA" w:rsidP="00157EC0">
            <w:pPr>
              <w:jc w:val="center"/>
              <w:rPr>
                <w:color w:val="000000"/>
                <w:sz w:val="28"/>
                <w:szCs w:val="28"/>
              </w:rPr>
            </w:pPr>
            <w:r w:rsidRPr="00CA22BB">
              <w:rPr>
                <w:color w:val="000000"/>
                <w:sz w:val="28"/>
                <w:szCs w:val="28"/>
              </w:rPr>
              <w:t>тыс.</w:t>
            </w:r>
            <w:r>
              <w:rPr>
                <w:color w:val="000000"/>
                <w:sz w:val="28"/>
                <w:szCs w:val="28"/>
              </w:rPr>
              <w:t xml:space="preserve"> </w:t>
            </w:r>
            <w:r w:rsidRPr="00CA22BB">
              <w:rPr>
                <w:color w:val="000000"/>
                <w:sz w:val="28"/>
                <w:szCs w:val="28"/>
              </w:rPr>
              <w:t>м</w:t>
            </w:r>
            <w:r w:rsidRPr="00CA22BB">
              <w:rPr>
                <w:color w:val="000000"/>
                <w:sz w:val="28"/>
                <w:szCs w:val="28"/>
                <w:vertAlign w:val="superscript"/>
              </w:rPr>
              <w:t>2</w:t>
            </w:r>
          </w:p>
        </w:tc>
        <w:tc>
          <w:tcPr>
            <w:tcW w:w="2126" w:type="dxa"/>
            <w:vAlign w:val="center"/>
          </w:tcPr>
          <w:p w:rsidR="00DC4DDA" w:rsidRDefault="00DC4DDA" w:rsidP="0014261D">
            <w:pPr>
              <w:jc w:val="center"/>
              <w:rPr>
                <w:sz w:val="28"/>
                <w:szCs w:val="28"/>
              </w:rPr>
            </w:pPr>
            <w:r>
              <w:rPr>
                <w:sz w:val="28"/>
                <w:szCs w:val="28"/>
              </w:rPr>
              <w:t>2,142</w:t>
            </w:r>
          </w:p>
        </w:tc>
        <w:tc>
          <w:tcPr>
            <w:tcW w:w="1985" w:type="dxa"/>
            <w:vAlign w:val="center"/>
          </w:tcPr>
          <w:p w:rsidR="00DC4DDA" w:rsidRDefault="00DC4DDA" w:rsidP="0014261D">
            <w:pPr>
              <w:jc w:val="center"/>
            </w:pPr>
            <w:r>
              <w:rPr>
                <w:sz w:val="28"/>
                <w:szCs w:val="28"/>
              </w:rPr>
              <w:t>2,142</w:t>
            </w:r>
          </w:p>
        </w:tc>
      </w:tr>
      <w:tr w:rsidR="00DC4DDA" w:rsidRPr="00CA22BB" w:rsidTr="00C87311">
        <w:trPr>
          <w:cantSplit/>
          <w:trHeight w:val="630"/>
        </w:trPr>
        <w:tc>
          <w:tcPr>
            <w:tcW w:w="724" w:type="dxa"/>
            <w:vAlign w:val="center"/>
          </w:tcPr>
          <w:p w:rsidR="00DC4DDA" w:rsidRPr="00CA22BB" w:rsidRDefault="00DC4DDA" w:rsidP="00157EC0">
            <w:pPr>
              <w:jc w:val="center"/>
              <w:rPr>
                <w:color w:val="000000"/>
                <w:sz w:val="28"/>
                <w:szCs w:val="28"/>
              </w:rPr>
            </w:pPr>
            <w:r w:rsidRPr="00CA22BB">
              <w:rPr>
                <w:color w:val="000000"/>
                <w:sz w:val="28"/>
                <w:szCs w:val="28"/>
              </w:rPr>
              <w:t>6</w:t>
            </w:r>
          </w:p>
        </w:tc>
        <w:tc>
          <w:tcPr>
            <w:tcW w:w="3544" w:type="dxa"/>
            <w:vAlign w:val="center"/>
          </w:tcPr>
          <w:p w:rsidR="00DC4DDA" w:rsidRPr="00CA22BB" w:rsidRDefault="00DC4DDA" w:rsidP="00157EC0">
            <w:pPr>
              <w:rPr>
                <w:color w:val="000000"/>
                <w:sz w:val="28"/>
                <w:szCs w:val="28"/>
              </w:rPr>
            </w:pPr>
            <w:r w:rsidRPr="00CA22BB">
              <w:rPr>
                <w:color w:val="000000"/>
                <w:sz w:val="28"/>
                <w:szCs w:val="28"/>
              </w:rPr>
              <w:t xml:space="preserve">Объем нового жилищного строительства </w:t>
            </w:r>
          </w:p>
        </w:tc>
        <w:tc>
          <w:tcPr>
            <w:tcW w:w="1559" w:type="dxa"/>
            <w:vAlign w:val="center"/>
          </w:tcPr>
          <w:p w:rsidR="00DC4DDA" w:rsidRPr="00CA22BB" w:rsidRDefault="00DC4DDA" w:rsidP="00157EC0">
            <w:pPr>
              <w:jc w:val="center"/>
              <w:rPr>
                <w:color w:val="000000"/>
                <w:sz w:val="28"/>
                <w:szCs w:val="28"/>
              </w:rPr>
            </w:pPr>
            <w:r w:rsidRPr="00CA22BB">
              <w:rPr>
                <w:color w:val="000000"/>
                <w:sz w:val="28"/>
                <w:szCs w:val="28"/>
              </w:rPr>
              <w:t>тыс.</w:t>
            </w:r>
            <w:r>
              <w:rPr>
                <w:color w:val="000000"/>
                <w:sz w:val="28"/>
                <w:szCs w:val="28"/>
              </w:rPr>
              <w:t xml:space="preserve"> </w:t>
            </w:r>
            <w:r w:rsidRPr="00CA22BB">
              <w:rPr>
                <w:color w:val="000000"/>
                <w:sz w:val="28"/>
                <w:szCs w:val="28"/>
              </w:rPr>
              <w:t>м</w:t>
            </w:r>
            <w:r w:rsidRPr="00CA22BB">
              <w:rPr>
                <w:color w:val="000000"/>
                <w:sz w:val="28"/>
                <w:szCs w:val="28"/>
                <w:vertAlign w:val="superscript"/>
              </w:rPr>
              <w:t>2</w:t>
            </w:r>
          </w:p>
        </w:tc>
        <w:tc>
          <w:tcPr>
            <w:tcW w:w="2126" w:type="dxa"/>
            <w:vAlign w:val="center"/>
          </w:tcPr>
          <w:p w:rsidR="00DC4DDA" w:rsidRPr="00C87311" w:rsidRDefault="00DC4DDA" w:rsidP="00157EC0">
            <w:pPr>
              <w:jc w:val="center"/>
              <w:rPr>
                <w:sz w:val="28"/>
                <w:szCs w:val="28"/>
              </w:rPr>
            </w:pPr>
            <w:r w:rsidRPr="00C87311">
              <w:rPr>
                <w:sz w:val="28"/>
                <w:szCs w:val="28"/>
              </w:rPr>
              <w:t>-</w:t>
            </w:r>
          </w:p>
        </w:tc>
        <w:tc>
          <w:tcPr>
            <w:tcW w:w="1985" w:type="dxa"/>
            <w:vAlign w:val="center"/>
          </w:tcPr>
          <w:p w:rsidR="00DC4DDA" w:rsidRPr="00C87311" w:rsidRDefault="00DC4DDA" w:rsidP="00157EC0">
            <w:pPr>
              <w:jc w:val="center"/>
              <w:rPr>
                <w:sz w:val="28"/>
                <w:szCs w:val="28"/>
              </w:rPr>
            </w:pPr>
            <w:r w:rsidRPr="00C87311">
              <w:rPr>
                <w:sz w:val="28"/>
                <w:szCs w:val="28"/>
              </w:rPr>
              <w:t>-</w:t>
            </w:r>
          </w:p>
        </w:tc>
      </w:tr>
    </w:tbl>
    <w:p w:rsidR="00DC4DDA" w:rsidRPr="00C71709" w:rsidRDefault="00DC4DDA" w:rsidP="00157EC0">
      <w:pPr>
        <w:ind w:firstLine="709"/>
        <w:jc w:val="both"/>
        <w:rPr>
          <w:sz w:val="28"/>
          <w:szCs w:val="28"/>
        </w:rPr>
      </w:pPr>
    </w:p>
    <w:p w:rsidR="00DC4DDA" w:rsidRPr="00ED3A95" w:rsidRDefault="00DC4DDA" w:rsidP="00157EC0">
      <w:pPr>
        <w:ind w:firstLine="567"/>
        <w:jc w:val="both"/>
        <w:rPr>
          <w:sz w:val="28"/>
        </w:rPr>
      </w:pPr>
      <w:r w:rsidRPr="00ED3A95">
        <w:rPr>
          <w:sz w:val="28"/>
        </w:rPr>
        <w:t xml:space="preserve">Сводные данные, предоставленные по жилому фонду свидетельствуют, что общая площадь жилых домов в населенных пунктах на рассматриваемой территории </w:t>
      </w:r>
      <w:r w:rsidRPr="00C87311">
        <w:rPr>
          <w:sz w:val="28"/>
        </w:rPr>
        <w:t xml:space="preserve">составляет </w:t>
      </w:r>
      <w:r w:rsidRPr="00C87311">
        <w:rPr>
          <w:sz w:val="28"/>
          <w:szCs w:val="28"/>
        </w:rPr>
        <w:t>2,142</w:t>
      </w:r>
      <w:r w:rsidRPr="00C87311">
        <w:rPr>
          <w:sz w:val="28"/>
        </w:rPr>
        <w:t>тыс. м</w:t>
      </w:r>
      <w:r w:rsidRPr="00C87311">
        <w:rPr>
          <w:sz w:val="28"/>
          <w:vertAlign w:val="superscript"/>
        </w:rPr>
        <w:t>2</w:t>
      </w:r>
      <w:r w:rsidRPr="00C87311">
        <w:rPr>
          <w:sz w:val="28"/>
        </w:rPr>
        <w:t>.</w:t>
      </w:r>
      <w:bookmarkStart w:id="11" w:name="_GoBack"/>
      <w:bookmarkEnd w:id="11"/>
    </w:p>
    <w:p w:rsidR="00DC4DDA" w:rsidRPr="00CF215E" w:rsidRDefault="00DC4DDA" w:rsidP="00157EC0">
      <w:pPr>
        <w:ind w:firstLine="567"/>
        <w:jc w:val="both"/>
      </w:pPr>
      <w:r w:rsidRPr="00ED3A95">
        <w:rPr>
          <w:sz w:val="28"/>
        </w:rPr>
        <w:t>Темпы и объемы жи</w:t>
      </w:r>
      <w:r>
        <w:rPr>
          <w:sz w:val="28"/>
        </w:rPr>
        <w:t>лищного строительства низкие</w:t>
      </w:r>
      <w:r w:rsidRPr="00ED3A95">
        <w:rPr>
          <w:sz w:val="28"/>
        </w:rPr>
        <w:t xml:space="preserve"> для модернизации территории и качественного изменения уровня жизни населения</w:t>
      </w:r>
      <w:r w:rsidRPr="00CF215E">
        <w:t>.</w:t>
      </w:r>
    </w:p>
    <w:p w:rsidR="00DC4DDA" w:rsidRPr="00C71709" w:rsidRDefault="00DC4DDA" w:rsidP="00157EC0">
      <w:pPr>
        <w:ind w:firstLine="709"/>
        <w:jc w:val="both"/>
        <w:rPr>
          <w:sz w:val="28"/>
          <w:szCs w:val="28"/>
        </w:rPr>
      </w:pPr>
      <w:r w:rsidRPr="00C71709">
        <w:rPr>
          <w:sz w:val="28"/>
          <w:szCs w:val="28"/>
        </w:rPr>
        <w:t xml:space="preserve">Объемы жилищного строительства, рассчитанные для </w:t>
      </w:r>
      <w:r>
        <w:rPr>
          <w:sz w:val="28"/>
          <w:szCs w:val="28"/>
        </w:rPr>
        <w:t xml:space="preserve">Попковского </w:t>
      </w:r>
      <w:r w:rsidRPr="00C71709">
        <w:rPr>
          <w:sz w:val="28"/>
          <w:szCs w:val="28"/>
        </w:rPr>
        <w:t xml:space="preserve">сельского поселения на основании норматива, определенного Схемой территориального планирования </w:t>
      </w:r>
      <w:r>
        <w:rPr>
          <w:sz w:val="28"/>
          <w:szCs w:val="28"/>
        </w:rPr>
        <w:t>Котовского</w:t>
      </w:r>
      <w:r w:rsidRPr="00C71709">
        <w:rPr>
          <w:sz w:val="28"/>
          <w:szCs w:val="28"/>
        </w:rPr>
        <w:t xml:space="preserve"> муниципального района </w:t>
      </w:r>
      <w:r>
        <w:rPr>
          <w:sz w:val="28"/>
          <w:szCs w:val="28"/>
        </w:rPr>
        <w:t>Волгоградской области, низкие</w:t>
      </w:r>
      <w:r w:rsidRPr="00C71709">
        <w:rPr>
          <w:sz w:val="28"/>
          <w:szCs w:val="28"/>
        </w:rPr>
        <w:t>, учитывая темпы ввода жилья последнего времени.</w:t>
      </w:r>
    </w:p>
    <w:p w:rsidR="00DC4DDA" w:rsidRPr="00C71709" w:rsidRDefault="00DC4DDA" w:rsidP="00157EC0">
      <w:pPr>
        <w:ind w:firstLine="709"/>
        <w:jc w:val="both"/>
        <w:rPr>
          <w:sz w:val="28"/>
          <w:szCs w:val="28"/>
        </w:rPr>
      </w:pPr>
      <w:r w:rsidRPr="00C71709">
        <w:rPr>
          <w:sz w:val="28"/>
          <w:szCs w:val="28"/>
        </w:rPr>
        <w:t>Следует отметить, что основную долю вводимого в настоящее время жилья составляет индивидуальная застройка. Согласно положениям Генерально</w:t>
      </w:r>
      <w:r>
        <w:rPr>
          <w:sz w:val="28"/>
          <w:szCs w:val="28"/>
        </w:rPr>
        <w:t>му</w:t>
      </w:r>
      <w:r w:rsidRPr="00C71709">
        <w:rPr>
          <w:sz w:val="28"/>
          <w:szCs w:val="28"/>
        </w:rPr>
        <w:t xml:space="preserve"> план</w:t>
      </w:r>
      <w:r>
        <w:rPr>
          <w:sz w:val="28"/>
          <w:szCs w:val="28"/>
        </w:rPr>
        <w:t xml:space="preserve">у Попковского </w:t>
      </w:r>
      <w:r w:rsidRPr="00C71709">
        <w:rPr>
          <w:sz w:val="28"/>
          <w:szCs w:val="28"/>
        </w:rPr>
        <w:t xml:space="preserve">сельского поселения теплоснабжение индивидуальной жилой застройки планируемых микрорайонов будет осуществляться от индивидуальных </w:t>
      </w:r>
      <w:r>
        <w:rPr>
          <w:sz w:val="28"/>
          <w:szCs w:val="28"/>
        </w:rPr>
        <w:t>источников</w:t>
      </w:r>
      <w:r w:rsidRPr="00C71709">
        <w:rPr>
          <w:sz w:val="28"/>
          <w:szCs w:val="28"/>
        </w:rPr>
        <w:t>. Предусмотренная Генеральным планом среднеэтажная застройка будет подключаться к с</w:t>
      </w:r>
      <w:r>
        <w:rPr>
          <w:sz w:val="28"/>
          <w:szCs w:val="28"/>
        </w:rPr>
        <w:t>обственным источникам теплоснабжения, либо к существующим сетям теплоснабжения</w:t>
      </w:r>
      <w:r w:rsidRPr="00C71709">
        <w:rPr>
          <w:sz w:val="28"/>
          <w:szCs w:val="28"/>
        </w:rPr>
        <w:t xml:space="preserve">. В связи с тем, что объемы среднеэтажной застройки Генеральным планом </w:t>
      </w:r>
      <w:r>
        <w:rPr>
          <w:sz w:val="28"/>
          <w:szCs w:val="28"/>
        </w:rPr>
        <w:t>Попковского</w:t>
      </w:r>
      <w:r w:rsidRPr="00C71709">
        <w:rPr>
          <w:sz w:val="28"/>
          <w:szCs w:val="28"/>
        </w:rPr>
        <w:t xml:space="preserve"> сельского поселения не уточнены, схемой теплоснабжения предполагается, что данные объемы и соответствующие им тепловые нагрузки будут определены в проектах застройки участков, на основании которых могут быть внесены необходимые уточн</w:t>
      </w:r>
      <w:r>
        <w:rPr>
          <w:sz w:val="28"/>
          <w:szCs w:val="28"/>
        </w:rPr>
        <w:t>ен</w:t>
      </w:r>
      <w:r w:rsidRPr="00C71709">
        <w:rPr>
          <w:sz w:val="28"/>
          <w:szCs w:val="28"/>
        </w:rPr>
        <w:t>ия в настоящую схему теплоснабжения или установлены индивидуальные тарифы на подключение.</w:t>
      </w:r>
    </w:p>
    <w:bookmarkEnd w:id="10"/>
    <w:p w:rsidR="00DC4DDA" w:rsidRPr="00F639CE" w:rsidRDefault="00DC4DDA" w:rsidP="00FE67B8">
      <w:pPr>
        <w:ind w:firstLine="709"/>
        <w:jc w:val="both"/>
        <w:rPr>
          <w:b/>
          <w:sz w:val="28"/>
          <w:szCs w:val="28"/>
        </w:rPr>
      </w:pPr>
      <w:r w:rsidRPr="00F639CE">
        <w:rPr>
          <w:b/>
          <w:sz w:val="28"/>
          <w:szCs w:val="28"/>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rsidR="00DC4DDA" w:rsidRDefault="00DC4DDA" w:rsidP="00CF19A3">
      <w:pPr>
        <w:ind w:firstLine="709"/>
        <w:jc w:val="both"/>
        <w:rPr>
          <w:sz w:val="28"/>
          <w:szCs w:val="28"/>
        </w:rPr>
      </w:pPr>
      <w:bookmarkStart w:id="12" w:name="_Hlk501470240"/>
    </w:p>
    <w:p w:rsidR="00DC4DDA" w:rsidRDefault="00DC4DDA" w:rsidP="00CF19A3">
      <w:pPr>
        <w:ind w:firstLine="709"/>
        <w:jc w:val="both"/>
        <w:rPr>
          <w:sz w:val="28"/>
          <w:szCs w:val="28"/>
        </w:rPr>
      </w:pPr>
    </w:p>
    <w:p w:rsidR="00DC4DDA" w:rsidRDefault="00DC4DDA" w:rsidP="00CF19A3">
      <w:pPr>
        <w:ind w:firstLine="709"/>
        <w:jc w:val="both"/>
        <w:rPr>
          <w:sz w:val="28"/>
          <w:szCs w:val="28"/>
        </w:rPr>
      </w:pPr>
      <w:r w:rsidRPr="00C71709">
        <w:rPr>
          <w:sz w:val="28"/>
          <w:szCs w:val="28"/>
        </w:rPr>
        <w:t>П</w:t>
      </w:r>
      <w:r>
        <w:rPr>
          <w:sz w:val="28"/>
          <w:szCs w:val="28"/>
        </w:rPr>
        <w:t xml:space="preserve">рирост объемов потребления тепловой энергии не прогнозируется, т.к. в Генеральном плане Поповского сельского поселения не предусмотрено изменение существующей схемы теплоснабжения. Существующие объемы потребления тепловой энергии представлены в таблице 2. </w:t>
      </w:r>
      <w:bookmarkEnd w:id="12"/>
    </w:p>
    <w:p w:rsidR="00DC4DDA" w:rsidRDefault="00DC4DDA" w:rsidP="00881CFD">
      <w:pPr>
        <w:ind w:firstLine="709"/>
        <w:jc w:val="right"/>
        <w:rPr>
          <w:sz w:val="28"/>
          <w:szCs w:val="28"/>
        </w:rPr>
      </w:pPr>
    </w:p>
    <w:p w:rsidR="00DC4DDA" w:rsidRDefault="00DC4DDA" w:rsidP="00881CFD">
      <w:pPr>
        <w:ind w:firstLine="709"/>
        <w:jc w:val="right"/>
        <w:rPr>
          <w:sz w:val="28"/>
          <w:szCs w:val="28"/>
        </w:rPr>
      </w:pPr>
    </w:p>
    <w:p w:rsidR="00DC4DDA" w:rsidRDefault="00DC4DDA" w:rsidP="00881CFD">
      <w:pPr>
        <w:ind w:firstLine="709"/>
        <w:jc w:val="right"/>
        <w:rPr>
          <w:sz w:val="28"/>
          <w:szCs w:val="28"/>
        </w:rPr>
      </w:pPr>
    </w:p>
    <w:p w:rsidR="00DC4DDA" w:rsidRPr="00F639CE" w:rsidRDefault="00DC4DDA" w:rsidP="00881CFD">
      <w:pPr>
        <w:ind w:firstLine="709"/>
        <w:jc w:val="right"/>
        <w:rPr>
          <w:sz w:val="28"/>
          <w:szCs w:val="28"/>
        </w:rPr>
      </w:pPr>
      <w:r w:rsidRPr="00F639CE">
        <w:rPr>
          <w:sz w:val="28"/>
          <w:szCs w:val="28"/>
        </w:rPr>
        <w:t>Таблица 2</w:t>
      </w:r>
    </w:p>
    <w:tbl>
      <w:tblPr>
        <w:tblW w:w="9858" w:type="dxa"/>
        <w:jc w:val="center"/>
        <w:tblInd w:w="1487" w:type="dxa"/>
        <w:tblLook w:val="00A0"/>
      </w:tblPr>
      <w:tblGrid>
        <w:gridCol w:w="2090"/>
        <w:gridCol w:w="1697"/>
        <w:gridCol w:w="1559"/>
        <w:gridCol w:w="1480"/>
        <w:gridCol w:w="3032"/>
      </w:tblGrid>
      <w:tr w:rsidR="00DC4DDA" w:rsidRPr="00CF19A3" w:rsidTr="00803ACB">
        <w:trPr>
          <w:trHeight w:val="570"/>
          <w:jc w:val="center"/>
        </w:trPr>
        <w:tc>
          <w:tcPr>
            <w:tcW w:w="2090" w:type="dxa"/>
            <w:tcBorders>
              <w:top w:val="single" w:sz="4" w:space="0" w:color="auto"/>
              <w:left w:val="single" w:sz="4" w:space="0" w:color="auto"/>
              <w:bottom w:val="single" w:sz="4" w:space="0" w:color="auto"/>
              <w:right w:val="single" w:sz="4" w:space="0" w:color="auto"/>
            </w:tcBorders>
            <w:noWrap/>
            <w:vAlign w:val="center"/>
          </w:tcPr>
          <w:p w:rsidR="00DC4DDA" w:rsidRPr="00CF19A3" w:rsidRDefault="00DC4DDA" w:rsidP="00CF19A3">
            <w:pPr>
              <w:jc w:val="center"/>
              <w:rPr>
                <w:b/>
                <w:bCs/>
                <w:sz w:val="28"/>
                <w:szCs w:val="22"/>
              </w:rPr>
            </w:pPr>
            <w:r w:rsidRPr="00CF19A3">
              <w:rPr>
                <w:b/>
                <w:bCs/>
                <w:sz w:val="28"/>
                <w:szCs w:val="22"/>
              </w:rPr>
              <w:t>Наименование котельной</w:t>
            </w:r>
          </w:p>
        </w:tc>
        <w:tc>
          <w:tcPr>
            <w:tcW w:w="1697" w:type="dxa"/>
            <w:tcBorders>
              <w:top w:val="single" w:sz="4" w:space="0" w:color="auto"/>
              <w:left w:val="nil"/>
              <w:bottom w:val="single" w:sz="4" w:space="0" w:color="auto"/>
              <w:right w:val="single" w:sz="4" w:space="0" w:color="auto"/>
            </w:tcBorders>
            <w:noWrap/>
            <w:vAlign w:val="center"/>
          </w:tcPr>
          <w:p w:rsidR="00DC4DDA" w:rsidRPr="00CF19A3" w:rsidRDefault="00DC4DDA" w:rsidP="00CF19A3">
            <w:pPr>
              <w:jc w:val="center"/>
              <w:rPr>
                <w:b/>
                <w:bCs/>
                <w:sz w:val="28"/>
                <w:szCs w:val="22"/>
              </w:rPr>
            </w:pPr>
            <w:r w:rsidRPr="00CF19A3">
              <w:rPr>
                <w:b/>
                <w:bCs/>
                <w:sz w:val="28"/>
                <w:szCs w:val="22"/>
              </w:rPr>
              <w:t>Реализация</w:t>
            </w:r>
          </w:p>
        </w:tc>
        <w:tc>
          <w:tcPr>
            <w:tcW w:w="1559" w:type="dxa"/>
            <w:tcBorders>
              <w:top w:val="single" w:sz="4" w:space="0" w:color="auto"/>
              <w:left w:val="nil"/>
              <w:bottom w:val="single" w:sz="4" w:space="0" w:color="auto"/>
              <w:right w:val="single" w:sz="4" w:space="0" w:color="auto"/>
            </w:tcBorders>
            <w:noWrap/>
            <w:vAlign w:val="center"/>
          </w:tcPr>
          <w:p w:rsidR="00DC4DDA" w:rsidRPr="00CF19A3" w:rsidRDefault="00DC4DDA" w:rsidP="00CF19A3">
            <w:pPr>
              <w:jc w:val="center"/>
              <w:rPr>
                <w:b/>
                <w:bCs/>
                <w:sz w:val="28"/>
                <w:szCs w:val="22"/>
              </w:rPr>
            </w:pPr>
            <w:r w:rsidRPr="00CF19A3">
              <w:rPr>
                <w:b/>
                <w:bCs/>
                <w:sz w:val="28"/>
                <w:szCs w:val="22"/>
              </w:rPr>
              <w:t xml:space="preserve">ЦО </w:t>
            </w:r>
          </w:p>
        </w:tc>
        <w:tc>
          <w:tcPr>
            <w:tcW w:w="1480" w:type="dxa"/>
            <w:tcBorders>
              <w:top w:val="single" w:sz="4" w:space="0" w:color="auto"/>
              <w:left w:val="nil"/>
              <w:bottom w:val="single" w:sz="4" w:space="0" w:color="auto"/>
              <w:right w:val="single" w:sz="4" w:space="0" w:color="auto"/>
            </w:tcBorders>
            <w:noWrap/>
            <w:vAlign w:val="center"/>
          </w:tcPr>
          <w:p w:rsidR="00DC4DDA" w:rsidRPr="00CF19A3" w:rsidRDefault="00DC4DDA" w:rsidP="00CF19A3">
            <w:pPr>
              <w:jc w:val="center"/>
              <w:rPr>
                <w:b/>
                <w:bCs/>
                <w:sz w:val="28"/>
                <w:szCs w:val="22"/>
              </w:rPr>
            </w:pPr>
            <w:r w:rsidRPr="00CF19A3">
              <w:rPr>
                <w:b/>
                <w:bCs/>
                <w:sz w:val="28"/>
                <w:szCs w:val="22"/>
              </w:rPr>
              <w:t>ГВС</w:t>
            </w:r>
          </w:p>
        </w:tc>
        <w:tc>
          <w:tcPr>
            <w:tcW w:w="3032" w:type="dxa"/>
            <w:tcBorders>
              <w:top w:val="single" w:sz="4" w:space="0" w:color="auto"/>
              <w:left w:val="nil"/>
              <w:bottom w:val="single" w:sz="4" w:space="0" w:color="auto"/>
              <w:right w:val="single" w:sz="4" w:space="0" w:color="auto"/>
            </w:tcBorders>
            <w:vAlign w:val="center"/>
          </w:tcPr>
          <w:p w:rsidR="00DC4DDA" w:rsidRPr="00CF19A3" w:rsidRDefault="00DC4DDA" w:rsidP="00CF19A3">
            <w:pPr>
              <w:jc w:val="center"/>
              <w:rPr>
                <w:b/>
                <w:bCs/>
                <w:sz w:val="28"/>
                <w:szCs w:val="22"/>
              </w:rPr>
            </w:pPr>
            <w:r w:rsidRPr="00CF19A3">
              <w:rPr>
                <w:b/>
                <w:bCs/>
                <w:sz w:val="28"/>
                <w:szCs w:val="22"/>
              </w:rPr>
              <w:t>внутрихозяйственные нужды</w:t>
            </w:r>
          </w:p>
        </w:tc>
      </w:tr>
      <w:tr w:rsidR="00DC4DDA" w:rsidRPr="00CF19A3" w:rsidTr="00803ACB">
        <w:trPr>
          <w:trHeight w:val="600"/>
          <w:jc w:val="center"/>
        </w:trPr>
        <w:tc>
          <w:tcPr>
            <w:tcW w:w="2090" w:type="dxa"/>
            <w:tcBorders>
              <w:top w:val="nil"/>
              <w:left w:val="single" w:sz="4" w:space="0" w:color="auto"/>
              <w:bottom w:val="single" w:sz="4" w:space="0" w:color="auto"/>
              <w:right w:val="single" w:sz="4" w:space="0" w:color="auto"/>
            </w:tcBorders>
            <w:vAlign w:val="bottom"/>
          </w:tcPr>
          <w:p w:rsidR="00DC4DDA" w:rsidRDefault="00DC4DDA" w:rsidP="00803ACB">
            <w:pPr>
              <w:rPr>
                <w:sz w:val="28"/>
                <w:szCs w:val="22"/>
              </w:rPr>
            </w:pPr>
            <w:r>
              <w:rPr>
                <w:sz w:val="28"/>
                <w:szCs w:val="22"/>
              </w:rPr>
              <w:t>Котельная</w:t>
            </w:r>
          </w:p>
          <w:p w:rsidR="00DC4DDA" w:rsidRPr="00CF19A3" w:rsidRDefault="00DC4DDA" w:rsidP="00803ACB">
            <w:pPr>
              <w:rPr>
                <w:sz w:val="28"/>
                <w:szCs w:val="22"/>
              </w:rPr>
            </w:pPr>
            <w:r>
              <w:rPr>
                <w:sz w:val="28"/>
                <w:szCs w:val="22"/>
              </w:rPr>
              <w:t>х. Попки</w:t>
            </w:r>
          </w:p>
        </w:tc>
        <w:tc>
          <w:tcPr>
            <w:tcW w:w="1697" w:type="dxa"/>
            <w:tcBorders>
              <w:top w:val="nil"/>
              <w:left w:val="nil"/>
              <w:bottom w:val="single" w:sz="4" w:space="0" w:color="auto"/>
              <w:right w:val="single" w:sz="4" w:space="0" w:color="auto"/>
            </w:tcBorders>
            <w:noWrap/>
            <w:vAlign w:val="bottom"/>
          </w:tcPr>
          <w:p w:rsidR="00DC4DDA" w:rsidRDefault="00DC4DDA" w:rsidP="0014261D">
            <w:pPr>
              <w:jc w:val="center"/>
              <w:rPr>
                <w:sz w:val="28"/>
                <w:szCs w:val="22"/>
              </w:rPr>
            </w:pPr>
            <w:r>
              <w:rPr>
                <w:sz w:val="28"/>
                <w:szCs w:val="22"/>
              </w:rPr>
              <w:t>1000</w:t>
            </w:r>
          </w:p>
        </w:tc>
        <w:tc>
          <w:tcPr>
            <w:tcW w:w="1559" w:type="dxa"/>
            <w:tcBorders>
              <w:top w:val="nil"/>
              <w:left w:val="nil"/>
              <w:bottom w:val="single" w:sz="4" w:space="0" w:color="auto"/>
              <w:right w:val="single" w:sz="4" w:space="0" w:color="auto"/>
            </w:tcBorders>
            <w:noWrap/>
            <w:vAlign w:val="bottom"/>
          </w:tcPr>
          <w:p w:rsidR="00DC4DDA" w:rsidRDefault="00DC4DDA" w:rsidP="0014261D">
            <w:pPr>
              <w:jc w:val="center"/>
              <w:rPr>
                <w:sz w:val="28"/>
                <w:szCs w:val="22"/>
              </w:rPr>
            </w:pPr>
            <w:r>
              <w:rPr>
                <w:sz w:val="28"/>
                <w:szCs w:val="22"/>
              </w:rPr>
              <w:t>1108</w:t>
            </w:r>
          </w:p>
        </w:tc>
        <w:tc>
          <w:tcPr>
            <w:tcW w:w="1480" w:type="dxa"/>
            <w:tcBorders>
              <w:top w:val="nil"/>
              <w:left w:val="nil"/>
              <w:bottom w:val="single" w:sz="4" w:space="0" w:color="auto"/>
              <w:right w:val="single" w:sz="4" w:space="0" w:color="auto"/>
            </w:tcBorders>
            <w:noWrap/>
            <w:vAlign w:val="bottom"/>
          </w:tcPr>
          <w:p w:rsidR="00DC4DDA" w:rsidRDefault="00DC4DDA" w:rsidP="0014261D">
            <w:pPr>
              <w:jc w:val="center"/>
              <w:rPr>
                <w:sz w:val="28"/>
                <w:szCs w:val="22"/>
              </w:rPr>
            </w:pPr>
            <w:r>
              <w:rPr>
                <w:sz w:val="28"/>
                <w:szCs w:val="22"/>
              </w:rPr>
              <w:t>-</w:t>
            </w:r>
          </w:p>
        </w:tc>
        <w:tc>
          <w:tcPr>
            <w:tcW w:w="3032" w:type="dxa"/>
            <w:tcBorders>
              <w:top w:val="nil"/>
              <w:left w:val="nil"/>
              <w:bottom w:val="single" w:sz="4" w:space="0" w:color="auto"/>
              <w:right w:val="single" w:sz="4" w:space="0" w:color="auto"/>
            </w:tcBorders>
            <w:noWrap/>
            <w:vAlign w:val="bottom"/>
          </w:tcPr>
          <w:p w:rsidR="00DC4DDA" w:rsidRDefault="00DC4DDA" w:rsidP="0014261D">
            <w:pPr>
              <w:jc w:val="center"/>
            </w:pPr>
            <w:r>
              <w:rPr>
                <w:sz w:val="28"/>
                <w:szCs w:val="22"/>
              </w:rPr>
              <w:t>48</w:t>
            </w:r>
          </w:p>
        </w:tc>
      </w:tr>
    </w:tbl>
    <w:p w:rsidR="00DC4DDA" w:rsidRPr="00F639CE" w:rsidRDefault="00DC4DDA" w:rsidP="00881CFD">
      <w:pPr>
        <w:ind w:firstLine="709"/>
        <w:jc w:val="right"/>
        <w:rPr>
          <w:sz w:val="28"/>
          <w:szCs w:val="28"/>
        </w:rPr>
      </w:pPr>
    </w:p>
    <w:p w:rsidR="00DC4DDA" w:rsidRDefault="00DC4DDA" w:rsidP="00FE67B8">
      <w:pPr>
        <w:ind w:firstLine="709"/>
        <w:jc w:val="both"/>
        <w:rPr>
          <w:b/>
          <w:sz w:val="28"/>
          <w:szCs w:val="28"/>
        </w:rPr>
      </w:pPr>
    </w:p>
    <w:p w:rsidR="00DC4DDA" w:rsidRPr="00F639CE" w:rsidRDefault="00DC4DDA" w:rsidP="00FE67B8">
      <w:pPr>
        <w:ind w:firstLine="709"/>
        <w:jc w:val="both"/>
        <w:rPr>
          <w:b/>
          <w:sz w:val="28"/>
          <w:szCs w:val="28"/>
        </w:rPr>
      </w:pPr>
      <w:r w:rsidRPr="00F639CE">
        <w:rPr>
          <w:b/>
          <w:sz w:val="28"/>
          <w:szCs w:val="28"/>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DC4DDA" w:rsidRDefault="00DC4DDA" w:rsidP="00F172D3">
      <w:pPr>
        <w:ind w:firstLine="709"/>
        <w:jc w:val="both"/>
        <w:rPr>
          <w:sz w:val="28"/>
          <w:szCs w:val="28"/>
        </w:rPr>
      </w:pPr>
      <w:r w:rsidRPr="00F639CE">
        <w:rPr>
          <w:sz w:val="28"/>
          <w:szCs w:val="28"/>
        </w:rPr>
        <w:t>Потребление тепловой энергии (мощности) и теплоносителя объектами, расположенными в производственных зонах, осуществляется за счет собственных теплоисточников. Изменение производственных зон и их перепрофилирование не планируется.</w:t>
      </w:r>
    </w:p>
    <w:p w:rsidR="00DC4DDA" w:rsidRPr="00F639CE" w:rsidRDefault="00DC4DDA" w:rsidP="00F172D3">
      <w:pPr>
        <w:ind w:firstLine="709"/>
        <w:jc w:val="both"/>
        <w:rPr>
          <w:sz w:val="28"/>
          <w:szCs w:val="28"/>
        </w:rPr>
      </w:pPr>
    </w:p>
    <w:p w:rsidR="00DC4DDA" w:rsidRPr="00F639CE" w:rsidRDefault="00DC4DDA" w:rsidP="00F172D3">
      <w:pPr>
        <w:ind w:firstLine="709"/>
        <w:jc w:val="both"/>
        <w:rPr>
          <w:sz w:val="28"/>
          <w:szCs w:val="28"/>
        </w:rPr>
      </w:pPr>
    </w:p>
    <w:p w:rsidR="00DC4DDA" w:rsidRPr="00F639CE" w:rsidRDefault="00DC4DDA" w:rsidP="00F172D3">
      <w:pPr>
        <w:ind w:firstLine="709"/>
        <w:jc w:val="both"/>
        <w:rPr>
          <w:sz w:val="28"/>
          <w:szCs w:val="28"/>
        </w:rPr>
      </w:pP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13" w:name="_Toc528247785"/>
      <w:r w:rsidRPr="00F639CE">
        <w:rPr>
          <w:rFonts w:ascii="Cambria" w:hAnsi="Cambria"/>
          <w:caps/>
          <w:color w:val="000000"/>
          <w:spacing w:val="20"/>
          <w:sz w:val="34"/>
          <w:szCs w:val="34"/>
        </w:rPr>
        <w:t>2. Существующие и Перспективные балансы тепловой мощности источников тепловой энергии и тепловой нагрузки потребителей</w:t>
      </w:r>
      <w:bookmarkEnd w:id="13"/>
    </w:p>
    <w:p w:rsidR="00DC4DDA" w:rsidRPr="00F639CE" w:rsidRDefault="00DC4DDA" w:rsidP="00B950DD">
      <w:pPr>
        <w:ind w:firstLine="709"/>
        <w:jc w:val="both"/>
        <w:rPr>
          <w:b/>
          <w:sz w:val="28"/>
          <w:szCs w:val="28"/>
        </w:rPr>
      </w:pPr>
      <w:r w:rsidRPr="00F639CE">
        <w:rPr>
          <w:b/>
          <w:sz w:val="28"/>
          <w:szCs w:val="28"/>
        </w:rPr>
        <w:t>а) Описание существующих и перспективных зон действия систем теплоснабжения и источников тепловой энергии</w:t>
      </w:r>
    </w:p>
    <w:p w:rsidR="00DC4DDA" w:rsidRPr="00F639CE" w:rsidRDefault="00DC4DDA" w:rsidP="00D65FB0">
      <w:pPr>
        <w:pStyle w:val="ListParagraph"/>
        <w:autoSpaceDE w:val="0"/>
        <w:autoSpaceDN w:val="0"/>
        <w:adjustRightInd w:val="0"/>
        <w:ind w:left="0" w:firstLine="709"/>
        <w:jc w:val="both"/>
        <w:rPr>
          <w:sz w:val="28"/>
          <w:szCs w:val="28"/>
        </w:rPr>
      </w:pPr>
      <w:r w:rsidRPr="00F639CE">
        <w:rPr>
          <w:sz w:val="28"/>
          <w:szCs w:val="28"/>
        </w:rPr>
        <w:t xml:space="preserve">В таблице </w:t>
      </w:r>
      <w:r>
        <w:rPr>
          <w:sz w:val="28"/>
          <w:szCs w:val="28"/>
        </w:rPr>
        <w:t>3</w:t>
      </w:r>
      <w:r w:rsidRPr="00F639CE">
        <w:rPr>
          <w:sz w:val="28"/>
          <w:szCs w:val="28"/>
        </w:rPr>
        <w:t xml:space="preserve"> представлены основные характеристики зон действия источников централизованного теплоснабжения </w:t>
      </w:r>
      <w:r>
        <w:rPr>
          <w:sz w:val="28"/>
          <w:szCs w:val="28"/>
        </w:rPr>
        <w:t>Попковского</w:t>
      </w:r>
      <w:r w:rsidRPr="00F639CE">
        <w:rPr>
          <w:sz w:val="28"/>
          <w:szCs w:val="28"/>
        </w:rPr>
        <w:t xml:space="preserve"> сельского поселения.</w:t>
      </w:r>
    </w:p>
    <w:p w:rsidR="00DC4DDA" w:rsidRPr="00F639CE" w:rsidRDefault="00DC4DDA" w:rsidP="00D65FB0">
      <w:pPr>
        <w:pStyle w:val="ListParagraph"/>
        <w:autoSpaceDE w:val="0"/>
        <w:autoSpaceDN w:val="0"/>
        <w:adjustRightInd w:val="0"/>
        <w:ind w:left="0" w:firstLine="709"/>
        <w:jc w:val="right"/>
        <w:rPr>
          <w:sz w:val="28"/>
          <w:szCs w:val="28"/>
        </w:rPr>
      </w:pPr>
      <w:r w:rsidRPr="00F639CE">
        <w:rPr>
          <w:sz w:val="28"/>
          <w:szCs w:val="28"/>
        </w:rPr>
        <w:t xml:space="preserve">Таблица </w:t>
      </w:r>
      <w:r>
        <w:rPr>
          <w:sz w:val="28"/>
          <w:szCs w:val="28"/>
        </w:rPr>
        <w:t>3</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4"/>
        <w:gridCol w:w="4678"/>
        <w:gridCol w:w="2126"/>
        <w:gridCol w:w="2410"/>
      </w:tblGrid>
      <w:tr w:rsidR="00DC4DDA" w:rsidRPr="00FD2D28" w:rsidTr="00416D80">
        <w:trPr>
          <w:trHeight w:val="1727"/>
        </w:trPr>
        <w:tc>
          <w:tcPr>
            <w:tcW w:w="724" w:type="dxa"/>
            <w:vAlign w:val="center"/>
          </w:tcPr>
          <w:p w:rsidR="00DC4DDA" w:rsidRPr="00FD2D28" w:rsidRDefault="00DC4DDA" w:rsidP="00B26405">
            <w:pPr>
              <w:jc w:val="center"/>
              <w:rPr>
                <w:b/>
                <w:bCs/>
                <w:color w:val="000000"/>
                <w:sz w:val="28"/>
                <w:szCs w:val="28"/>
              </w:rPr>
            </w:pPr>
            <w:r w:rsidRPr="00FD2D28">
              <w:rPr>
                <w:b/>
                <w:bCs/>
                <w:color w:val="000000"/>
                <w:sz w:val="28"/>
                <w:szCs w:val="28"/>
              </w:rPr>
              <w:t>№ п/п</w:t>
            </w:r>
          </w:p>
        </w:tc>
        <w:tc>
          <w:tcPr>
            <w:tcW w:w="4678" w:type="dxa"/>
            <w:vAlign w:val="center"/>
          </w:tcPr>
          <w:p w:rsidR="00DC4DDA" w:rsidRPr="00FD2D28" w:rsidRDefault="00DC4DDA" w:rsidP="00B26405">
            <w:pPr>
              <w:jc w:val="center"/>
              <w:rPr>
                <w:b/>
                <w:bCs/>
                <w:color w:val="000000"/>
                <w:sz w:val="28"/>
                <w:szCs w:val="28"/>
              </w:rPr>
            </w:pPr>
            <w:r w:rsidRPr="00FD2D28">
              <w:rPr>
                <w:b/>
                <w:bCs/>
                <w:color w:val="000000"/>
                <w:sz w:val="28"/>
                <w:szCs w:val="28"/>
              </w:rPr>
              <w:t>Наименование потребителя</w:t>
            </w:r>
          </w:p>
        </w:tc>
        <w:tc>
          <w:tcPr>
            <w:tcW w:w="2126" w:type="dxa"/>
            <w:vAlign w:val="center"/>
          </w:tcPr>
          <w:p w:rsidR="00DC4DDA" w:rsidRPr="00FD2D28" w:rsidRDefault="00DC4DDA" w:rsidP="00B26405">
            <w:pPr>
              <w:jc w:val="center"/>
              <w:rPr>
                <w:b/>
                <w:bCs/>
                <w:color w:val="000000"/>
                <w:sz w:val="28"/>
                <w:szCs w:val="28"/>
              </w:rPr>
            </w:pPr>
            <w:r w:rsidRPr="00FD2D28">
              <w:rPr>
                <w:b/>
                <w:bCs/>
                <w:color w:val="000000"/>
                <w:sz w:val="28"/>
                <w:szCs w:val="28"/>
              </w:rPr>
              <w:t>Тепловая нагрузка итого по отоплению, Гкал/ч</w:t>
            </w:r>
          </w:p>
        </w:tc>
        <w:tc>
          <w:tcPr>
            <w:tcW w:w="2410" w:type="dxa"/>
            <w:vAlign w:val="center"/>
          </w:tcPr>
          <w:p w:rsidR="00DC4DDA" w:rsidRPr="00FD2D28" w:rsidRDefault="00DC4DDA" w:rsidP="00B26405">
            <w:pPr>
              <w:jc w:val="center"/>
              <w:rPr>
                <w:b/>
                <w:bCs/>
                <w:color w:val="000000"/>
                <w:sz w:val="28"/>
                <w:szCs w:val="28"/>
              </w:rPr>
            </w:pPr>
            <w:r w:rsidRPr="00FD2D28">
              <w:rPr>
                <w:b/>
                <w:bCs/>
                <w:color w:val="000000"/>
                <w:sz w:val="28"/>
                <w:szCs w:val="28"/>
              </w:rPr>
              <w:t>Нагрузка по ГВС, Гкал/ч</w:t>
            </w:r>
          </w:p>
        </w:tc>
      </w:tr>
      <w:tr w:rsidR="00DC4DDA" w:rsidRPr="00FD2D28" w:rsidTr="00416D80">
        <w:trPr>
          <w:trHeight w:val="300"/>
        </w:trPr>
        <w:tc>
          <w:tcPr>
            <w:tcW w:w="9938" w:type="dxa"/>
            <w:gridSpan w:val="4"/>
            <w:noWrap/>
            <w:vAlign w:val="bottom"/>
          </w:tcPr>
          <w:p w:rsidR="00DC4DDA" w:rsidRPr="00FD2D28" w:rsidRDefault="00DC4DDA" w:rsidP="00B26405">
            <w:pPr>
              <w:jc w:val="center"/>
              <w:rPr>
                <w:color w:val="000000"/>
                <w:sz w:val="28"/>
                <w:szCs w:val="28"/>
              </w:rPr>
            </w:pPr>
            <w:r w:rsidRPr="00FD2D28">
              <w:rPr>
                <w:color w:val="000000"/>
                <w:sz w:val="28"/>
                <w:szCs w:val="28"/>
              </w:rPr>
              <w:t>Котельная №3</w:t>
            </w:r>
          </w:p>
        </w:tc>
      </w:tr>
      <w:tr w:rsidR="00DC4DDA" w:rsidRPr="00FD2D28" w:rsidTr="004C63D7">
        <w:trPr>
          <w:trHeight w:val="300"/>
        </w:trPr>
        <w:tc>
          <w:tcPr>
            <w:tcW w:w="724" w:type="dxa"/>
            <w:noWrap/>
            <w:vAlign w:val="bottom"/>
          </w:tcPr>
          <w:p w:rsidR="00DC4DDA" w:rsidRPr="00FD2D28" w:rsidRDefault="00DC4DDA" w:rsidP="00B26405">
            <w:pPr>
              <w:jc w:val="center"/>
              <w:rPr>
                <w:color w:val="000000"/>
                <w:sz w:val="28"/>
                <w:szCs w:val="28"/>
              </w:rPr>
            </w:pPr>
            <w:r w:rsidRPr="00FD2D28">
              <w:rPr>
                <w:color w:val="000000"/>
                <w:sz w:val="28"/>
                <w:szCs w:val="28"/>
              </w:rPr>
              <w:t>1</w:t>
            </w:r>
          </w:p>
        </w:tc>
        <w:tc>
          <w:tcPr>
            <w:tcW w:w="4678" w:type="dxa"/>
            <w:shd w:val="clear" w:color="000000" w:fill="FFFFFF"/>
            <w:vAlign w:val="center"/>
          </w:tcPr>
          <w:p w:rsidR="00DC4DDA" w:rsidRDefault="00DC4DDA" w:rsidP="00416D80">
            <w:pPr>
              <w:pStyle w:val="NoSpacing"/>
              <w:ind w:firstLine="0"/>
              <w:rPr>
                <w:rFonts w:ascii="Times New Roman" w:hAnsi="Times New Roman"/>
                <w:sz w:val="28"/>
                <w:szCs w:val="28"/>
              </w:rPr>
            </w:pPr>
            <w:r>
              <w:rPr>
                <w:rFonts w:ascii="Times New Roman" w:hAnsi="Times New Roman"/>
                <w:sz w:val="28"/>
                <w:szCs w:val="28"/>
              </w:rPr>
              <w:t>Детский сад  ул. Больничная12</w:t>
            </w:r>
          </w:p>
        </w:tc>
        <w:tc>
          <w:tcPr>
            <w:tcW w:w="2126" w:type="dxa"/>
            <w:shd w:val="clear" w:color="000000" w:fill="FFFFFF"/>
            <w:vAlign w:val="center"/>
          </w:tcPr>
          <w:p w:rsidR="00DC4DDA" w:rsidRDefault="00DC4DDA" w:rsidP="00C87311">
            <w:pPr>
              <w:pStyle w:val="NoSpacing"/>
              <w:ind w:firstLine="0"/>
              <w:jc w:val="center"/>
              <w:rPr>
                <w:rFonts w:ascii="Times New Roman" w:hAnsi="Times New Roman"/>
                <w:sz w:val="28"/>
                <w:szCs w:val="28"/>
              </w:rPr>
            </w:pPr>
            <w:r>
              <w:rPr>
                <w:rFonts w:ascii="Times New Roman" w:hAnsi="Times New Roman"/>
                <w:sz w:val="28"/>
                <w:szCs w:val="28"/>
              </w:rPr>
              <w:t>0,0966</w:t>
            </w:r>
          </w:p>
        </w:tc>
        <w:tc>
          <w:tcPr>
            <w:tcW w:w="2410" w:type="dxa"/>
            <w:shd w:val="clear" w:color="000000" w:fill="FFFFFF"/>
            <w:vAlign w:val="center"/>
          </w:tcPr>
          <w:p w:rsidR="00DC4DDA" w:rsidRDefault="00DC4DDA" w:rsidP="00416D80">
            <w:pPr>
              <w:pStyle w:val="NoSpacing"/>
              <w:ind w:firstLine="0"/>
              <w:jc w:val="center"/>
              <w:rPr>
                <w:rFonts w:ascii="Times New Roman" w:hAnsi="Times New Roman"/>
                <w:sz w:val="28"/>
                <w:szCs w:val="28"/>
              </w:rPr>
            </w:pPr>
            <w:r>
              <w:rPr>
                <w:rFonts w:ascii="Times New Roman" w:hAnsi="Times New Roman"/>
                <w:sz w:val="28"/>
                <w:szCs w:val="28"/>
              </w:rPr>
              <w:t>-</w:t>
            </w:r>
          </w:p>
        </w:tc>
      </w:tr>
      <w:tr w:rsidR="00DC4DDA" w:rsidRPr="00FD2D28" w:rsidTr="004C63D7">
        <w:trPr>
          <w:trHeight w:val="300"/>
        </w:trPr>
        <w:tc>
          <w:tcPr>
            <w:tcW w:w="724" w:type="dxa"/>
            <w:noWrap/>
            <w:vAlign w:val="bottom"/>
          </w:tcPr>
          <w:p w:rsidR="00DC4DDA" w:rsidRPr="00FD2D28" w:rsidRDefault="00DC4DDA" w:rsidP="00B26405">
            <w:pPr>
              <w:jc w:val="center"/>
              <w:rPr>
                <w:color w:val="000000"/>
                <w:sz w:val="28"/>
                <w:szCs w:val="28"/>
              </w:rPr>
            </w:pPr>
            <w:r w:rsidRPr="00FD2D28">
              <w:rPr>
                <w:color w:val="000000"/>
                <w:sz w:val="28"/>
                <w:szCs w:val="28"/>
              </w:rPr>
              <w:t>2</w:t>
            </w:r>
          </w:p>
        </w:tc>
        <w:tc>
          <w:tcPr>
            <w:tcW w:w="4678" w:type="dxa"/>
            <w:shd w:val="clear" w:color="000000" w:fill="FFFFFF"/>
            <w:vAlign w:val="center"/>
          </w:tcPr>
          <w:p w:rsidR="00DC4DDA" w:rsidRDefault="00DC4DDA" w:rsidP="00416D80">
            <w:pPr>
              <w:pStyle w:val="NoSpacing"/>
              <w:ind w:firstLine="0"/>
              <w:rPr>
                <w:rFonts w:ascii="Times New Roman" w:hAnsi="Times New Roman"/>
                <w:sz w:val="28"/>
                <w:szCs w:val="28"/>
              </w:rPr>
            </w:pPr>
            <w:r>
              <w:rPr>
                <w:rFonts w:ascii="Times New Roman" w:hAnsi="Times New Roman"/>
                <w:sz w:val="28"/>
                <w:szCs w:val="28"/>
              </w:rPr>
              <w:t>МКОУ Попковская СШ ул. Мира 27</w:t>
            </w:r>
          </w:p>
        </w:tc>
        <w:tc>
          <w:tcPr>
            <w:tcW w:w="2126" w:type="dxa"/>
            <w:shd w:val="clear" w:color="000000" w:fill="FFFFFF"/>
            <w:vAlign w:val="center"/>
          </w:tcPr>
          <w:p w:rsidR="00DC4DDA" w:rsidRDefault="00DC4DDA" w:rsidP="00C87311">
            <w:pPr>
              <w:pStyle w:val="NoSpacing"/>
              <w:ind w:firstLine="0"/>
              <w:rPr>
                <w:rFonts w:ascii="Times New Roman" w:hAnsi="Times New Roman"/>
                <w:sz w:val="28"/>
                <w:szCs w:val="28"/>
              </w:rPr>
            </w:pPr>
            <w:r>
              <w:rPr>
                <w:rFonts w:ascii="Times New Roman" w:hAnsi="Times New Roman"/>
                <w:sz w:val="28"/>
                <w:szCs w:val="28"/>
              </w:rPr>
              <w:t xml:space="preserve">        0,196</w:t>
            </w:r>
          </w:p>
        </w:tc>
        <w:tc>
          <w:tcPr>
            <w:tcW w:w="2410" w:type="dxa"/>
            <w:noWrap/>
          </w:tcPr>
          <w:p w:rsidR="00DC4DDA" w:rsidRPr="00891DBF" w:rsidRDefault="00DC4DDA" w:rsidP="00416D80">
            <w:pPr>
              <w:jc w:val="center"/>
              <w:rPr>
                <w:sz w:val="28"/>
                <w:szCs w:val="28"/>
              </w:rPr>
            </w:pPr>
            <w:r>
              <w:rPr>
                <w:sz w:val="28"/>
                <w:szCs w:val="28"/>
              </w:rPr>
              <w:t>-</w:t>
            </w:r>
          </w:p>
        </w:tc>
      </w:tr>
      <w:tr w:rsidR="00DC4DDA" w:rsidRPr="00FD2D28" w:rsidTr="004C63D7">
        <w:trPr>
          <w:trHeight w:val="300"/>
        </w:trPr>
        <w:tc>
          <w:tcPr>
            <w:tcW w:w="724" w:type="dxa"/>
            <w:noWrap/>
            <w:vAlign w:val="bottom"/>
          </w:tcPr>
          <w:p w:rsidR="00DC4DDA" w:rsidRPr="00FD2D28" w:rsidRDefault="00DC4DDA" w:rsidP="00B26405">
            <w:pPr>
              <w:jc w:val="center"/>
              <w:rPr>
                <w:color w:val="000000"/>
                <w:sz w:val="28"/>
                <w:szCs w:val="28"/>
              </w:rPr>
            </w:pPr>
            <w:r w:rsidRPr="00FD2D28">
              <w:rPr>
                <w:color w:val="000000"/>
                <w:sz w:val="28"/>
                <w:szCs w:val="28"/>
              </w:rPr>
              <w:t>3</w:t>
            </w:r>
          </w:p>
        </w:tc>
        <w:tc>
          <w:tcPr>
            <w:tcW w:w="4678" w:type="dxa"/>
            <w:shd w:val="clear" w:color="000000" w:fill="FFFFFF"/>
            <w:vAlign w:val="center"/>
          </w:tcPr>
          <w:p w:rsidR="00DC4DDA" w:rsidRDefault="00DC4DDA" w:rsidP="00416D80">
            <w:pPr>
              <w:pStyle w:val="NoSpacing"/>
              <w:ind w:firstLine="0"/>
              <w:rPr>
                <w:rFonts w:ascii="Times New Roman" w:hAnsi="Times New Roman"/>
                <w:sz w:val="28"/>
                <w:szCs w:val="28"/>
              </w:rPr>
            </w:pPr>
            <w:r>
              <w:rPr>
                <w:rFonts w:ascii="Times New Roman" w:hAnsi="Times New Roman"/>
                <w:sz w:val="28"/>
                <w:szCs w:val="28"/>
              </w:rPr>
              <w:t>Участковая  больница ул. Мира 19</w:t>
            </w:r>
          </w:p>
        </w:tc>
        <w:tc>
          <w:tcPr>
            <w:tcW w:w="2126" w:type="dxa"/>
            <w:shd w:val="clear" w:color="000000" w:fill="FFFFFF"/>
            <w:vAlign w:val="center"/>
          </w:tcPr>
          <w:p w:rsidR="00DC4DDA" w:rsidRDefault="00DC4DDA" w:rsidP="00C87311">
            <w:pPr>
              <w:pStyle w:val="NoSpacing"/>
              <w:ind w:firstLine="0"/>
              <w:jc w:val="center"/>
              <w:rPr>
                <w:rFonts w:ascii="Times New Roman" w:hAnsi="Times New Roman"/>
                <w:sz w:val="28"/>
                <w:szCs w:val="28"/>
              </w:rPr>
            </w:pPr>
            <w:r>
              <w:rPr>
                <w:rFonts w:ascii="Times New Roman" w:hAnsi="Times New Roman"/>
                <w:sz w:val="28"/>
                <w:szCs w:val="28"/>
              </w:rPr>
              <w:t>0,0393</w:t>
            </w:r>
          </w:p>
        </w:tc>
        <w:tc>
          <w:tcPr>
            <w:tcW w:w="2410" w:type="dxa"/>
            <w:noWrap/>
          </w:tcPr>
          <w:p w:rsidR="00DC4DDA" w:rsidRPr="00891DBF" w:rsidRDefault="00DC4DDA" w:rsidP="00416D80">
            <w:pPr>
              <w:jc w:val="center"/>
              <w:rPr>
                <w:sz w:val="28"/>
                <w:szCs w:val="28"/>
              </w:rPr>
            </w:pPr>
            <w:r>
              <w:rPr>
                <w:sz w:val="28"/>
                <w:szCs w:val="28"/>
              </w:rPr>
              <w:t>-</w:t>
            </w:r>
          </w:p>
        </w:tc>
      </w:tr>
      <w:tr w:rsidR="00DC4DDA" w:rsidRPr="00FD2D28" w:rsidTr="004C63D7">
        <w:trPr>
          <w:trHeight w:val="300"/>
        </w:trPr>
        <w:tc>
          <w:tcPr>
            <w:tcW w:w="724" w:type="dxa"/>
            <w:noWrap/>
            <w:vAlign w:val="bottom"/>
          </w:tcPr>
          <w:p w:rsidR="00DC4DDA" w:rsidRPr="00FD2D28" w:rsidRDefault="00DC4DDA" w:rsidP="00B26405">
            <w:pPr>
              <w:jc w:val="center"/>
              <w:rPr>
                <w:color w:val="000000"/>
                <w:sz w:val="28"/>
                <w:szCs w:val="28"/>
              </w:rPr>
            </w:pPr>
            <w:r w:rsidRPr="00FD2D28">
              <w:rPr>
                <w:color w:val="000000"/>
                <w:sz w:val="28"/>
                <w:szCs w:val="28"/>
              </w:rPr>
              <w:t>4</w:t>
            </w:r>
          </w:p>
        </w:tc>
        <w:tc>
          <w:tcPr>
            <w:tcW w:w="4678" w:type="dxa"/>
            <w:shd w:val="clear" w:color="000000" w:fill="FFFFFF"/>
            <w:vAlign w:val="center"/>
          </w:tcPr>
          <w:p w:rsidR="00DC4DDA" w:rsidRDefault="00DC4DDA" w:rsidP="00416D80">
            <w:pPr>
              <w:pStyle w:val="NoSpacing"/>
              <w:ind w:firstLine="0"/>
              <w:rPr>
                <w:rFonts w:ascii="Times New Roman" w:hAnsi="Times New Roman"/>
                <w:sz w:val="28"/>
                <w:szCs w:val="28"/>
              </w:rPr>
            </w:pPr>
            <w:r>
              <w:rPr>
                <w:rFonts w:ascii="Times New Roman" w:hAnsi="Times New Roman"/>
                <w:sz w:val="28"/>
                <w:szCs w:val="28"/>
              </w:rPr>
              <w:t>МКУ «ЦДиБО»  ул. Мира 11</w:t>
            </w:r>
          </w:p>
        </w:tc>
        <w:tc>
          <w:tcPr>
            <w:tcW w:w="2126" w:type="dxa"/>
            <w:shd w:val="clear" w:color="000000" w:fill="FFFFFF"/>
            <w:vAlign w:val="center"/>
          </w:tcPr>
          <w:p w:rsidR="00DC4DDA" w:rsidRDefault="00DC4DDA" w:rsidP="00C87311">
            <w:pPr>
              <w:pStyle w:val="NoSpacing"/>
              <w:ind w:firstLine="0"/>
              <w:jc w:val="center"/>
              <w:rPr>
                <w:rFonts w:ascii="Times New Roman" w:hAnsi="Times New Roman"/>
                <w:sz w:val="28"/>
                <w:szCs w:val="28"/>
              </w:rPr>
            </w:pPr>
            <w:r>
              <w:rPr>
                <w:rFonts w:ascii="Times New Roman" w:hAnsi="Times New Roman"/>
                <w:sz w:val="28"/>
                <w:szCs w:val="28"/>
              </w:rPr>
              <w:t>0,1159</w:t>
            </w:r>
          </w:p>
        </w:tc>
        <w:tc>
          <w:tcPr>
            <w:tcW w:w="2410" w:type="dxa"/>
            <w:shd w:val="clear" w:color="000000" w:fill="FFFFFF"/>
          </w:tcPr>
          <w:p w:rsidR="00DC4DDA" w:rsidRPr="00891DBF" w:rsidRDefault="00DC4DDA" w:rsidP="00416D80">
            <w:pPr>
              <w:jc w:val="center"/>
              <w:rPr>
                <w:sz w:val="28"/>
                <w:szCs w:val="28"/>
              </w:rPr>
            </w:pPr>
            <w:r>
              <w:rPr>
                <w:sz w:val="28"/>
                <w:szCs w:val="28"/>
              </w:rPr>
              <w:t>-</w:t>
            </w:r>
          </w:p>
        </w:tc>
      </w:tr>
      <w:tr w:rsidR="00DC4DDA" w:rsidRPr="00FD2D28" w:rsidTr="004C63D7">
        <w:trPr>
          <w:trHeight w:val="300"/>
        </w:trPr>
        <w:tc>
          <w:tcPr>
            <w:tcW w:w="724" w:type="dxa"/>
            <w:noWrap/>
            <w:vAlign w:val="bottom"/>
          </w:tcPr>
          <w:p w:rsidR="00DC4DDA" w:rsidRPr="00FD2D28" w:rsidRDefault="00DC4DDA" w:rsidP="00B26405">
            <w:pPr>
              <w:jc w:val="center"/>
              <w:rPr>
                <w:color w:val="000000"/>
                <w:sz w:val="28"/>
                <w:szCs w:val="28"/>
              </w:rPr>
            </w:pPr>
            <w:r w:rsidRPr="00FD2D28">
              <w:rPr>
                <w:color w:val="000000"/>
                <w:sz w:val="28"/>
                <w:szCs w:val="28"/>
              </w:rPr>
              <w:t>5</w:t>
            </w:r>
          </w:p>
        </w:tc>
        <w:tc>
          <w:tcPr>
            <w:tcW w:w="4678" w:type="dxa"/>
            <w:shd w:val="clear" w:color="000000" w:fill="FFFFFF"/>
            <w:vAlign w:val="center"/>
          </w:tcPr>
          <w:p w:rsidR="00DC4DDA" w:rsidRDefault="00DC4DDA" w:rsidP="00416D80">
            <w:pPr>
              <w:pStyle w:val="NoSpacing"/>
              <w:ind w:firstLine="0"/>
              <w:rPr>
                <w:rFonts w:ascii="Times New Roman" w:hAnsi="Times New Roman"/>
                <w:sz w:val="28"/>
                <w:szCs w:val="28"/>
              </w:rPr>
            </w:pPr>
            <w:r>
              <w:rPr>
                <w:rFonts w:ascii="Times New Roman" w:hAnsi="Times New Roman"/>
                <w:sz w:val="28"/>
                <w:szCs w:val="28"/>
              </w:rPr>
              <w:t xml:space="preserve">Административные здания </w:t>
            </w:r>
          </w:p>
          <w:p w:rsidR="00DC4DDA" w:rsidRDefault="00DC4DDA" w:rsidP="00416D80">
            <w:pPr>
              <w:pStyle w:val="NoSpacing"/>
              <w:ind w:firstLine="0"/>
              <w:rPr>
                <w:rFonts w:ascii="Times New Roman" w:hAnsi="Times New Roman"/>
                <w:sz w:val="28"/>
                <w:szCs w:val="28"/>
              </w:rPr>
            </w:pPr>
            <w:r>
              <w:rPr>
                <w:rFonts w:ascii="Times New Roman" w:hAnsi="Times New Roman"/>
                <w:sz w:val="28"/>
                <w:szCs w:val="28"/>
              </w:rPr>
              <w:t>ул. Мира 18;10</w:t>
            </w:r>
          </w:p>
        </w:tc>
        <w:tc>
          <w:tcPr>
            <w:tcW w:w="2126" w:type="dxa"/>
            <w:shd w:val="clear" w:color="000000" w:fill="FFFFFF"/>
            <w:vAlign w:val="center"/>
          </w:tcPr>
          <w:p w:rsidR="00DC4DDA" w:rsidRDefault="00DC4DDA" w:rsidP="00C87311">
            <w:pPr>
              <w:pStyle w:val="NoSpacing"/>
              <w:ind w:firstLine="0"/>
              <w:jc w:val="center"/>
              <w:rPr>
                <w:rFonts w:ascii="Times New Roman" w:hAnsi="Times New Roman"/>
                <w:sz w:val="28"/>
                <w:szCs w:val="28"/>
              </w:rPr>
            </w:pPr>
            <w:r>
              <w:rPr>
                <w:rFonts w:ascii="Times New Roman" w:hAnsi="Times New Roman"/>
                <w:sz w:val="28"/>
                <w:szCs w:val="28"/>
              </w:rPr>
              <w:t>0,0347</w:t>
            </w:r>
          </w:p>
        </w:tc>
        <w:tc>
          <w:tcPr>
            <w:tcW w:w="2410" w:type="dxa"/>
            <w:noWrap/>
          </w:tcPr>
          <w:p w:rsidR="00DC4DDA" w:rsidRPr="00891DBF" w:rsidRDefault="00DC4DDA" w:rsidP="00416D80">
            <w:pPr>
              <w:jc w:val="center"/>
              <w:rPr>
                <w:sz w:val="28"/>
                <w:szCs w:val="28"/>
              </w:rPr>
            </w:pPr>
            <w:r>
              <w:rPr>
                <w:sz w:val="28"/>
                <w:szCs w:val="28"/>
              </w:rPr>
              <w:t>-</w:t>
            </w:r>
          </w:p>
        </w:tc>
      </w:tr>
      <w:tr w:rsidR="00DC4DDA" w:rsidRPr="00FD2D28" w:rsidTr="004C63D7">
        <w:trPr>
          <w:trHeight w:val="300"/>
        </w:trPr>
        <w:tc>
          <w:tcPr>
            <w:tcW w:w="724" w:type="dxa"/>
            <w:noWrap/>
            <w:vAlign w:val="bottom"/>
          </w:tcPr>
          <w:p w:rsidR="00DC4DDA" w:rsidRPr="00FD2D28" w:rsidRDefault="00DC4DDA" w:rsidP="00B26405">
            <w:pPr>
              <w:jc w:val="center"/>
              <w:rPr>
                <w:color w:val="000000"/>
                <w:sz w:val="28"/>
                <w:szCs w:val="28"/>
              </w:rPr>
            </w:pPr>
            <w:r w:rsidRPr="00FD2D28">
              <w:rPr>
                <w:color w:val="000000"/>
                <w:sz w:val="28"/>
                <w:szCs w:val="28"/>
              </w:rPr>
              <w:t>6</w:t>
            </w:r>
          </w:p>
        </w:tc>
        <w:tc>
          <w:tcPr>
            <w:tcW w:w="4678" w:type="dxa"/>
            <w:shd w:val="clear" w:color="000000" w:fill="FFFFFF"/>
            <w:vAlign w:val="center"/>
          </w:tcPr>
          <w:p w:rsidR="00DC4DDA" w:rsidRDefault="00DC4DDA" w:rsidP="00416D80">
            <w:pPr>
              <w:pStyle w:val="NoSpacing"/>
              <w:ind w:firstLine="0"/>
              <w:rPr>
                <w:rFonts w:ascii="Times New Roman" w:hAnsi="Times New Roman"/>
                <w:sz w:val="28"/>
                <w:szCs w:val="28"/>
              </w:rPr>
            </w:pPr>
            <w:r>
              <w:rPr>
                <w:rFonts w:ascii="Times New Roman" w:hAnsi="Times New Roman"/>
                <w:sz w:val="28"/>
                <w:szCs w:val="28"/>
              </w:rPr>
              <w:t>Гараж  ул. Мира 21А</w:t>
            </w:r>
          </w:p>
        </w:tc>
        <w:tc>
          <w:tcPr>
            <w:tcW w:w="2126" w:type="dxa"/>
            <w:shd w:val="clear" w:color="000000" w:fill="FFFFFF"/>
            <w:vAlign w:val="center"/>
          </w:tcPr>
          <w:p w:rsidR="00DC4DDA" w:rsidRDefault="00DC4DDA" w:rsidP="00C87311">
            <w:pPr>
              <w:pStyle w:val="NoSpacing"/>
              <w:ind w:firstLine="0"/>
              <w:jc w:val="center"/>
              <w:rPr>
                <w:rFonts w:ascii="Times New Roman" w:hAnsi="Times New Roman"/>
                <w:sz w:val="28"/>
                <w:szCs w:val="28"/>
              </w:rPr>
            </w:pPr>
            <w:r>
              <w:rPr>
                <w:rFonts w:ascii="Times New Roman" w:hAnsi="Times New Roman"/>
                <w:sz w:val="28"/>
                <w:szCs w:val="28"/>
              </w:rPr>
              <w:t>0,0069</w:t>
            </w:r>
          </w:p>
        </w:tc>
        <w:tc>
          <w:tcPr>
            <w:tcW w:w="2410" w:type="dxa"/>
            <w:noWrap/>
          </w:tcPr>
          <w:p w:rsidR="00DC4DDA" w:rsidRPr="00891DBF" w:rsidRDefault="00DC4DDA" w:rsidP="00416D80">
            <w:pPr>
              <w:jc w:val="center"/>
              <w:rPr>
                <w:sz w:val="28"/>
                <w:szCs w:val="28"/>
              </w:rPr>
            </w:pPr>
            <w:r>
              <w:rPr>
                <w:sz w:val="28"/>
                <w:szCs w:val="28"/>
              </w:rPr>
              <w:t>-</w:t>
            </w:r>
          </w:p>
        </w:tc>
      </w:tr>
      <w:tr w:rsidR="00DC4DDA" w:rsidRPr="00FD2D28" w:rsidTr="004C63D7">
        <w:trPr>
          <w:trHeight w:val="300"/>
        </w:trPr>
        <w:tc>
          <w:tcPr>
            <w:tcW w:w="724" w:type="dxa"/>
            <w:noWrap/>
            <w:vAlign w:val="bottom"/>
          </w:tcPr>
          <w:p w:rsidR="00DC4DDA" w:rsidRPr="00FD2D28" w:rsidRDefault="00DC4DDA" w:rsidP="00B26405">
            <w:pPr>
              <w:jc w:val="center"/>
              <w:rPr>
                <w:color w:val="000000"/>
                <w:sz w:val="28"/>
                <w:szCs w:val="28"/>
              </w:rPr>
            </w:pPr>
            <w:r w:rsidRPr="00FD2D28">
              <w:rPr>
                <w:color w:val="000000"/>
                <w:sz w:val="28"/>
                <w:szCs w:val="28"/>
              </w:rPr>
              <w:t>7</w:t>
            </w:r>
          </w:p>
        </w:tc>
        <w:tc>
          <w:tcPr>
            <w:tcW w:w="4678" w:type="dxa"/>
            <w:shd w:val="clear" w:color="000000" w:fill="FFFFFF"/>
            <w:vAlign w:val="center"/>
          </w:tcPr>
          <w:p w:rsidR="00DC4DDA" w:rsidRDefault="00DC4DDA" w:rsidP="00416D80">
            <w:pPr>
              <w:pStyle w:val="NoSpacing"/>
              <w:ind w:firstLine="0"/>
              <w:rPr>
                <w:rFonts w:ascii="Times New Roman" w:hAnsi="Times New Roman"/>
                <w:sz w:val="28"/>
                <w:szCs w:val="28"/>
              </w:rPr>
            </w:pPr>
            <w:r>
              <w:rPr>
                <w:rFonts w:ascii="Times New Roman" w:hAnsi="Times New Roman"/>
                <w:sz w:val="28"/>
                <w:szCs w:val="28"/>
              </w:rPr>
              <w:t>ФГУП «Почта России» ул. Мира 21</w:t>
            </w:r>
          </w:p>
        </w:tc>
        <w:tc>
          <w:tcPr>
            <w:tcW w:w="2126" w:type="dxa"/>
            <w:shd w:val="clear" w:color="000000" w:fill="FFFFFF"/>
            <w:vAlign w:val="center"/>
          </w:tcPr>
          <w:p w:rsidR="00DC4DDA" w:rsidRDefault="00DC4DDA" w:rsidP="00C87311">
            <w:pPr>
              <w:pStyle w:val="NoSpacing"/>
              <w:ind w:firstLine="0"/>
              <w:jc w:val="center"/>
              <w:rPr>
                <w:rFonts w:ascii="Times New Roman" w:hAnsi="Times New Roman"/>
                <w:sz w:val="28"/>
                <w:szCs w:val="28"/>
              </w:rPr>
            </w:pPr>
            <w:r>
              <w:rPr>
                <w:rFonts w:ascii="Times New Roman" w:hAnsi="Times New Roman"/>
                <w:sz w:val="28"/>
                <w:szCs w:val="28"/>
              </w:rPr>
              <w:t>0,0039</w:t>
            </w:r>
          </w:p>
        </w:tc>
        <w:tc>
          <w:tcPr>
            <w:tcW w:w="2410" w:type="dxa"/>
            <w:noWrap/>
          </w:tcPr>
          <w:p w:rsidR="00DC4DDA" w:rsidRPr="00891DBF" w:rsidRDefault="00DC4DDA" w:rsidP="00416D80">
            <w:pPr>
              <w:jc w:val="center"/>
              <w:rPr>
                <w:sz w:val="28"/>
                <w:szCs w:val="28"/>
              </w:rPr>
            </w:pPr>
            <w:r>
              <w:rPr>
                <w:sz w:val="28"/>
                <w:szCs w:val="28"/>
              </w:rPr>
              <w:t>-</w:t>
            </w:r>
          </w:p>
        </w:tc>
      </w:tr>
      <w:tr w:rsidR="00DC4DDA" w:rsidRPr="00FD2D28" w:rsidTr="004C63D7">
        <w:trPr>
          <w:trHeight w:val="300"/>
        </w:trPr>
        <w:tc>
          <w:tcPr>
            <w:tcW w:w="724" w:type="dxa"/>
            <w:noWrap/>
            <w:vAlign w:val="bottom"/>
          </w:tcPr>
          <w:p w:rsidR="00DC4DDA" w:rsidRPr="00FD2D28" w:rsidRDefault="00DC4DDA" w:rsidP="00B26405">
            <w:pPr>
              <w:jc w:val="center"/>
              <w:rPr>
                <w:color w:val="000000"/>
                <w:sz w:val="28"/>
                <w:szCs w:val="28"/>
              </w:rPr>
            </w:pPr>
            <w:r w:rsidRPr="00FD2D28">
              <w:rPr>
                <w:color w:val="000000"/>
                <w:sz w:val="28"/>
                <w:szCs w:val="28"/>
              </w:rPr>
              <w:t>8</w:t>
            </w:r>
          </w:p>
        </w:tc>
        <w:tc>
          <w:tcPr>
            <w:tcW w:w="4678" w:type="dxa"/>
            <w:shd w:val="clear" w:color="000000" w:fill="FFFFFF"/>
            <w:vAlign w:val="center"/>
          </w:tcPr>
          <w:p w:rsidR="00DC4DDA" w:rsidRDefault="00DC4DDA" w:rsidP="00416D80">
            <w:pPr>
              <w:pStyle w:val="NoSpacing"/>
              <w:ind w:firstLine="0"/>
              <w:rPr>
                <w:rFonts w:ascii="Times New Roman" w:hAnsi="Times New Roman"/>
                <w:sz w:val="28"/>
                <w:szCs w:val="28"/>
              </w:rPr>
            </w:pPr>
            <w:r>
              <w:rPr>
                <w:rFonts w:ascii="Times New Roman" w:hAnsi="Times New Roman"/>
                <w:sz w:val="28"/>
                <w:szCs w:val="28"/>
              </w:rPr>
              <w:t>Жилой дом (2 этажный)  ул. Мира 12</w:t>
            </w:r>
          </w:p>
        </w:tc>
        <w:tc>
          <w:tcPr>
            <w:tcW w:w="2126" w:type="dxa"/>
            <w:shd w:val="clear" w:color="000000" w:fill="FFFFFF"/>
            <w:vAlign w:val="center"/>
          </w:tcPr>
          <w:p w:rsidR="00DC4DDA" w:rsidRDefault="00DC4DDA" w:rsidP="00C87311">
            <w:pPr>
              <w:pStyle w:val="NoSpacing"/>
              <w:ind w:firstLine="0"/>
              <w:jc w:val="center"/>
              <w:rPr>
                <w:rFonts w:ascii="Times New Roman" w:hAnsi="Times New Roman"/>
                <w:sz w:val="28"/>
                <w:szCs w:val="28"/>
              </w:rPr>
            </w:pPr>
            <w:r>
              <w:rPr>
                <w:rFonts w:ascii="Times New Roman" w:hAnsi="Times New Roman"/>
                <w:sz w:val="28"/>
                <w:szCs w:val="28"/>
              </w:rPr>
              <w:t>0,0036</w:t>
            </w:r>
          </w:p>
        </w:tc>
        <w:tc>
          <w:tcPr>
            <w:tcW w:w="2410" w:type="dxa"/>
            <w:noWrap/>
          </w:tcPr>
          <w:p w:rsidR="00DC4DDA" w:rsidRPr="00891DBF" w:rsidRDefault="00DC4DDA" w:rsidP="00416D80">
            <w:pPr>
              <w:jc w:val="center"/>
              <w:rPr>
                <w:sz w:val="28"/>
                <w:szCs w:val="28"/>
              </w:rPr>
            </w:pPr>
            <w:r>
              <w:rPr>
                <w:sz w:val="28"/>
                <w:szCs w:val="28"/>
              </w:rPr>
              <w:t>-</w:t>
            </w:r>
          </w:p>
        </w:tc>
      </w:tr>
      <w:tr w:rsidR="00DC4DDA" w:rsidRPr="00FD2D28" w:rsidTr="004C63D7">
        <w:trPr>
          <w:trHeight w:val="300"/>
        </w:trPr>
        <w:tc>
          <w:tcPr>
            <w:tcW w:w="724" w:type="dxa"/>
            <w:noWrap/>
            <w:vAlign w:val="bottom"/>
          </w:tcPr>
          <w:p w:rsidR="00DC4DDA" w:rsidRPr="00FD2D28" w:rsidRDefault="00DC4DDA" w:rsidP="00B26405">
            <w:pPr>
              <w:jc w:val="center"/>
              <w:rPr>
                <w:color w:val="000000"/>
                <w:sz w:val="28"/>
                <w:szCs w:val="28"/>
              </w:rPr>
            </w:pPr>
            <w:r w:rsidRPr="00FD2D28">
              <w:rPr>
                <w:color w:val="000000"/>
                <w:sz w:val="28"/>
                <w:szCs w:val="28"/>
              </w:rPr>
              <w:t>9</w:t>
            </w:r>
          </w:p>
        </w:tc>
        <w:tc>
          <w:tcPr>
            <w:tcW w:w="4678" w:type="dxa"/>
            <w:shd w:val="clear" w:color="000000" w:fill="FFFFFF"/>
            <w:vAlign w:val="center"/>
          </w:tcPr>
          <w:p w:rsidR="00DC4DDA" w:rsidRDefault="00DC4DDA" w:rsidP="00416D80">
            <w:pPr>
              <w:pStyle w:val="NoSpacing"/>
              <w:ind w:firstLine="0"/>
              <w:rPr>
                <w:rFonts w:ascii="Times New Roman" w:hAnsi="Times New Roman"/>
                <w:sz w:val="28"/>
                <w:szCs w:val="28"/>
              </w:rPr>
            </w:pPr>
            <w:r>
              <w:rPr>
                <w:rFonts w:ascii="Times New Roman" w:hAnsi="Times New Roman"/>
                <w:sz w:val="28"/>
                <w:szCs w:val="28"/>
              </w:rPr>
              <w:t>Абоненты встроенных помещений  ул. Мира18</w:t>
            </w:r>
          </w:p>
        </w:tc>
        <w:tc>
          <w:tcPr>
            <w:tcW w:w="2126" w:type="dxa"/>
            <w:shd w:val="clear" w:color="000000" w:fill="FFFFFF"/>
            <w:vAlign w:val="center"/>
          </w:tcPr>
          <w:p w:rsidR="00DC4DDA" w:rsidRDefault="00DC4DDA" w:rsidP="00C87311">
            <w:pPr>
              <w:pStyle w:val="NoSpacing"/>
              <w:ind w:firstLine="0"/>
              <w:jc w:val="center"/>
              <w:rPr>
                <w:rFonts w:ascii="Times New Roman" w:hAnsi="Times New Roman"/>
                <w:sz w:val="28"/>
                <w:szCs w:val="28"/>
              </w:rPr>
            </w:pPr>
            <w:r>
              <w:rPr>
                <w:rFonts w:ascii="Times New Roman" w:hAnsi="Times New Roman"/>
                <w:sz w:val="28"/>
                <w:szCs w:val="28"/>
              </w:rPr>
              <w:t>0,0414</w:t>
            </w:r>
          </w:p>
        </w:tc>
        <w:tc>
          <w:tcPr>
            <w:tcW w:w="2410" w:type="dxa"/>
            <w:noWrap/>
          </w:tcPr>
          <w:p w:rsidR="00DC4DDA" w:rsidRPr="00891DBF" w:rsidRDefault="00DC4DDA" w:rsidP="00416D80">
            <w:pPr>
              <w:jc w:val="center"/>
              <w:rPr>
                <w:sz w:val="28"/>
                <w:szCs w:val="28"/>
              </w:rPr>
            </w:pPr>
            <w:r>
              <w:rPr>
                <w:sz w:val="28"/>
                <w:szCs w:val="28"/>
              </w:rPr>
              <w:t>-</w:t>
            </w:r>
          </w:p>
        </w:tc>
      </w:tr>
    </w:tbl>
    <w:p w:rsidR="00DC4DDA" w:rsidRDefault="00DC4DDA" w:rsidP="00FE766F">
      <w:pPr>
        <w:keepNext/>
        <w:ind w:firstLine="709"/>
        <w:jc w:val="both"/>
        <w:rPr>
          <w:b/>
          <w:sz w:val="28"/>
          <w:szCs w:val="28"/>
        </w:rPr>
      </w:pPr>
    </w:p>
    <w:p w:rsidR="00DC4DDA" w:rsidRPr="00F639CE" w:rsidRDefault="00DC4DDA" w:rsidP="00FE766F">
      <w:pPr>
        <w:keepNext/>
        <w:ind w:firstLine="709"/>
        <w:jc w:val="both"/>
        <w:rPr>
          <w:b/>
          <w:sz w:val="28"/>
          <w:szCs w:val="28"/>
        </w:rPr>
      </w:pPr>
      <w:r w:rsidRPr="00F639CE">
        <w:rPr>
          <w:b/>
          <w:sz w:val="28"/>
          <w:szCs w:val="28"/>
        </w:rPr>
        <w:t>б) Описание существующих и перспективных зон действия индивидуальных источников тепловой энергии</w:t>
      </w:r>
    </w:p>
    <w:p w:rsidR="00DC4DDA" w:rsidRPr="00F639CE" w:rsidRDefault="00DC4DDA" w:rsidP="00AE64E5">
      <w:pPr>
        <w:ind w:firstLine="709"/>
        <w:jc w:val="both"/>
        <w:rPr>
          <w:sz w:val="28"/>
          <w:szCs w:val="28"/>
        </w:rPr>
      </w:pPr>
      <w:r w:rsidRPr="00F639CE">
        <w:rPr>
          <w:sz w:val="28"/>
          <w:szCs w:val="28"/>
        </w:rPr>
        <w:t>Отопление</w:t>
      </w:r>
      <w:r>
        <w:rPr>
          <w:sz w:val="28"/>
          <w:szCs w:val="28"/>
        </w:rPr>
        <w:t xml:space="preserve"> многоквартирных жилых домов (2-х этажных),</w:t>
      </w:r>
      <w:r w:rsidRPr="00F639CE">
        <w:rPr>
          <w:sz w:val="28"/>
          <w:szCs w:val="28"/>
        </w:rPr>
        <w:t xml:space="preserve"> частных индивидуальных домов и комплексной коттеджной застройки осуществляется от индивидуальных источников тепла, работающих</w:t>
      </w:r>
      <w:r>
        <w:rPr>
          <w:sz w:val="28"/>
          <w:szCs w:val="28"/>
        </w:rPr>
        <w:t xml:space="preserve"> на</w:t>
      </w:r>
      <w:r w:rsidRPr="00F639CE">
        <w:rPr>
          <w:sz w:val="28"/>
          <w:szCs w:val="28"/>
        </w:rPr>
        <w:t xml:space="preserve"> газовом или жидком топливе.</w:t>
      </w:r>
    </w:p>
    <w:p w:rsidR="00DC4DDA" w:rsidRDefault="00DC4DDA" w:rsidP="004A2177">
      <w:pPr>
        <w:keepNext/>
        <w:keepLines/>
        <w:ind w:firstLine="709"/>
        <w:jc w:val="both"/>
        <w:rPr>
          <w:b/>
          <w:sz w:val="28"/>
          <w:szCs w:val="28"/>
        </w:rPr>
      </w:pPr>
    </w:p>
    <w:p w:rsidR="00DC4DDA" w:rsidRDefault="00DC4DDA" w:rsidP="004A2177">
      <w:pPr>
        <w:keepNext/>
        <w:keepLines/>
        <w:ind w:firstLine="709"/>
        <w:jc w:val="both"/>
        <w:rPr>
          <w:b/>
          <w:sz w:val="28"/>
          <w:szCs w:val="28"/>
        </w:rPr>
      </w:pPr>
    </w:p>
    <w:p w:rsidR="00DC4DDA" w:rsidRDefault="00DC4DDA" w:rsidP="004A2177">
      <w:pPr>
        <w:keepNext/>
        <w:keepLines/>
        <w:ind w:firstLine="709"/>
        <w:jc w:val="both"/>
        <w:rPr>
          <w:b/>
          <w:sz w:val="28"/>
          <w:szCs w:val="28"/>
        </w:rPr>
      </w:pPr>
    </w:p>
    <w:p w:rsidR="00DC4DDA" w:rsidRDefault="00DC4DDA" w:rsidP="004A2177">
      <w:pPr>
        <w:keepNext/>
        <w:keepLines/>
        <w:ind w:firstLine="709"/>
        <w:jc w:val="both"/>
        <w:rPr>
          <w:b/>
          <w:sz w:val="28"/>
          <w:szCs w:val="28"/>
        </w:rPr>
      </w:pPr>
    </w:p>
    <w:p w:rsidR="00DC4DDA" w:rsidRDefault="00DC4DDA" w:rsidP="004A2177">
      <w:pPr>
        <w:keepNext/>
        <w:keepLines/>
        <w:ind w:firstLine="709"/>
        <w:jc w:val="both"/>
        <w:rPr>
          <w:b/>
          <w:sz w:val="28"/>
          <w:szCs w:val="28"/>
        </w:rPr>
      </w:pPr>
    </w:p>
    <w:p w:rsidR="00DC4DDA" w:rsidRPr="00F639CE" w:rsidRDefault="00DC4DDA" w:rsidP="004A2177">
      <w:pPr>
        <w:keepNext/>
        <w:keepLines/>
        <w:ind w:firstLine="709"/>
        <w:jc w:val="both"/>
        <w:rPr>
          <w:b/>
          <w:sz w:val="28"/>
          <w:szCs w:val="28"/>
        </w:rPr>
      </w:pPr>
      <w:r w:rsidRPr="00F639CE">
        <w:rPr>
          <w:b/>
          <w:sz w:val="28"/>
          <w:szCs w:val="28"/>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DC4DDA" w:rsidRPr="00F639CE" w:rsidRDefault="00DC4DDA" w:rsidP="00881CFD">
      <w:pPr>
        <w:ind w:firstLine="709"/>
        <w:jc w:val="both"/>
        <w:rPr>
          <w:sz w:val="28"/>
          <w:szCs w:val="28"/>
        </w:rPr>
      </w:pPr>
      <w:r w:rsidRPr="00F639CE">
        <w:rPr>
          <w:sz w:val="28"/>
          <w:szCs w:val="28"/>
        </w:rPr>
        <w:t xml:space="preserve">Балансы тепловой мощности и перспективной тепловой нагрузки в зонах действия источников тепловой энергии с определением резервов (дефицитов) существующей располагаемой тепловой мощности источников тепловой энергии в </w:t>
      </w:r>
      <w:r>
        <w:rPr>
          <w:sz w:val="28"/>
          <w:szCs w:val="28"/>
        </w:rPr>
        <w:t>Попковском</w:t>
      </w:r>
      <w:r w:rsidRPr="00F639CE">
        <w:rPr>
          <w:sz w:val="28"/>
          <w:szCs w:val="28"/>
        </w:rPr>
        <w:t xml:space="preserve"> сельском поселении представлены в таблице </w:t>
      </w:r>
      <w:r>
        <w:rPr>
          <w:sz w:val="28"/>
          <w:szCs w:val="28"/>
        </w:rPr>
        <w:t>4</w:t>
      </w:r>
      <w:r w:rsidRPr="00F639CE">
        <w:rPr>
          <w:sz w:val="28"/>
          <w:szCs w:val="28"/>
        </w:rPr>
        <w:t>.</w:t>
      </w:r>
    </w:p>
    <w:p w:rsidR="00DC4DDA" w:rsidRPr="00F639CE" w:rsidRDefault="00DC4DDA" w:rsidP="00881CFD">
      <w:pPr>
        <w:ind w:firstLine="709"/>
        <w:jc w:val="both"/>
        <w:rPr>
          <w:color w:val="000000"/>
          <w:sz w:val="28"/>
          <w:szCs w:val="28"/>
        </w:rPr>
        <w:sectPr w:rsidR="00DC4DDA" w:rsidRPr="00F639CE" w:rsidSect="006546F0">
          <w:footerReference w:type="default" r:id="rId7"/>
          <w:footerReference w:type="first" r:id="rId8"/>
          <w:pgSz w:w="11906" w:h="16838"/>
          <w:pgMar w:top="1134" w:right="851" w:bottom="1134" w:left="1134" w:header="720" w:footer="709" w:gutter="0"/>
          <w:cols w:space="720"/>
          <w:titlePg/>
          <w:docGrid w:linePitch="360"/>
        </w:sectPr>
      </w:pPr>
    </w:p>
    <w:p w:rsidR="00DC4DDA" w:rsidRDefault="00DC4DDA" w:rsidP="00B26405">
      <w:pPr>
        <w:keepNext/>
        <w:spacing w:line="360" w:lineRule="auto"/>
        <w:ind w:firstLine="567"/>
        <w:jc w:val="right"/>
        <w:rPr>
          <w:color w:val="000000"/>
          <w:sz w:val="28"/>
          <w:szCs w:val="28"/>
        </w:rPr>
      </w:pPr>
      <w:r w:rsidRPr="00F639CE">
        <w:rPr>
          <w:color w:val="000000"/>
          <w:sz w:val="28"/>
          <w:szCs w:val="28"/>
        </w:rPr>
        <w:t xml:space="preserve">Таблица </w:t>
      </w:r>
      <w:r>
        <w:rPr>
          <w:color w:val="000000"/>
          <w:sz w:val="28"/>
          <w:szCs w:val="28"/>
        </w:rPr>
        <w:t>4</w:t>
      </w:r>
    </w:p>
    <w:tbl>
      <w:tblPr>
        <w:tblW w:w="14954" w:type="dxa"/>
        <w:jc w:val="center"/>
        <w:tblInd w:w="-124" w:type="dxa"/>
        <w:tblLook w:val="00A0"/>
      </w:tblPr>
      <w:tblGrid>
        <w:gridCol w:w="2282"/>
        <w:gridCol w:w="2010"/>
        <w:gridCol w:w="2068"/>
        <w:gridCol w:w="1568"/>
        <w:gridCol w:w="2145"/>
        <w:gridCol w:w="1902"/>
        <w:gridCol w:w="1447"/>
        <w:gridCol w:w="1578"/>
      </w:tblGrid>
      <w:tr w:rsidR="00DC4DDA" w:rsidRPr="00B26405" w:rsidTr="00D943AA">
        <w:trPr>
          <w:trHeight w:val="1498"/>
          <w:jc w:val="center"/>
        </w:trPr>
        <w:tc>
          <w:tcPr>
            <w:tcW w:w="2234" w:type="dxa"/>
            <w:tcBorders>
              <w:top w:val="single" w:sz="4" w:space="0" w:color="auto"/>
              <w:left w:val="single" w:sz="4" w:space="0" w:color="auto"/>
              <w:bottom w:val="single" w:sz="4" w:space="0" w:color="auto"/>
              <w:right w:val="single" w:sz="4" w:space="0" w:color="auto"/>
            </w:tcBorders>
            <w:vAlign w:val="center"/>
          </w:tcPr>
          <w:p w:rsidR="00DC4DDA" w:rsidRPr="00B26405" w:rsidRDefault="00DC4DDA" w:rsidP="00D943AA">
            <w:pPr>
              <w:ind w:left="-80" w:firstLine="80"/>
              <w:jc w:val="center"/>
              <w:rPr>
                <w:b/>
                <w:bCs/>
                <w:color w:val="000000"/>
                <w:sz w:val="28"/>
                <w:szCs w:val="28"/>
              </w:rPr>
            </w:pPr>
            <w:r w:rsidRPr="00B26405">
              <w:rPr>
                <w:b/>
                <w:bCs/>
                <w:color w:val="000000"/>
                <w:sz w:val="28"/>
                <w:szCs w:val="28"/>
              </w:rPr>
              <w:t>Наименование теплоисточника</w:t>
            </w:r>
          </w:p>
        </w:tc>
        <w:tc>
          <w:tcPr>
            <w:tcW w:w="2012" w:type="dxa"/>
            <w:tcBorders>
              <w:top w:val="single" w:sz="4" w:space="0" w:color="auto"/>
              <w:left w:val="nil"/>
              <w:bottom w:val="single" w:sz="4" w:space="0" w:color="auto"/>
              <w:right w:val="single" w:sz="4" w:space="0" w:color="auto"/>
            </w:tcBorders>
            <w:vAlign w:val="center"/>
          </w:tcPr>
          <w:p w:rsidR="00DC4DDA" w:rsidRPr="00B26405" w:rsidRDefault="00DC4DDA" w:rsidP="00D943AA">
            <w:pPr>
              <w:ind w:hanging="162"/>
              <w:jc w:val="center"/>
              <w:rPr>
                <w:b/>
                <w:bCs/>
                <w:color w:val="000000"/>
                <w:sz w:val="28"/>
                <w:szCs w:val="28"/>
              </w:rPr>
            </w:pPr>
            <w:r w:rsidRPr="00B26405">
              <w:rPr>
                <w:b/>
                <w:bCs/>
                <w:color w:val="000000"/>
                <w:sz w:val="28"/>
                <w:szCs w:val="28"/>
              </w:rPr>
              <w:t>Установленная мощность, Гкал/ч</w:t>
            </w:r>
            <w:r>
              <w:rPr>
                <w:b/>
                <w:bCs/>
                <w:color w:val="000000"/>
                <w:sz w:val="28"/>
                <w:szCs w:val="28"/>
              </w:rPr>
              <w:t>ас</w:t>
            </w:r>
          </w:p>
        </w:tc>
        <w:tc>
          <w:tcPr>
            <w:tcW w:w="2068" w:type="dxa"/>
            <w:tcBorders>
              <w:top w:val="single" w:sz="4" w:space="0" w:color="auto"/>
              <w:left w:val="nil"/>
              <w:bottom w:val="single" w:sz="4" w:space="0" w:color="auto"/>
              <w:right w:val="single" w:sz="4" w:space="0" w:color="auto"/>
            </w:tcBorders>
            <w:vAlign w:val="center"/>
          </w:tcPr>
          <w:p w:rsidR="00DC4DDA" w:rsidRPr="00B26405" w:rsidRDefault="00DC4DDA" w:rsidP="00D943AA">
            <w:pPr>
              <w:ind w:hanging="56"/>
              <w:jc w:val="center"/>
              <w:rPr>
                <w:b/>
                <w:bCs/>
                <w:color w:val="000000"/>
                <w:sz w:val="28"/>
                <w:szCs w:val="28"/>
              </w:rPr>
            </w:pPr>
            <w:r w:rsidRPr="00B26405">
              <w:rPr>
                <w:b/>
                <w:bCs/>
                <w:color w:val="000000"/>
                <w:sz w:val="28"/>
                <w:szCs w:val="28"/>
              </w:rPr>
              <w:t>Располагаемая мощность, Гкал/ч</w:t>
            </w:r>
            <w:r>
              <w:rPr>
                <w:b/>
                <w:bCs/>
                <w:color w:val="000000"/>
                <w:sz w:val="28"/>
                <w:szCs w:val="28"/>
              </w:rPr>
              <w:t>ас</w:t>
            </w:r>
          </w:p>
        </w:tc>
        <w:tc>
          <w:tcPr>
            <w:tcW w:w="1568" w:type="dxa"/>
            <w:tcBorders>
              <w:top w:val="single" w:sz="4" w:space="0" w:color="auto"/>
              <w:left w:val="nil"/>
              <w:bottom w:val="single" w:sz="4" w:space="0" w:color="auto"/>
              <w:right w:val="single" w:sz="4" w:space="0" w:color="auto"/>
            </w:tcBorders>
            <w:vAlign w:val="center"/>
          </w:tcPr>
          <w:p w:rsidR="00DC4DDA" w:rsidRPr="00B26405" w:rsidRDefault="00DC4DDA" w:rsidP="00B26405">
            <w:pPr>
              <w:jc w:val="center"/>
              <w:rPr>
                <w:b/>
                <w:bCs/>
                <w:color w:val="000000"/>
                <w:sz w:val="28"/>
                <w:szCs w:val="28"/>
              </w:rPr>
            </w:pPr>
            <w:r w:rsidRPr="00B26405">
              <w:rPr>
                <w:b/>
                <w:bCs/>
                <w:color w:val="000000"/>
                <w:sz w:val="28"/>
                <w:szCs w:val="28"/>
              </w:rPr>
              <w:t>Мощность нетто, Гкал/ч</w:t>
            </w:r>
            <w:r>
              <w:rPr>
                <w:b/>
                <w:bCs/>
                <w:color w:val="000000"/>
                <w:sz w:val="28"/>
                <w:szCs w:val="28"/>
              </w:rPr>
              <w:t>ас</w:t>
            </w:r>
          </w:p>
        </w:tc>
        <w:tc>
          <w:tcPr>
            <w:tcW w:w="2145" w:type="dxa"/>
            <w:tcBorders>
              <w:top w:val="single" w:sz="4" w:space="0" w:color="auto"/>
              <w:left w:val="nil"/>
              <w:bottom w:val="single" w:sz="4" w:space="0" w:color="auto"/>
              <w:right w:val="single" w:sz="4" w:space="0" w:color="auto"/>
            </w:tcBorders>
            <w:vAlign w:val="center"/>
          </w:tcPr>
          <w:p w:rsidR="00DC4DDA" w:rsidRPr="00B26405" w:rsidRDefault="00DC4DDA" w:rsidP="00B26405">
            <w:pPr>
              <w:jc w:val="center"/>
              <w:rPr>
                <w:b/>
                <w:bCs/>
                <w:color w:val="000000"/>
                <w:sz w:val="28"/>
                <w:szCs w:val="28"/>
              </w:rPr>
            </w:pPr>
            <w:r w:rsidRPr="00B26405">
              <w:rPr>
                <w:b/>
                <w:bCs/>
                <w:color w:val="000000"/>
                <w:sz w:val="28"/>
                <w:szCs w:val="28"/>
              </w:rPr>
              <w:t>Подключенная нагрузка, Гкал/ч</w:t>
            </w:r>
            <w:r>
              <w:rPr>
                <w:b/>
                <w:bCs/>
                <w:color w:val="000000"/>
                <w:sz w:val="28"/>
                <w:szCs w:val="28"/>
              </w:rPr>
              <w:t>ас</w:t>
            </w:r>
          </w:p>
        </w:tc>
        <w:tc>
          <w:tcPr>
            <w:tcW w:w="1902" w:type="dxa"/>
            <w:tcBorders>
              <w:top w:val="single" w:sz="4" w:space="0" w:color="auto"/>
              <w:left w:val="nil"/>
              <w:bottom w:val="single" w:sz="4" w:space="0" w:color="auto"/>
              <w:right w:val="single" w:sz="4" w:space="0" w:color="auto"/>
            </w:tcBorders>
            <w:vAlign w:val="center"/>
          </w:tcPr>
          <w:p w:rsidR="00DC4DDA" w:rsidRPr="00B26405" w:rsidRDefault="00DC4DDA" w:rsidP="00B26405">
            <w:pPr>
              <w:jc w:val="center"/>
              <w:rPr>
                <w:b/>
                <w:bCs/>
                <w:color w:val="000000"/>
                <w:sz w:val="28"/>
                <w:szCs w:val="28"/>
              </w:rPr>
            </w:pPr>
            <w:r w:rsidRPr="00B26405">
              <w:rPr>
                <w:b/>
                <w:bCs/>
                <w:color w:val="000000"/>
                <w:sz w:val="28"/>
                <w:szCs w:val="28"/>
              </w:rPr>
              <w:t>Собственные нужды, Гкал/час</w:t>
            </w:r>
          </w:p>
        </w:tc>
        <w:tc>
          <w:tcPr>
            <w:tcW w:w="1447" w:type="dxa"/>
            <w:tcBorders>
              <w:top w:val="single" w:sz="4" w:space="0" w:color="auto"/>
              <w:left w:val="nil"/>
              <w:bottom w:val="single" w:sz="4" w:space="0" w:color="auto"/>
              <w:right w:val="single" w:sz="4" w:space="0" w:color="auto"/>
            </w:tcBorders>
            <w:vAlign w:val="center"/>
          </w:tcPr>
          <w:p w:rsidR="00DC4DDA" w:rsidRPr="00B26405" w:rsidRDefault="00DC4DDA" w:rsidP="00B26405">
            <w:pPr>
              <w:jc w:val="center"/>
              <w:rPr>
                <w:b/>
                <w:bCs/>
                <w:color w:val="000000"/>
                <w:sz w:val="28"/>
                <w:szCs w:val="28"/>
              </w:rPr>
            </w:pPr>
            <w:r w:rsidRPr="00B26405">
              <w:rPr>
                <w:b/>
                <w:bCs/>
                <w:color w:val="000000"/>
                <w:sz w:val="28"/>
                <w:szCs w:val="28"/>
              </w:rPr>
              <w:t>Потери в тепловых сетях, Гкал/ч</w:t>
            </w:r>
            <w:r>
              <w:rPr>
                <w:b/>
                <w:bCs/>
                <w:color w:val="000000"/>
                <w:sz w:val="28"/>
                <w:szCs w:val="28"/>
              </w:rPr>
              <w:t>ас</w:t>
            </w:r>
          </w:p>
        </w:tc>
        <w:tc>
          <w:tcPr>
            <w:tcW w:w="1578" w:type="dxa"/>
            <w:tcBorders>
              <w:top w:val="single" w:sz="4" w:space="0" w:color="auto"/>
              <w:left w:val="nil"/>
              <w:bottom w:val="single" w:sz="4" w:space="0" w:color="auto"/>
              <w:right w:val="single" w:sz="4" w:space="0" w:color="auto"/>
            </w:tcBorders>
            <w:vAlign w:val="center"/>
          </w:tcPr>
          <w:p w:rsidR="00DC4DDA" w:rsidRPr="00B26405" w:rsidRDefault="00DC4DDA" w:rsidP="00B26405">
            <w:pPr>
              <w:jc w:val="center"/>
              <w:rPr>
                <w:b/>
                <w:bCs/>
                <w:color w:val="000000"/>
                <w:sz w:val="28"/>
                <w:szCs w:val="28"/>
              </w:rPr>
            </w:pPr>
            <w:r w:rsidRPr="00B26405">
              <w:rPr>
                <w:b/>
                <w:bCs/>
                <w:color w:val="000000"/>
                <w:sz w:val="28"/>
                <w:szCs w:val="28"/>
              </w:rPr>
              <w:t>Резерв тепловой мощности, Гкал/ч</w:t>
            </w:r>
            <w:r>
              <w:rPr>
                <w:b/>
                <w:bCs/>
                <w:color w:val="000000"/>
                <w:sz w:val="28"/>
                <w:szCs w:val="28"/>
              </w:rPr>
              <w:t>ас</w:t>
            </w:r>
          </w:p>
        </w:tc>
      </w:tr>
      <w:tr w:rsidR="00DC4DDA" w:rsidRPr="00B26405" w:rsidTr="00D943AA">
        <w:trPr>
          <w:trHeight w:val="315"/>
          <w:jc w:val="center"/>
        </w:trPr>
        <w:tc>
          <w:tcPr>
            <w:tcW w:w="14954" w:type="dxa"/>
            <w:gridSpan w:val="8"/>
            <w:tcBorders>
              <w:top w:val="single" w:sz="4" w:space="0" w:color="auto"/>
              <w:left w:val="single" w:sz="4" w:space="0" w:color="auto"/>
              <w:bottom w:val="single" w:sz="4" w:space="0" w:color="auto"/>
              <w:right w:val="single" w:sz="4" w:space="0" w:color="auto"/>
            </w:tcBorders>
            <w:noWrap/>
            <w:vAlign w:val="center"/>
          </w:tcPr>
          <w:p w:rsidR="00DC4DDA" w:rsidRPr="00B26405" w:rsidRDefault="00DC4DDA" w:rsidP="00B26405">
            <w:pPr>
              <w:jc w:val="center"/>
              <w:rPr>
                <w:b/>
                <w:bCs/>
                <w:color w:val="000000"/>
                <w:sz w:val="28"/>
                <w:szCs w:val="28"/>
              </w:rPr>
            </w:pPr>
            <w:r w:rsidRPr="00B26405">
              <w:rPr>
                <w:b/>
                <w:bCs/>
                <w:color w:val="000000"/>
                <w:sz w:val="28"/>
                <w:szCs w:val="28"/>
              </w:rPr>
              <w:t>1 этап (2018 – 2022 гг.)</w:t>
            </w:r>
          </w:p>
        </w:tc>
      </w:tr>
      <w:tr w:rsidR="00DC4DDA" w:rsidRPr="00B26405" w:rsidTr="00D943AA">
        <w:trPr>
          <w:trHeight w:val="504"/>
          <w:jc w:val="center"/>
        </w:trPr>
        <w:tc>
          <w:tcPr>
            <w:tcW w:w="2234" w:type="dxa"/>
            <w:tcBorders>
              <w:top w:val="nil"/>
              <w:left w:val="single" w:sz="4" w:space="0" w:color="auto"/>
              <w:bottom w:val="single" w:sz="4" w:space="0" w:color="auto"/>
              <w:right w:val="single" w:sz="4" w:space="0" w:color="auto"/>
            </w:tcBorders>
            <w:vAlign w:val="center"/>
          </w:tcPr>
          <w:p w:rsidR="00DC4DDA" w:rsidRPr="00B26405" w:rsidRDefault="00DC4DDA" w:rsidP="00CA22BB">
            <w:pPr>
              <w:rPr>
                <w:sz w:val="28"/>
                <w:szCs w:val="28"/>
              </w:rPr>
            </w:pPr>
            <w:r>
              <w:rPr>
                <w:sz w:val="28"/>
                <w:szCs w:val="28"/>
              </w:rPr>
              <w:t xml:space="preserve">Котельная </w:t>
            </w:r>
            <w:r w:rsidRPr="00B26405">
              <w:rPr>
                <w:sz w:val="28"/>
                <w:szCs w:val="28"/>
              </w:rPr>
              <w:t xml:space="preserve"> </w:t>
            </w:r>
          </w:p>
        </w:tc>
        <w:tc>
          <w:tcPr>
            <w:tcW w:w="2012" w:type="dxa"/>
            <w:tcBorders>
              <w:top w:val="nil"/>
              <w:left w:val="nil"/>
              <w:bottom w:val="single" w:sz="4" w:space="0" w:color="auto"/>
              <w:right w:val="single" w:sz="4" w:space="0" w:color="auto"/>
            </w:tcBorders>
            <w:vAlign w:val="center"/>
          </w:tcPr>
          <w:p w:rsidR="00DC4DDA" w:rsidRPr="00B26405" w:rsidRDefault="00DC4DDA" w:rsidP="003F14D8">
            <w:pPr>
              <w:jc w:val="center"/>
              <w:rPr>
                <w:color w:val="000000"/>
                <w:sz w:val="28"/>
                <w:szCs w:val="28"/>
              </w:rPr>
            </w:pPr>
            <w:r>
              <w:rPr>
                <w:color w:val="000000"/>
                <w:sz w:val="28"/>
                <w:szCs w:val="28"/>
              </w:rPr>
              <w:t>1280</w:t>
            </w:r>
          </w:p>
        </w:tc>
        <w:tc>
          <w:tcPr>
            <w:tcW w:w="2068" w:type="dxa"/>
            <w:tcBorders>
              <w:top w:val="nil"/>
              <w:left w:val="nil"/>
              <w:bottom w:val="single" w:sz="4" w:space="0" w:color="auto"/>
              <w:right w:val="single" w:sz="4" w:space="0" w:color="auto"/>
            </w:tcBorders>
            <w:vAlign w:val="center"/>
          </w:tcPr>
          <w:p w:rsidR="00DC4DDA" w:rsidRPr="00B26405" w:rsidRDefault="00DC4DDA" w:rsidP="00082AF0">
            <w:pPr>
              <w:jc w:val="center"/>
              <w:rPr>
                <w:color w:val="000000"/>
                <w:sz w:val="28"/>
                <w:szCs w:val="28"/>
              </w:rPr>
            </w:pPr>
            <w:r>
              <w:rPr>
                <w:color w:val="000000"/>
                <w:sz w:val="28"/>
                <w:szCs w:val="28"/>
              </w:rPr>
              <w:t>1168</w:t>
            </w:r>
          </w:p>
        </w:tc>
        <w:tc>
          <w:tcPr>
            <w:tcW w:w="1568" w:type="dxa"/>
            <w:tcBorders>
              <w:top w:val="nil"/>
              <w:left w:val="nil"/>
              <w:bottom w:val="single" w:sz="4" w:space="0" w:color="auto"/>
              <w:right w:val="single" w:sz="4" w:space="0" w:color="auto"/>
            </w:tcBorders>
            <w:vAlign w:val="center"/>
          </w:tcPr>
          <w:p w:rsidR="00DC4DDA" w:rsidRPr="00B26405" w:rsidRDefault="00DC4DDA" w:rsidP="00D943AA">
            <w:pPr>
              <w:jc w:val="center"/>
              <w:rPr>
                <w:color w:val="000000"/>
                <w:sz w:val="28"/>
                <w:szCs w:val="28"/>
              </w:rPr>
            </w:pPr>
            <w:r>
              <w:rPr>
                <w:color w:val="000000"/>
                <w:sz w:val="28"/>
                <w:szCs w:val="28"/>
              </w:rPr>
              <w:t>0,8977</w:t>
            </w:r>
          </w:p>
        </w:tc>
        <w:tc>
          <w:tcPr>
            <w:tcW w:w="2145" w:type="dxa"/>
            <w:tcBorders>
              <w:top w:val="nil"/>
              <w:left w:val="nil"/>
              <w:bottom w:val="single" w:sz="4" w:space="0" w:color="auto"/>
              <w:right w:val="single" w:sz="4" w:space="0" w:color="auto"/>
            </w:tcBorders>
            <w:noWrap/>
            <w:vAlign w:val="center"/>
          </w:tcPr>
          <w:p w:rsidR="00DC4DDA" w:rsidRPr="00B26405" w:rsidRDefault="00DC4DDA" w:rsidP="00D943AA">
            <w:pPr>
              <w:jc w:val="center"/>
              <w:rPr>
                <w:color w:val="000000"/>
                <w:sz w:val="28"/>
                <w:szCs w:val="28"/>
              </w:rPr>
            </w:pPr>
            <w:r>
              <w:rPr>
                <w:color w:val="000000"/>
                <w:sz w:val="28"/>
                <w:szCs w:val="28"/>
              </w:rPr>
              <w:t>5747</w:t>
            </w:r>
          </w:p>
        </w:tc>
        <w:tc>
          <w:tcPr>
            <w:tcW w:w="1902" w:type="dxa"/>
            <w:tcBorders>
              <w:top w:val="nil"/>
              <w:left w:val="nil"/>
              <w:bottom w:val="single" w:sz="4" w:space="0" w:color="auto"/>
              <w:right w:val="single" w:sz="4" w:space="0" w:color="auto"/>
            </w:tcBorders>
            <w:vAlign w:val="center"/>
          </w:tcPr>
          <w:p w:rsidR="00DC4DDA" w:rsidRPr="00B26405" w:rsidRDefault="00DC4DDA" w:rsidP="00A81488">
            <w:pPr>
              <w:jc w:val="center"/>
              <w:rPr>
                <w:color w:val="000000"/>
                <w:sz w:val="28"/>
                <w:szCs w:val="28"/>
              </w:rPr>
            </w:pPr>
            <w:r>
              <w:rPr>
                <w:color w:val="000000"/>
                <w:sz w:val="28"/>
                <w:szCs w:val="28"/>
              </w:rPr>
              <w:t>48</w:t>
            </w:r>
          </w:p>
        </w:tc>
        <w:tc>
          <w:tcPr>
            <w:tcW w:w="1447" w:type="dxa"/>
            <w:tcBorders>
              <w:top w:val="nil"/>
              <w:left w:val="nil"/>
              <w:bottom w:val="single" w:sz="4" w:space="0" w:color="auto"/>
              <w:right w:val="single" w:sz="4" w:space="0" w:color="auto"/>
            </w:tcBorders>
            <w:vAlign w:val="center"/>
          </w:tcPr>
          <w:p w:rsidR="00DC4DDA" w:rsidRPr="00B26405" w:rsidRDefault="00DC4DDA" w:rsidP="00A81488">
            <w:pPr>
              <w:jc w:val="center"/>
              <w:rPr>
                <w:color w:val="000000"/>
                <w:sz w:val="28"/>
                <w:szCs w:val="28"/>
              </w:rPr>
            </w:pPr>
            <w:r>
              <w:rPr>
                <w:color w:val="000000"/>
                <w:sz w:val="28"/>
                <w:szCs w:val="28"/>
              </w:rPr>
              <w:t>60</w:t>
            </w:r>
          </w:p>
        </w:tc>
        <w:tc>
          <w:tcPr>
            <w:tcW w:w="1578" w:type="dxa"/>
            <w:tcBorders>
              <w:top w:val="nil"/>
              <w:left w:val="nil"/>
              <w:bottom w:val="single" w:sz="4" w:space="0" w:color="auto"/>
              <w:right w:val="single" w:sz="4" w:space="0" w:color="auto"/>
            </w:tcBorders>
            <w:vAlign w:val="center"/>
          </w:tcPr>
          <w:p w:rsidR="00DC4DDA" w:rsidRPr="00B26405" w:rsidRDefault="00DC4DDA" w:rsidP="00272C08">
            <w:pPr>
              <w:jc w:val="center"/>
              <w:rPr>
                <w:color w:val="000000"/>
                <w:sz w:val="28"/>
                <w:szCs w:val="28"/>
              </w:rPr>
            </w:pPr>
            <w:r>
              <w:rPr>
                <w:color w:val="000000"/>
                <w:sz w:val="28"/>
                <w:szCs w:val="28"/>
              </w:rPr>
              <w:t>5933</w:t>
            </w:r>
          </w:p>
        </w:tc>
      </w:tr>
      <w:tr w:rsidR="00DC4DDA" w:rsidRPr="00B26405" w:rsidTr="00D943AA">
        <w:trPr>
          <w:trHeight w:val="315"/>
          <w:jc w:val="center"/>
        </w:trPr>
        <w:tc>
          <w:tcPr>
            <w:tcW w:w="14954" w:type="dxa"/>
            <w:gridSpan w:val="8"/>
            <w:tcBorders>
              <w:top w:val="single" w:sz="4" w:space="0" w:color="auto"/>
              <w:left w:val="single" w:sz="4" w:space="0" w:color="auto"/>
              <w:bottom w:val="single" w:sz="4" w:space="0" w:color="auto"/>
              <w:right w:val="single" w:sz="4" w:space="0" w:color="auto"/>
            </w:tcBorders>
            <w:noWrap/>
            <w:vAlign w:val="center"/>
          </w:tcPr>
          <w:p w:rsidR="00DC4DDA" w:rsidRPr="00B26405" w:rsidRDefault="00DC4DDA" w:rsidP="00B26405">
            <w:pPr>
              <w:jc w:val="center"/>
              <w:rPr>
                <w:b/>
                <w:bCs/>
                <w:color w:val="000000"/>
                <w:sz w:val="28"/>
                <w:szCs w:val="28"/>
              </w:rPr>
            </w:pPr>
            <w:r w:rsidRPr="00B26405">
              <w:rPr>
                <w:b/>
                <w:bCs/>
                <w:color w:val="000000"/>
                <w:sz w:val="28"/>
                <w:szCs w:val="28"/>
              </w:rPr>
              <w:t>2 этап (2023 – 2027 гг.)</w:t>
            </w:r>
          </w:p>
        </w:tc>
      </w:tr>
      <w:tr w:rsidR="00DC4DDA" w:rsidRPr="00B26405" w:rsidTr="00D943AA">
        <w:trPr>
          <w:trHeight w:val="319"/>
          <w:jc w:val="center"/>
        </w:trPr>
        <w:tc>
          <w:tcPr>
            <w:tcW w:w="2234" w:type="dxa"/>
            <w:tcBorders>
              <w:top w:val="nil"/>
              <w:left w:val="single" w:sz="4" w:space="0" w:color="auto"/>
              <w:bottom w:val="single" w:sz="4" w:space="0" w:color="auto"/>
              <w:right w:val="single" w:sz="4" w:space="0" w:color="auto"/>
            </w:tcBorders>
            <w:vAlign w:val="center"/>
          </w:tcPr>
          <w:p w:rsidR="00DC4DDA" w:rsidRPr="00B26405" w:rsidRDefault="00DC4DDA" w:rsidP="00CA22BB">
            <w:pPr>
              <w:rPr>
                <w:sz w:val="28"/>
                <w:szCs w:val="28"/>
              </w:rPr>
            </w:pPr>
            <w:r w:rsidRPr="00B26405">
              <w:rPr>
                <w:sz w:val="28"/>
                <w:szCs w:val="28"/>
              </w:rPr>
              <w:t xml:space="preserve">Котельная №3 </w:t>
            </w:r>
          </w:p>
        </w:tc>
        <w:tc>
          <w:tcPr>
            <w:tcW w:w="2012" w:type="dxa"/>
            <w:tcBorders>
              <w:top w:val="nil"/>
              <w:left w:val="nil"/>
              <w:bottom w:val="single" w:sz="4" w:space="0" w:color="auto"/>
              <w:right w:val="single" w:sz="4" w:space="0" w:color="auto"/>
            </w:tcBorders>
            <w:vAlign w:val="center"/>
          </w:tcPr>
          <w:p w:rsidR="00DC4DDA" w:rsidRPr="00B26405" w:rsidRDefault="00DC4DDA" w:rsidP="00B26405">
            <w:pPr>
              <w:jc w:val="center"/>
              <w:rPr>
                <w:color w:val="000000"/>
                <w:sz w:val="28"/>
                <w:szCs w:val="28"/>
              </w:rPr>
            </w:pPr>
            <w:r>
              <w:rPr>
                <w:color w:val="000000"/>
                <w:sz w:val="28"/>
                <w:szCs w:val="28"/>
              </w:rPr>
              <w:t>1280</w:t>
            </w:r>
          </w:p>
        </w:tc>
        <w:tc>
          <w:tcPr>
            <w:tcW w:w="2068" w:type="dxa"/>
            <w:tcBorders>
              <w:top w:val="nil"/>
              <w:left w:val="nil"/>
              <w:bottom w:val="single" w:sz="4" w:space="0" w:color="auto"/>
              <w:right w:val="single" w:sz="4" w:space="0" w:color="auto"/>
            </w:tcBorders>
            <w:vAlign w:val="center"/>
          </w:tcPr>
          <w:p w:rsidR="00DC4DDA" w:rsidRPr="00B26405" w:rsidRDefault="00DC4DDA" w:rsidP="00B26405">
            <w:pPr>
              <w:jc w:val="center"/>
              <w:rPr>
                <w:color w:val="000000"/>
                <w:sz w:val="28"/>
                <w:szCs w:val="28"/>
              </w:rPr>
            </w:pPr>
            <w:r>
              <w:rPr>
                <w:color w:val="000000"/>
                <w:sz w:val="28"/>
                <w:szCs w:val="28"/>
              </w:rPr>
              <w:t>1168</w:t>
            </w:r>
          </w:p>
        </w:tc>
        <w:tc>
          <w:tcPr>
            <w:tcW w:w="1568" w:type="dxa"/>
            <w:tcBorders>
              <w:top w:val="nil"/>
              <w:left w:val="nil"/>
              <w:bottom w:val="single" w:sz="4" w:space="0" w:color="auto"/>
              <w:right w:val="single" w:sz="4" w:space="0" w:color="auto"/>
            </w:tcBorders>
            <w:vAlign w:val="center"/>
          </w:tcPr>
          <w:p w:rsidR="00DC4DDA" w:rsidRPr="00B26405" w:rsidRDefault="00DC4DDA" w:rsidP="00B26405">
            <w:pPr>
              <w:jc w:val="center"/>
              <w:rPr>
                <w:color w:val="000000"/>
                <w:sz w:val="28"/>
                <w:szCs w:val="28"/>
              </w:rPr>
            </w:pPr>
            <w:r>
              <w:rPr>
                <w:color w:val="000000"/>
                <w:sz w:val="28"/>
                <w:szCs w:val="28"/>
              </w:rPr>
              <w:t>0,8977</w:t>
            </w:r>
          </w:p>
        </w:tc>
        <w:tc>
          <w:tcPr>
            <w:tcW w:w="2145" w:type="dxa"/>
            <w:tcBorders>
              <w:top w:val="nil"/>
              <w:left w:val="nil"/>
              <w:bottom w:val="single" w:sz="4" w:space="0" w:color="auto"/>
              <w:right w:val="single" w:sz="4" w:space="0" w:color="auto"/>
            </w:tcBorders>
            <w:noWrap/>
            <w:vAlign w:val="center"/>
          </w:tcPr>
          <w:p w:rsidR="00DC4DDA" w:rsidRPr="00B26405" w:rsidRDefault="00DC4DDA" w:rsidP="00B26405">
            <w:pPr>
              <w:jc w:val="center"/>
              <w:rPr>
                <w:color w:val="000000"/>
                <w:sz w:val="28"/>
                <w:szCs w:val="28"/>
              </w:rPr>
            </w:pPr>
            <w:r>
              <w:rPr>
                <w:color w:val="000000"/>
                <w:sz w:val="28"/>
                <w:szCs w:val="28"/>
              </w:rPr>
              <w:t>5867</w:t>
            </w:r>
          </w:p>
        </w:tc>
        <w:tc>
          <w:tcPr>
            <w:tcW w:w="1902" w:type="dxa"/>
            <w:tcBorders>
              <w:top w:val="nil"/>
              <w:left w:val="nil"/>
              <w:bottom w:val="single" w:sz="4" w:space="0" w:color="auto"/>
              <w:right w:val="single" w:sz="4" w:space="0" w:color="auto"/>
            </w:tcBorders>
            <w:vAlign w:val="center"/>
          </w:tcPr>
          <w:p w:rsidR="00DC4DDA" w:rsidRPr="00B26405" w:rsidRDefault="00DC4DDA" w:rsidP="00B26405">
            <w:pPr>
              <w:jc w:val="center"/>
              <w:rPr>
                <w:color w:val="000000"/>
                <w:sz w:val="28"/>
                <w:szCs w:val="28"/>
              </w:rPr>
            </w:pPr>
            <w:r>
              <w:rPr>
                <w:color w:val="000000"/>
                <w:sz w:val="28"/>
                <w:szCs w:val="28"/>
              </w:rPr>
              <w:t>48</w:t>
            </w:r>
          </w:p>
        </w:tc>
        <w:tc>
          <w:tcPr>
            <w:tcW w:w="1447" w:type="dxa"/>
            <w:tcBorders>
              <w:top w:val="nil"/>
              <w:left w:val="nil"/>
              <w:bottom w:val="single" w:sz="4" w:space="0" w:color="auto"/>
              <w:right w:val="single" w:sz="4" w:space="0" w:color="auto"/>
            </w:tcBorders>
            <w:vAlign w:val="center"/>
          </w:tcPr>
          <w:p w:rsidR="00DC4DDA" w:rsidRPr="00B26405" w:rsidRDefault="00DC4DDA" w:rsidP="00A81488">
            <w:pPr>
              <w:jc w:val="center"/>
              <w:rPr>
                <w:color w:val="000000"/>
                <w:sz w:val="28"/>
                <w:szCs w:val="28"/>
              </w:rPr>
            </w:pPr>
            <w:r>
              <w:rPr>
                <w:color w:val="000000"/>
                <w:sz w:val="28"/>
                <w:szCs w:val="28"/>
              </w:rPr>
              <w:t>60</w:t>
            </w:r>
          </w:p>
        </w:tc>
        <w:tc>
          <w:tcPr>
            <w:tcW w:w="1578" w:type="dxa"/>
            <w:tcBorders>
              <w:top w:val="nil"/>
              <w:left w:val="nil"/>
              <w:bottom w:val="single" w:sz="4" w:space="0" w:color="auto"/>
              <w:right w:val="single" w:sz="4" w:space="0" w:color="auto"/>
            </w:tcBorders>
            <w:vAlign w:val="center"/>
          </w:tcPr>
          <w:p w:rsidR="00DC4DDA" w:rsidRPr="00B26405" w:rsidRDefault="00DC4DDA" w:rsidP="00B26405">
            <w:pPr>
              <w:jc w:val="center"/>
              <w:rPr>
                <w:color w:val="000000"/>
                <w:sz w:val="28"/>
                <w:szCs w:val="28"/>
              </w:rPr>
            </w:pPr>
            <w:r>
              <w:rPr>
                <w:color w:val="000000"/>
                <w:sz w:val="28"/>
                <w:szCs w:val="28"/>
              </w:rPr>
              <w:t>5813</w:t>
            </w:r>
          </w:p>
        </w:tc>
      </w:tr>
      <w:tr w:rsidR="00DC4DDA" w:rsidRPr="00B26405" w:rsidTr="00D943AA">
        <w:trPr>
          <w:trHeight w:val="315"/>
          <w:jc w:val="center"/>
        </w:trPr>
        <w:tc>
          <w:tcPr>
            <w:tcW w:w="14954" w:type="dxa"/>
            <w:gridSpan w:val="8"/>
            <w:tcBorders>
              <w:top w:val="single" w:sz="4" w:space="0" w:color="auto"/>
              <w:left w:val="single" w:sz="4" w:space="0" w:color="auto"/>
              <w:bottom w:val="single" w:sz="4" w:space="0" w:color="auto"/>
              <w:right w:val="single" w:sz="4" w:space="0" w:color="auto"/>
            </w:tcBorders>
            <w:noWrap/>
            <w:vAlign w:val="center"/>
          </w:tcPr>
          <w:p w:rsidR="00DC4DDA" w:rsidRPr="00B26405" w:rsidRDefault="00DC4DDA" w:rsidP="00B26405">
            <w:pPr>
              <w:jc w:val="center"/>
              <w:rPr>
                <w:b/>
                <w:bCs/>
                <w:color w:val="000000"/>
                <w:sz w:val="28"/>
                <w:szCs w:val="28"/>
              </w:rPr>
            </w:pPr>
            <w:r w:rsidRPr="00B26405">
              <w:rPr>
                <w:b/>
                <w:bCs/>
                <w:color w:val="000000"/>
                <w:sz w:val="28"/>
                <w:szCs w:val="28"/>
              </w:rPr>
              <w:t>3 этап (2028 – 2032 гг.)</w:t>
            </w:r>
          </w:p>
        </w:tc>
      </w:tr>
      <w:tr w:rsidR="00DC4DDA" w:rsidRPr="00B26405" w:rsidTr="00D943AA">
        <w:trPr>
          <w:trHeight w:val="445"/>
          <w:jc w:val="center"/>
        </w:trPr>
        <w:tc>
          <w:tcPr>
            <w:tcW w:w="2234" w:type="dxa"/>
            <w:tcBorders>
              <w:top w:val="nil"/>
              <w:left w:val="single" w:sz="4" w:space="0" w:color="auto"/>
              <w:bottom w:val="single" w:sz="4" w:space="0" w:color="auto"/>
              <w:right w:val="single" w:sz="4" w:space="0" w:color="auto"/>
            </w:tcBorders>
            <w:vAlign w:val="center"/>
          </w:tcPr>
          <w:p w:rsidR="00DC4DDA" w:rsidRPr="00B26405" w:rsidRDefault="00DC4DDA" w:rsidP="00CA22BB">
            <w:pPr>
              <w:rPr>
                <w:sz w:val="28"/>
                <w:szCs w:val="28"/>
              </w:rPr>
            </w:pPr>
            <w:r w:rsidRPr="00B26405">
              <w:rPr>
                <w:sz w:val="28"/>
                <w:szCs w:val="28"/>
              </w:rPr>
              <w:t xml:space="preserve">Котельная №3 </w:t>
            </w:r>
          </w:p>
        </w:tc>
        <w:tc>
          <w:tcPr>
            <w:tcW w:w="2012" w:type="dxa"/>
            <w:tcBorders>
              <w:top w:val="nil"/>
              <w:left w:val="nil"/>
              <w:bottom w:val="single" w:sz="4" w:space="0" w:color="auto"/>
              <w:right w:val="single" w:sz="4" w:space="0" w:color="auto"/>
            </w:tcBorders>
            <w:vAlign w:val="center"/>
          </w:tcPr>
          <w:p w:rsidR="00DC4DDA" w:rsidRPr="00B26405" w:rsidRDefault="00DC4DDA" w:rsidP="00B26405">
            <w:pPr>
              <w:jc w:val="center"/>
              <w:rPr>
                <w:color w:val="000000"/>
                <w:sz w:val="28"/>
                <w:szCs w:val="28"/>
              </w:rPr>
            </w:pPr>
            <w:r>
              <w:rPr>
                <w:color w:val="000000"/>
                <w:sz w:val="28"/>
                <w:szCs w:val="28"/>
              </w:rPr>
              <w:t>1280</w:t>
            </w:r>
          </w:p>
        </w:tc>
        <w:tc>
          <w:tcPr>
            <w:tcW w:w="2068" w:type="dxa"/>
            <w:tcBorders>
              <w:top w:val="nil"/>
              <w:left w:val="nil"/>
              <w:bottom w:val="single" w:sz="4" w:space="0" w:color="auto"/>
              <w:right w:val="single" w:sz="4" w:space="0" w:color="auto"/>
            </w:tcBorders>
            <w:vAlign w:val="center"/>
          </w:tcPr>
          <w:p w:rsidR="00DC4DDA" w:rsidRPr="00B26405" w:rsidRDefault="00DC4DDA" w:rsidP="00B26405">
            <w:pPr>
              <w:jc w:val="center"/>
              <w:rPr>
                <w:color w:val="000000"/>
                <w:sz w:val="28"/>
                <w:szCs w:val="28"/>
              </w:rPr>
            </w:pPr>
            <w:r>
              <w:rPr>
                <w:color w:val="000000"/>
                <w:sz w:val="28"/>
                <w:szCs w:val="28"/>
              </w:rPr>
              <w:t>1168</w:t>
            </w:r>
          </w:p>
        </w:tc>
        <w:tc>
          <w:tcPr>
            <w:tcW w:w="1568" w:type="dxa"/>
            <w:tcBorders>
              <w:top w:val="nil"/>
              <w:left w:val="nil"/>
              <w:bottom w:val="single" w:sz="4" w:space="0" w:color="auto"/>
              <w:right w:val="single" w:sz="4" w:space="0" w:color="auto"/>
            </w:tcBorders>
            <w:vAlign w:val="center"/>
          </w:tcPr>
          <w:p w:rsidR="00DC4DDA" w:rsidRPr="00B26405" w:rsidRDefault="00DC4DDA" w:rsidP="00B26405">
            <w:pPr>
              <w:jc w:val="center"/>
              <w:rPr>
                <w:color w:val="000000"/>
                <w:sz w:val="28"/>
                <w:szCs w:val="28"/>
              </w:rPr>
            </w:pPr>
            <w:r>
              <w:rPr>
                <w:color w:val="000000"/>
                <w:sz w:val="28"/>
                <w:szCs w:val="28"/>
              </w:rPr>
              <w:t>0,8977</w:t>
            </w:r>
          </w:p>
        </w:tc>
        <w:tc>
          <w:tcPr>
            <w:tcW w:w="2145" w:type="dxa"/>
            <w:tcBorders>
              <w:top w:val="nil"/>
              <w:left w:val="nil"/>
              <w:bottom w:val="single" w:sz="4" w:space="0" w:color="auto"/>
              <w:right w:val="single" w:sz="4" w:space="0" w:color="auto"/>
            </w:tcBorders>
            <w:noWrap/>
            <w:vAlign w:val="center"/>
          </w:tcPr>
          <w:p w:rsidR="00DC4DDA" w:rsidRPr="00B26405" w:rsidRDefault="00DC4DDA" w:rsidP="00B26405">
            <w:pPr>
              <w:jc w:val="center"/>
              <w:rPr>
                <w:color w:val="000000"/>
                <w:sz w:val="28"/>
                <w:szCs w:val="28"/>
              </w:rPr>
            </w:pPr>
            <w:r>
              <w:rPr>
                <w:color w:val="000000"/>
                <w:sz w:val="28"/>
                <w:szCs w:val="28"/>
              </w:rPr>
              <w:t>5867</w:t>
            </w:r>
          </w:p>
        </w:tc>
        <w:tc>
          <w:tcPr>
            <w:tcW w:w="1902" w:type="dxa"/>
            <w:tcBorders>
              <w:top w:val="nil"/>
              <w:left w:val="nil"/>
              <w:bottom w:val="single" w:sz="4" w:space="0" w:color="auto"/>
              <w:right w:val="single" w:sz="4" w:space="0" w:color="auto"/>
            </w:tcBorders>
            <w:vAlign w:val="center"/>
          </w:tcPr>
          <w:p w:rsidR="00DC4DDA" w:rsidRPr="00B26405" w:rsidRDefault="00DC4DDA" w:rsidP="00B26405">
            <w:pPr>
              <w:jc w:val="center"/>
              <w:rPr>
                <w:color w:val="000000"/>
                <w:sz w:val="28"/>
                <w:szCs w:val="28"/>
              </w:rPr>
            </w:pPr>
            <w:r>
              <w:rPr>
                <w:color w:val="000000"/>
                <w:sz w:val="28"/>
                <w:szCs w:val="28"/>
              </w:rPr>
              <w:t>48</w:t>
            </w:r>
          </w:p>
        </w:tc>
        <w:tc>
          <w:tcPr>
            <w:tcW w:w="1447" w:type="dxa"/>
            <w:tcBorders>
              <w:top w:val="nil"/>
              <w:left w:val="nil"/>
              <w:bottom w:val="single" w:sz="4" w:space="0" w:color="auto"/>
              <w:right w:val="single" w:sz="4" w:space="0" w:color="auto"/>
            </w:tcBorders>
            <w:vAlign w:val="center"/>
          </w:tcPr>
          <w:p w:rsidR="00DC4DDA" w:rsidRPr="00B26405" w:rsidRDefault="00DC4DDA" w:rsidP="00A81488">
            <w:pPr>
              <w:jc w:val="center"/>
              <w:rPr>
                <w:color w:val="000000"/>
                <w:sz w:val="28"/>
                <w:szCs w:val="28"/>
              </w:rPr>
            </w:pPr>
            <w:r>
              <w:rPr>
                <w:color w:val="000000"/>
                <w:sz w:val="28"/>
                <w:szCs w:val="28"/>
              </w:rPr>
              <w:t>55</w:t>
            </w:r>
          </w:p>
        </w:tc>
        <w:tc>
          <w:tcPr>
            <w:tcW w:w="1578" w:type="dxa"/>
            <w:tcBorders>
              <w:top w:val="nil"/>
              <w:left w:val="nil"/>
              <w:bottom w:val="single" w:sz="4" w:space="0" w:color="auto"/>
              <w:right w:val="single" w:sz="4" w:space="0" w:color="auto"/>
            </w:tcBorders>
            <w:vAlign w:val="center"/>
          </w:tcPr>
          <w:p w:rsidR="00DC4DDA" w:rsidRPr="00B26405" w:rsidRDefault="00DC4DDA" w:rsidP="00B26405">
            <w:pPr>
              <w:jc w:val="center"/>
              <w:rPr>
                <w:color w:val="000000"/>
                <w:sz w:val="28"/>
                <w:szCs w:val="28"/>
              </w:rPr>
            </w:pPr>
            <w:r>
              <w:rPr>
                <w:color w:val="000000"/>
                <w:sz w:val="28"/>
                <w:szCs w:val="28"/>
              </w:rPr>
              <w:t>5813</w:t>
            </w:r>
          </w:p>
        </w:tc>
      </w:tr>
    </w:tbl>
    <w:p w:rsidR="00DC4DDA" w:rsidRPr="00F639CE" w:rsidRDefault="00DC4DDA" w:rsidP="003A1DB6">
      <w:pPr>
        <w:keepNext/>
        <w:spacing w:line="360" w:lineRule="auto"/>
        <w:ind w:firstLine="567"/>
        <w:jc w:val="right"/>
        <w:rPr>
          <w:color w:val="000000"/>
          <w:sz w:val="28"/>
          <w:szCs w:val="28"/>
        </w:rPr>
      </w:pPr>
    </w:p>
    <w:p w:rsidR="00DC4DDA" w:rsidRPr="00F639CE" w:rsidRDefault="00DC4DDA" w:rsidP="005475A8">
      <w:pPr>
        <w:keepNext/>
        <w:spacing w:line="360" w:lineRule="auto"/>
        <w:rPr>
          <w:color w:val="000000"/>
          <w:sz w:val="28"/>
          <w:szCs w:val="28"/>
        </w:rPr>
      </w:pPr>
      <w:r w:rsidRPr="00F639CE">
        <w:rPr>
          <w:sz w:val="28"/>
          <w:szCs w:val="28"/>
        </w:rPr>
        <w:t>Дефицит</w:t>
      </w:r>
      <w:r>
        <w:rPr>
          <w:sz w:val="28"/>
          <w:szCs w:val="28"/>
        </w:rPr>
        <w:t xml:space="preserve"> тепловой мощности на источнике</w:t>
      </w:r>
      <w:r w:rsidRPr="00F639CE">
        <w:rPr>
          <w:sz w:val="28"/>
          <w:szCs w:val="28"/>
        </w:rPr>
        <w:t xml:space="preserve"> не отмечается.</w:t>
      </w:r>
    </w:p>
    <w:p w:rsidR="00DC4DDA" w:rsidRPr="00F639CE" w:rsidRDefault="00DC4DDA" w:rsidP="00833714">
      <w:pPr>
        <w:ind w:firstLine="709"/>
        <w:jc w:val="both"/>
        <w:rPr>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Pr="00F639CE" w:rsidRDefault="00DC4DDA" w:rsidP="00B276C6">
      <w:pPr>
        <w:ind w:firstLine="709"/>
        <w:jc w:val="both"/>
        <w:rPr>
          <w:b/>
          <w:sz w:val="28"/>
          <w:szCs w:val="28"/>
        </w:rPr>
      </w:pPr>
      <w:r w:rsidRPr="00F639CE">
        <w:rPr>
          <w:b/>
          <w:sz w:val="28"/>
          <w:szCs w:val="28"/>
        </w:rPr>
        <w:t>в1) Существующие и перспективные значения установленной тепловой мощности основного оборудования источника (источников) тепловой энергии</w:t>
      </w:r>
    </w:p>
    <w:p w:rsidR="00DC4DDA" w:rsidRDefault="00DC4DDA" w:rsidP="00881CFD">
      <w:pPr>
        <w:ind w:firstLine="709"/>
        <w:jc w:val="both"/>
        <w:rPr>
          <w:sz w:val="28"/>
          <w:szCs w:val="28"/>
        </w:rPr>
      </w:pPr>
      <w:r w:rsidRPr="00F639CE">
        <w:rPr>
          <w:sz w:val="28"/>
          <w:szCs w:val="28"/>
        </w:rPr>
        <w:t xml:space="preserve">Существующие и перспективные значения мощности теплоэнергетического оборудования источников тепловой энергии приведены в таблице </w:t>
      </w:r>
      <w:r>
        <w:rPr>
          <w:sz w:val="28"/>
          <w:szCs w:val="28"/>
        </w:rPr>
        <w:t>5.</w:t>
      </w:r>
    </w:p>
    <w:p w:rsidR="00DC4DDA" w:rsidRDefault="00DC4DDA" w:rsidP="00C220CB">
      <w:pPr>
        <w:ind w:firstLine="709"/>
        <w:jc w:val="right"/>
        <w:rPr>
          <w:sz w:val="28"/>
          <w:szCs w:val="28"/>
        </w:rPr>
      </w:pPr>
      <w:r>
        <w:rPr>
          <w:sz w:val="28"/>
          <w:szCs w:val="28"/>
        </w:rPr>
        <w:t>Таблица 5</w:t>
      </w:r>
    </w:p>
    <w:tbl>
      <w:tblPr>
        <w:tblW w:w="146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90"/>
        <w:gridCol w:w="1276"/>
        <w:gridCol w:w="992"/>
        <w:gridCol w:w="1843"/>
        <w:gridCol w:w="1701"/>
        <w:gridCol w:w="1984"/>
        <w:gridCol w:w="851"/>
        <w:gridCol w:w="2126"/>
        <w:gridCol w:w="1920"/>
      </w:tblGrid>
      <w:tr w:rsidR="00DC4DDA" w:rsidRPr="00CA22BB" w:rsidTr="005475A8">
        <w:trPr>
          <w:trHeight w:val="255"/>
        </w:trPr>
        <w:tc>
          <w:tcPr>
            <w:tcW w:w="1990" w:type="dxa"/>
            <w:vMerge w:val="restart"/>
            <w:vAlign w:val="center"/>
          </w:tcPr>
          <w:p w:rsidR="00DC4DDA" w:rsidRPr="00CA22BB" w:rsidRDefault="00DC4DDA" w:rsidP="0006399F">
            <w:pPr>
              <w:ind w:hanging="103"/>
              <w:jc w:val="center"/>
              <w:rPr>
                <w:b/>
                <w:bCs/>
                <w:sz w:val="28"/>
                <w:szCs w:val="28"/>
              </w:rPr>
            </w:pPr>
            <w:r w:rsidRPr="00CA22BB">
              <w:rPr>
                <w:b/>
                <w:bCs/>
                <w:sz w:val="28"/>
                <w:szCs w:val="28"/>
              </w:rPr>
              <w:t>Наименование котельной</w:t>
            </w:r>
          </w:p>
        </w:tc>
        <w:tc>
          <w:tcPr>
            <w:tcW w:w="2268" w:type="dxa"/>
            <w:gridSpan w:val="2"/>
            <w:noWrap/>
            <w:vAlign w:val="center"/>
          </w:tcPr>
          <w:p w:rsidR="00DC4DDA" w:rsidRPr="00CA22BB" w:rsidRDefault="00DC4DDA" w:rsidP="00B26405">
            <w:pPr>
              <w:jc w:val="center"/>
              <w:rPr>
                <w:b/>
                <w:bCs/>
                <w:sz w:val="28"/>
                <w:szCs w:val="28"/>
              </w:rPr>
            </w:pPr>
            <w:r w:rsidRPr="00CA22BB">
              <w:rPr>
                <w:b/>
                <w:bCs/>
                <w:sz w:val="28"/>
                <w:szCs w:val="28"/>
              </w:rPr>
              <w:t>КОТЛЫ</w:t>
            </w:r>
          </w:p>
        </w:tc>
        <w:tc>
          <w:tcPr>
            <w:tcW w:w="1843" w:type="dxa"/>
            <w:vMerge w:val="restart"/>
          </w:tcPr>
          <w:p w:rsidR="00DC4DDA" w:rsidRDefault="00DC4DDA" w:rsidP="00B26405">
            <w:pPr>
              <w:jc w:val="center"/>
              <w:rPr>
                <w:b/>
                <w:bCs/>
                <w:sz w:val="28"/>
                <w:szCs w:val="28"/>
              </w:rPr>
            </w:pPr>
            <w:r w:rsidRPr="00CA22BB">
              <w:rPr>
                <w:b/>
                <w:bCs/>
                <w:sz w:val="28"/>
                <w:szCs w:val="28"/>
              </w:rPr>
              <w:t>Горелочное устройство</w:t>
            </w:r>
          </w:p>
          <w:p w:rsidR="00DC4DDA" w:rsidRPr="00CA22BB" w:rsidRDefault="00DC4DDA" w:rsidP="00B1137E">
            <w:pPr>
              <w:ind w:left="-108"/>
              <w:jc w:val="center"/>
              <w:rPr>
                <w:b/>
                <w:bCs/>
                <w:sz w:val="28"/>
                <w:szCs w:val="28"/>
              </w:rPr>
            </w:pPr>
            <w:r w:rsidRPr="00CA22BB">
              <w:rPr>
                <w:b/>
                <w:bCs/>
                <w:sz w:val="28"/>
                <w:szCs w:val="28"/>
              </w:rPr>
              <w:t>(автоматизи</w:t>
            </w:r>
            <w:r>
              <w:rPr>
                <w:b/>
                <w:bCs/>
                <w:sz w:val="28"/>
                <w:szCs w:val="28"/>
              </w:rPr>
              <w:t>-</w:t>
            </w:r>
            <w:r w:rsidRPr="00CA22BB">
              <w:rPr>
                <w:b/>
                <w:bCs/>
                <w:sz w:val="28"/>
                <w:szCs w:val="28"/>
              </w:rPr>
              <w:t>рованные котельные)</w:t>
            </w:r>
          </w:p>
        </w:tc>
        <w:tc>
          <w:tcPr>
            <w:tcW w:w="1701" w:type="dxa"/>
            <w:vMerge w:val="restart"/>
            <w:vAlign w:val="center"/>
          </w:tcPr>
          <w:p w:rsidR="00DC4DDA" w:rsidRDefault="00DC4DDA" w:rsidP="00B1137E">
            <w:pPr>
              <w:ind w:left="-108"/>
              <w:jc w:val="center"/>
              <w:rPr>
                <w:b/>
                <w:bCs/>
                <w:sz w:val="28"/>
                <w:szCs w:val="28"/>
              </w:rPr>
            </w:pPr>
            <w:r w:rsidRPr="00CA22BB">
              <w:rPr>
                <w:b/>
                <w:bCs/>
                <w:sz w:val="28"/>
                <w:szCs w:val="28"/>
              </w:rPr>
              <w:t>Блок автоматики</w:t>
            </w:r>
          </w:p>
          <w:p w:rsidR="00DC4DDA" w:rsidRPr="00CA22BB" w:rsidRDefault="00DC4DDA" w:rsidP="00B1137E">
            <w:pPr>
              <w:ind w:left="-108"/>
              <w:jc w:val="center"/>
              <w:rPr>
                <w:b/>
                <w:bCs/>
                <w:sz w:val="28"/>
                <w:szCs w:val="28"/>
              </w:rPr>
            </w:pPr>
            <w:r w:rsidRPr="00CA22BB">
              <w:rPr>
                <w:b/>
                <w:bCs/>
                <w:sz w:val="28"/>
                <w:szCs w:val="28"/>
              </w:rPr>
              <w:t>(автоматиз</w:t>
            </w:r>
            <w:r>
              <w:rPr>
                <w:b/>
                <w:bCs/>
                <w:sz w:val="28"/>
                <w:szCs w:val="28"/>
              </w:rPr>
              <w:t>-</w:t>
            </w:r>
            <w:r w:rsidRPr="00CA22BB">
              <w:rPr>
                <w:b/>
                <w:bCs/>
                <w:sz w:val="28"/>
                <w:szCs w:val="28"/>
              </w:rPr>
              <w:t>ированные котельные)</w:t>
            </w:r>
          </w:p>
        </w:tc>
        <w:tc>
          <w:tcPr>
            <w:tcW w:w="6881" w:type="dxa"/>
            <w:gridSpan w:val="4"/>
            <w:noWrap/>
            <w:vAlign w:val="center"/>
          </w:tcPr>
          <w:p w:rsidR="00DC4DDA" w:rsidRPr="00CA22BB" w:rsidRDefault="00DC4DDA" w:rsidP="00B26405">
            <w:pPr>
              <w:jc w:val="center"/>
              <w:rPr>
                <w:b/>
                <w:bCs/>
                <w:sz w:val="28"/>
                <w:szCs w:val="28"/>
              </w:rPr>
            </w:pPr>
            <w:r w:rsidRPr="00CA22BB">
              <w:rPr>
                <w:b/>
                <w:bCs/>
                <w:sz w:val="28"/>
                <w:szCs w:val="28"/>
              </w:rPr>
              <w:t>НАСОСЫ</w:t>
            </w:r>
          </w:p>
        </w:tc>
      </w:tr>
      <w:tr w:rsidR="00DC4DDA" w:rsidRPr="00CA22BB" w:rsidTr="00230F4C">
        <w:trPr>
          <w:trHeight w:val="1020"/>
        </w:trPr>
        <w:tc>
          <w:tcPr>
            <w:tcW w:w="1990" w:type="dxa"/>
            <w:vMerge/>
            <w:vAlign w:val="center"/>
          </w:tcPr>
          <w:p w:rsidR="00DC4DDA" w:rsidRPr="00CA22BB" w:rsidRDefault="00DC4DDA" w:rsidP="00B26405">
            <w:pPr>
              <w:rPr>
                <w:b/>
                <w:bCs/>
                <w:sz w:val="28"/>
                <w:szCs w:val="28"/>
              </w:rPr>
            </w:pPr>
          </w:p>
        </w:tc>
        <w:tc>
          <w:tcPr>
            <w:tcW w:w="1276" w:type="dxa"/>
            <w:vAlign w:val="center"/>
          </w:tcPr>
          <w:p w:rsidR="00DC4DDA" w:rsidRPr="00CA22BB" w:rsidRDefault="00DC4DDA" w:rsidP="00B26405">
            <w:pPr>
              <w:jc w:val="center"/>
              <w:rPr>
                <w:b/>
                <w:bCs/>
                <w:sz w:val="28"/>
                <w:szCs w:val="28"/>
              </w:rPr>
            </w:pPr>
            <w:r w:rsidRPr="00CA22BB">
              <w:rPr>
                <w:b/>
                <w:bCs/>
                <w:sz w:val="28"/>
                <w:szCs w:val="28"/>
              </w:rPr>
              <w:t>Тип, марка</w:t>
            </w:r>
          </w:p>
        </w:tc>
        <w:tc>
          <w:tcPr>
            <w:tcW w:w="992" w:type="dxa"/>
            <w:vAlign w:val="center"/>
          </w:tcPr>
          <w:p w:rsidR="00DC4DDA" w:rsidRPr="00CA22BB" w:rsidRDefault="00DC4DDA" w:rsidP="005475A8">
            <w:pPr>
              <w:jc w:val="center"/>
              <w:rPr>
                <w:b/>
                <w:bCs/>
                <w:sz w:val="28"/>
                <w:szCs w:val="28"/>
              </w:rPr>
            </w:pPr>
            <w:r w:rsidRPr="00CA22BB">
              <w:rPr>
                <w:b/>
                <w:bCs/>
                <w:sz w:val="28"/>
                <w:szCs w:val="28"/>
              </w:rPr>
              <w:t>Мощ</w:t>
            </w:r>
            <w:r>
              <w:rPr>
                <w:b/>
                <w:bCs/>
                <w:sz w:val="28"/>
                <w:szCs w:val="28"/>
              </w:rPr>
              <w:t>-</w:t>
            </w:r>
            <w:r w:rsidRPr="00CA22BB">
              <w:rPr>
                <w:b/>
                <w:bCs/>
                <w:sz w:val="28"/>
                <w:szCs w:val="28"/>
              </w:rPr>
              <w:t>ность</w:t>
            </w:r>
          </w:p>
        </w:tc>
        <w:tc>
          <w:tcPr>
            <w:tcW w:w="1843" w:type="dxa"/>
            <w:vMerge/>
            <w:vAlign w:val="center"/>
          </w:tcPr>
          <w:p w:rsidR="00DC4DDA" w:rsidRPr="00CA22BB" w:rsidRDefault="00DC4DDA" w:rsidP="00B26405">
            <w:pPr>
              <w:rPr>
                <w:b/>
                <w:bCs/>
                <w:sz w:val="28"/>
                <w:szCs w:val="28"/>
              </w:rPr>
            </w:pPr>
          </w:p>
        </w:tc>
        <w:tc>
          <w:tcPr>
            <w:tcW w:w="1701" w:type="dxa"/>
            <w:vMerge/>
            <w:vAlign w:val="center"/>
          </w:tcPr>
          <w:p w:rsidR="00DC4DDA" w:rsidRPr="00CA22BB" w:rsidRDefault="00DC4DDA" w:rsidP="00B26405">
            <w:pPr>
              <w:rPr>
                <w:b/>
                <w:bCs/>
                <w:sz w:val="28"/>
                <w:szCs w:val="28"/>
              </w:rPr>
            </w:pPr>
          </w:p>
        </w:tc>
        <w:tc>
          <w:tcPr>
            <w:tcW w:w="1984" w:type="dxa"/>
            <w:vAlign w:val="center"/>
          </w:tcPr>
          <w:p w:rsidR="00DC4DDA" w:rsidRPr="00B1137E" w:rsidRDefault="00DC4DDA" w:rsidP="00B26405">
            <w:pPr>
              <w:jc w:val="center"/>
              <w:rPr>
                <w:b/>
                <w:bCs/>
                <w:sz w:val="28"/>
                <w:szCs w:val="28"/>
              </w:rPr>
            </w:pPr>
            <w:r w:rsidRPr="00B1137E">
              <w:rPr>
                <w:b/>
                <w:bCs/>
                <w:sz w:val="28"/>
                <w:szCs w:val="28"/>
              </w:rPr>
              <w:t>сетевые</w:t>
            </w:r>
          </w:p>
        </w:tc>
        <w:tc>
          <w:tcPr>
            <w:tcW w:w="851" w:type="dxa"/>
            <w:noWrap/>
            <w:vAlign w:val="center"/>
          </w:tcPr>
          <w:p w:rsidR="00DC4DDA" w:rsidRPr="00B1137E" w:rsidRDefault="00DC4DDA" w:rsidP="00B26405">
            <w:pPr>
              <w:jc w:val="center"/>
              <w:rPr>
                <w:b/>
                <w:bCs/>
                <w:sz w:val="28"/>
                <w:szCs w:val="28"/>
              </w:rPr>
            </w:pPr>
            <w:r w:rsidRPr="00B1137E">
              <w:rPr>
                <w:b/>
                <w:bCs/>
                <w:sz w:val="28"/>
                <w:szCs w:val="28"/>
              </w:rPr>
              <w:t>ГВС</w:t>
            </w:r>
          </w:p>
        </w:tc>
        <w:tc>
          <w:tcPr>
            <w:tcW w:w="2126" w:type="dxa"/>
            <w:vAlign w:val="center"/>
          </w:tcPr>
          <w:p w:rsidR="00DC4DDA" w:rsidRPr="00B1137E" w:rsidRDefault="00DC4DDA" w:rsidP="00B1137E">
            <w:pPr>
              <w:ind w:hanging="108"/>
              <w:jc w:val="center"/>
              <w:rPr>
                <w:b/>
                <w:bCs/>
                <w:sz w:val="28"/>
                <w:szCs w:val="28"/>
              </w:rPr>
            </w:pPr>
            <w:r w:rsidRPr="00B1137E">
              <w:rPr>
                <w:b/>
                <w:bCs/>
                <w:sz w:val="28"/>
                <w:szCs w:val="28"/>
              </w:rPr>
              <w:t>Подпиточные</w:t>
            </w:r>
          </w:p>
        </w:tc>
        <w:tc>
          <w:tcPr>
            <w:tcW w:w="1920" w:type="dxa"/>
            <w:vAlign w:val="center"/>
          </w:tcPr>
          <w:p w:rsidR="00DC4DDA" w:rsidRPr="00230F4C" w:rsidRDefault="00DC4DDA" w:rsidP="00B1137E">
            <w:pPr>
              <w:ind w:hanging="108"/>
              <w:jc w:val="center"/>
              <w:rPr>
                <w:b/>
                <w:bCs/>
                <w:sz w:val="28"/>
                <w:szCs w:val="28"/>
              </w:rPr>
            </w:pPr>
            <w:r w:rsidRPr="00230F4C">
              <w:rPr>
                <w:b/>
                <w:bCs/>
                <w:sz w:val="28"/>
                <w:szCs w:val="28"/>
              </w:rPr>
              <w:t>Циркуляционные</w:t>
            </w:r>
          </w:p>
        </w:tc>
      </w:tr>
      <w:tr w:rsidR="00DC4DDA" w:rsidRPr="00CA22BB" w:rsidTr="00230F4C">
        <w:trPr>
          <w:trHeight w:val="1483"/>
        </w:trPr>
        <w:tc>
          <w:tcPr>
            <w:tcW w:w="1990" w:type="dxa"/>
            <w:vMerge w:val="restart"/>
            <w:noWrap/>
            <w:vAlign w:val="center"/>
          </w:tcPr>
          <w:p w:rsidR="00DC4DDA" w:rsidRPr="00CA22BB" w:rsidRDefault="00DC4DDA" w:rsidP="00B26405">
            <w:pPr>
              <w:jc w:val="center"/>
              <w:rPr>
                <w:sz w:val="28"/>
                <w:szCs w:val="28"/>
              </w:rPr>
            </w:pPr>
            <w:r w:rsidRPr="00CA22BB">
              <w:rPr>
                <w:sz w:val="28"/>
                <w:szCs w:val="28"/>
              </w:rPr>
              <w:t xml:space="preserve">Котельная </w:t>
            </w:r>
          </w:p>
          <w:p w:rsidR="00DC4DDA" w:rsidRPr="00CA22BB" w:rsidRDefault="00DC4DDA" w:rsidP="00B26405">
            <w:pPr>
              <w:jc w:val="center"/>
              <w:rPr>
                <w:sz w:val="28"/>
                <w:szCs w:val="28"/>
              </w:rPr>
            </w:pPr>
            <w:r>
              <w:rPr>
                <w:sz w:val="28"/>
                <w:szCs w:val="28"/>
              </w:rPr>
              <w:t>х. Попки</w:t>
            </w:r>
          </w:p>
        </w:tc>
        <w:tc>
          <w:tcPr>
            <w:tcW w:w="1276" w:type="dxa"/>
            <w:vAlign w:val="center"/>
          </w:tcPr>
          <w:p w:rsidR="00DC4DDA" w:rsidRPr="00CA22BB" w:rsidRDefault="00DC4DDA" w:rsidP="005475A8">
            <w:pPr>
              <w:ind w:hanging="108"/>
              <w:jc w:val="center"/>
              <w:rPr>
                <w:color w:val="000000"/>
                <w:sz w:val="28"/>
                <w:szCs w:val="28"/>
              </w:rPr>
            </w:pPr>
            <w:r>
              <w:rPr>
                <w:lang w:val="en-US"/>
              </w:rPr>
              <w:t>ELLPREX</w:t>
            </w:r>
            <w:r>
              <w:t xml:space="preserve"> 760</w:t>
            </w:r>
            <w:r>
              <w:rPr>
                <w:color w:val="000000"/>
                <w:sz w:val="28"/>
                <w:szCs w:val="28"/>
              </w:rPr>
              <w:t>-12</w:t>
            </w:r>
            <w:r w:rsidRPr="00CA22BB">
              <w:rPr>
                <w:color w:val="000000"/>
                <w:sz w:val="28"/>
                <w:szCs w:val="28"/>
              </w:rPr>
              <w:t>г</w:t>
            </w:r>
          </w:p>
        </w:tc>
        <w:tc>
          <w:tcPr>
            <w:tcW w:w="992" w:type="dxa"/>
            <w:vAlign w:val="center"/>
          </w:tcPr>
          <w:p w:rsidR="00DC4DDA" w:rsidRPr="00CA22BB" w:rsidRDefault="00DC4DDA" w:rsidP="00B26405">
            <w:pPr>
              <w:jc w:val="center"/>
              <w:rPr>
                <w:color w:val="000000"/>
                <w:sz w:val="28"/>
                <w:szCs w:val="28"/>
              </w:rPr>
            </w:pPr>
            <w:r>
              <w:rPr>
                <w:color w:val="000000"/>
                <w:sz w:val="28"/>
                <w:szCs w:val="28"/>
              </w:rPr>
              <w:t>0,6</w:t>
            </w:r>
            <w:r w:rsidRPr="00CA22BB">
              <w:rPr>
                <w:color w:val="000000"/>
                <w:sz w:val="28"/>
                <w:szCs w:val="28"/>
              </w:rPr>
              <w:t>4</w:t>
            </w:r>
          </w:p>
        </w:tc>
        <w:tc>
          <w:tcPr>
            <w:tcW w:w="1843" w:type="dxa"/>
            <w:vAlign w:val="center"/>
          </w:tcPr>
          <w:p w:rsidR="00DC4DDA" w:rsidRDefault="00DC4DDA" w:rsidP="0014261D">
            <w:pPr>
              <w:jc w:val="center"/>
              <w:rPr>
                <w:sz w:val="28"/>
                <w:szCs w:val="28"/>
                <w:lang w:val="en-US"/>
              </w:rPr>
            </w:pPr>
            <w:r>
              <w:rPr>
                <w:sz w:val="28"/>
                <w:szCs w:val="28"/>
              </w:rPr>
              <w:t>Горелки</w:t>
            </w:r>
            <w:r>
              <w:rPr>
                <w:sz w:val="28"/>
                <w:szCs w:val="28"/>
                <w:lang w:val="en-US"/>
              </w:rPr>
              <w:t xml:space="preserve"> GAS P 100/2 CE  TL</w:t>
            </w:r>
          </w:p>
        </w:tc>
        <w:tc>
          <w:tcPr>
            <w:tcW w:w="1701" w:type="dxa"/>
            <w:vAlign w:val="center"/>
          </w:tcPr>
          <w:p w:rsidR="00DC4DDA" w:rsidRDefault="00DC4DDA" w:rsidP="0014261D">
            <w:pPr>
              <w:jc w:val="center"/>
              <w:rPr>
                <w:sz w:val="28"/>
                <w:szCs w:val="28"/>
                <w:lang w:val="en-US"/>
              </w:rPr>
            </w:pPr>
            <w:r>
              <w:rPr>
                <w:sz w:val="28"/>
                <w:szCs w:val="28"/>
                <w:lang w:val="en-US"/>
              </w:rPr>
              <w:t xml:space="preserve"> Unical</w:t>
            </w:r>
          </w:p>
        </w:tc>
        <w:tc>
          <w:tcPr>
            <w:tcW w:w="1984" w:type="dxa"/>
            <w:vAlign w:val="center"/>
          </w:tcPr>
          <w:p w:rsidR="00DC4DDA" w:rsidRDefault="00DC4DDA" w:rsidP="0014261D">
            <w:pPr>
              <w:ind w:hanging="105"/>
              <w:rPr>
                <w:sz w:val="28"/>
                <w:szCs w:val="28"/>
              </w:rPr>
            </w:pPr>
            <w:r>
              <w:rPr>
                <w:sz w:val="28"/>
                <w:szCs w:val="28"/>
                <w:lang w:val="en-US"/>
              </w:rPr>
              <w:t>UL</w:t>
            </w:r>
            <w:r>
              <w:rPr>
                <w:sz w:val="28"/>
                <w:szCs w:val="28"/>
              </w:rPr>
              <w:t xml:space="preserve"> 80/140-7,5/ 24/ 2 Q=63м</w:t>
            </w:r>
            <w:r>
              <w:rPr>
                <w:sz w:val="28"/>
                <w:szCs w:val="28"/>
                <w:vertAlign w:val="superscript"/>
              </w:rPr>
              <w:t>3</w:t>
            </w:r>
            <w:r>
              <w:rPr>
                <w:sz w:val="28"/>
                <w:szCs w:val="28"/>
              </w:rPr>
              <w:t>/ч;Н=22м;  N=7,5кВт; n=2900об/мин</w:t>
            </w:r>
          </w:p>
        </w:tc>
        <w:tc>
          <w:tcPr>
            <w:tcW w:w="851" w:type="dxa"/>
            <w:vAlign w:val="center"/>
          </w:tcPr>
          <w:p w:rsidR="00DC4DDA" w:rsidRPr="00CE14BF" w:rsidRDefault="00DC4DDA" w:rsidP="00B26405">
            <w:pPr>
              <w:jc w:val="center"/>
              <w:rPr>
                <w:sz w:val="28"/>
                <w:szCs w:val="28"/>
              </w:rPr>
            </w:pPr>
            <w:r w:rsidRPr="00CE14BF">
              <w:rPr>
                <w:sz w:val="28"/>
                <w:szCs w:val="28"/>
              </w:rPr>
              <w:t xml:space="preserve">- </w:t>
            </w:r>
          </w:p>
        </w:tc>
        <w:tc>
          <w:tcPr>
            <w:tcW w:w="2126" w:type="dxa"/>
            <w:vMerge w:val="restart"/>
            <w:noWrap/>
            <w:vAlign w:val="center"/>
          </w:tcPr>
          <w:p w:rsidR="00DC4DDA" w:rsidRDefault="00DC4DDA" w:rsidP="00230F4C">
            <w:pPr>
              <w:jc w:val="center"/>
              <w:rPr>
                <w:sz w:val="28"/>
                <w:szCs w:val="28"/>
              </w:rPr>
            </w:pPr>
            <w:r>
              <w:rPr>
                <w:sz w:val="28"/>
                <w:szCs w:val="28"/>
                <w:lang w:val="en-US"/>
              </w:rPr>
              <w:t xml:space="preserve">TOP=S30/4 DM </w:t>
            </w:r>
          </w:p>
          <w:p w:rsidR="00DC4DDA" w:rsidRDefault="00DC4DDA" w:rsidP="00230F4C">
            <w:pPr>
              <w:jc w:val="center"/>
              <w:rPr>
                <w:sz w:val="28"/>
                <w:szCs w:val="28"/>
              </w:rPr>
            </w:pPr>
            <w:r>
              <w:rPr>
                <w:sz w:val="28"/>
                <w:szCs w:val="28"/>
              </w:rPr>
              <w:t>Q=</w:t>
            </w:r>
            <w:r>
              <w:rPr>
                <w:sz w:val="28"/>
                <w:szCs w:val="28"/>
                <w:lang w:val="en-US"/>
              </w:rPr>
              <w:t>8</w:t>
            </w:r>
            <w:r>
              <w:rPr>
                <w:sz w:val="28"/>
                <w:szCs w:val="28"/>
              </w:rPr>
              <w:t>м</w:t>
            </w:r>
            <w:r>
              <w:rPr>
                <w:sz w:val="28"/>
                <w:szCs w:val="28"/>
                <w:vertAlign w:val="superscript"/>
              </w:rPr>
              <w:t>3</w:t>
            </w:r>
            <w:r>
              <w:rPr>
                <w:sz w:val="28"/>
                <w:szCs w:val="28"/>
              </w:rPr>
              <w:t>/ч;</w:t>
            </w:r>
          </w:p>
          <w:p w:rsidR="00DC4DDA" w:rsidRPr="00B1137E" w:rsidRDefault="00DC4DDA" w:rsidP="00230F4C">
            <w:pPr>
              <w:jc w:val="center"/>
              <w:rPr>
                <w:color w:val="FF0000"/>
                <w:sz w:val="28"/>
                <w:szCs w:val="28"/>
              </w:rPr>
            </w:pPr>
            <w:r>
              <w:rPr>
                <w:sz w:val="28"/>
                <w:szCs w:val="28"/>
              </w:rPr>
              <w:t>Н=</w:t>
            </w:r>
            <w:r w:rsidRPr="00230F4C">
              <w:rPr>
                <w:sz w:val="28"/>
                <w:szCs w:val="28"/>
              </w:rPr>
              <w:t>1,5</w:t>
            </w:r>
            <w:r>
              <w:rPr>
                <w:sz w:val="28"/>
                <w:szCs w:val="28"/>
              </w:rPr>
              <w:t>м;  N=</w:t>
            </w:r>
            <w:r w:rsidRPr="00230F4C">
              <w:rPr>
                <w:sz w:val="28"/>
                <w:szCs w:val="28"/>
              </w:rPr>
              <w:t>0,</w:t>
            </w:r>
            <w:r>
              <w:rPr>
                <w:sz w:val="28"/>
                <w:szCs w:val="28"/>
              </w:rPr>
              <w:t>11кВт; n=2900об/мин</w:t>
            </w:r>
          </w:p>
        </w:tc>
        <w:tc>
          <w:tcPr>
            <w:tcW w:w="1920" w:type="dxa"/>
            <w:vAlign w:val="center"/>
          </w:tcPr>
          <w:p w:rsidR="00DC4DDA" w:rsidRDefault="00DC4DDA" w:rsidP="0014261D">
            <w:pPr>
              <w:jc w:val="center"/>
              <w:rPr>
                <w:sz w:val="28"/>
                <w:szCs w:val="28"/>
              </w:rPr>
            </w:pPr>
            <w:r>
              <w:rPr>
                <w:sz w:val="28"/>
                <w:szCs w:val="28"/>
                <w:lang w:val="en-US"/>
              </w:rPr>
              <w:t>UL</w:t>
            </w:r>
            <w:r>
              <w:rPr>
                <w:sz w:val="28"/>
                <w:szCs w:val="28"/>
              </w:rPr>
              <w:t xml:space="preserve"> 50/110-1,5/ 2 Q=31м</w:t>
            </w:r>
            <w:r>
              <w:rPr>
                <w:sz w:val="28"/>
                <w:szCs w:val="28"/>
                <w:vertAlign w:val="superscript"/>
              </w:rPr>
              <w:t>3</w:t>
            </w:r>
            <w:r>
              <w:rPr>
                <w:sz w:val="28"/>
                <w:szCs w:val="28"/>
              </w:rPr>
              <w:t>/ч;</w:t>
            </w:r>
          </w:p>
          <w:p w:rsidR="00DC4DDA" w:rsidRDefault="00DC4DDA" w:rsidP="0014261D">
            <w:pPr>
              <w:jc w:val="center"/>
            </w:pPr>
            <w:r>
              <w:rPr>
                <w:sz w:val="28"/>
                <w:szCs w:val="28"/>
              </w:rPr>
              <w:t>Н=10м;  N=1,5кВт; n=2900об/мин</w:t>
            </w:r>
          </w:p>
        </w:tc>
      </w:tr>
      <w:tr w:rsidR="00DC4DDA" w:rsidRPr="00CA22BB" w:rsidTr="00230F4C">
        <w:trPr>
          <w:trHeight w:val="2316"/>
        </w:trPr>
        <w:tc>
          <w:tcPr>
            <w:tcW w:w="1990" w:type="dxa"/>
            <w:vMerge/>
            <w:vAlign w:val="center"/>
          </w:tcPr>
          <w:p w:rsidR="00DC4DDA" w:rsidRPr="00CA22BB" w:rsidRDefault="00DC4DDA" w:rsidP="00B26405">
            <w:pPr>
              <w:rPr>
                <w:sz w:val="28"/>
                <w:szCs w:val="28"/>
              </w:rPr>
            </w:pPr>
          </w:p>
        </w:tc>
        <w:tc>
          <w:tcPr>
            <w:tcW w:w="1276" w:type="dxa"/>
            <w:vAlign w:val="center"/>
          </w:tcPr>
          <w:p w:rsidR="00DC4DDA" w:rsidRPr="00CA22BB" w:rsidRDefault="00DC4DDA" w:rsidP="00B26405">
            <w:pPr>
              <w:jc w:val="center"/>
              <w:rPr>
                <w:color w:val="000000"/>
                <w:sz w:val="28"/>
                <w:szCs w:val="28"/>
              </w:rPr>
            </w:pPr>
            <w:r>
              <w:rPr>
                <w:lang w:val="en-US"/>
              </w:rPr>
              <w:t>ELLPREX</w:t>
            </w:r>
            <w:r>
              <w:t xml:space="preserve"> 760</w:t>
            </w:r>
            <w:r>
              <w:rPr>
                <w:color w:val="000000"/>
                <w:sz w:val="28"/>
                <w:szCs w:val="28"/>
              </w:rPr>
              <w:t>-12</w:t>
            </w:r>
            <w:r w:rsidRPr="00CA22BB">
              <w:rPr>
                <w:color w:val="000000"/>
                <w:sz w:val="28"/>
                <w:szCs w:val="28"/>
              </w:rPr>
              <w:t>г</w:t>
            </w:r>
          </w:p>
        </w:tc>
        <w:tc>
          <w:tcPr>
            <w:tcW w:w="992" w:type="dxa"/>
            <w:vAlign w:val="center"/>
          </w:tcPr>
          <w:p w:rsidR="00DC4DDA" w:rsidRPr="00CA22BB" w:rsidRDefault="00DC4DDA" w:rsidP="00B26405">
            <w:pPr>
              <w:jc w:val="center"/>
              <w:rPr>
                <w:color w:val="000000"/>
                <w:sz w:val="28"/>
                <w:szCs w:val="28"/>
              </w:rPr>
            </w:pPr>
            <w:r>
              <w:rPr>
                <w:color w:val="000000"/>
                <w:sz w:val="28"/>
                <w:szCs w:val="28"/>
              </w:rPr>
              <w:t>0,6</w:t>
            </w:r>
            <w:r w:rsidRPr="00CA22BB">
              <w:rPr>
                <w:color w:val="000000"/>
                <w:sz w:val="28"/>
                <w:szCs w:val="28"/>
              </w:rPr>
              <w:t>4</w:t>
            </w:r>
          </w:p>
        </w:tc>
        <w:tc>
          <w:tcPr>
            <w:tcW w:w="1843" w:type="dxa"/>
            <w:vAlign w:val="center"/>
          </w:tcPr>
          <w:p w:rsidR="00DC4DDA" w:rsidRDefault="00DC4DDA" w:rsidP="0014261D">
            <w:pPr>
              <w:jc w:val="center"/>
              <w:rPr>
                <w:sz w:val="28"/>
                <w:szCs w:val="28"/>
                <w:lang w:val="en-US"/>
              </w:rPr>
            </w:pPr>
            <w:r>
              <w:rPr>
                <w:sz w:val="28"/>
                <w:szCs w:val="28"/>
              </w:rPr>
              <w:t>Горелки</w:t>
            </w:r>
            <w:r>
              <w:rPr>
                <w:sz w:val="28"/>
                <w:szCs w:val="28"/>
                <w:lang w:val="en-US"/>
              </w:rPr>
              <w:t xml:space="preserve"> GAS P 100/2 CE  TL</w:t>
            </w:r>
          </w:p>
        </w:tc>
        <w:tc>
          <w:tcPr>
            <w:tcW w:w="1701" w:type="dxa"/>
            <w:vAlign w:val="center"/>
          </w:tcPr>
          <w:p w:rsidR="00DC4DDA" w:rsidRDefault="00DC4DDA" w:rsidP="0014261D">
            <w:pPr>
              <w:jc w:val="center"/>
              <w:rPr>
                <w:sz w:val="28"/>
                <w:szCs w:val="28"/>
              </w:rPr>
            </w:pPr>
            <w:r>
              <w:rPr>
                <w:sz w:val="28"/>
                <w:szCs w:val="28"/>
                <w:lang w:val="en-US"/>
              </w:rPr>
              <w:t>Unical</w:t>
            </w:r>
          </w:p>
        </w:tc>
        <w:tc>
          <w:tcPr>
            <w:tcW w:w="1984" w:type="dxa"/>
            <w:vAlign w:val="center"/>
          </w:tcPr>
          <w:p w:rsidR="00DC4DDA" w:rsidRDefault="00DC4DDA" w:rsidP="0014261D">
            <w:pPr>
              <w:jc w:val="center"/>
              <w:rPr>
                <w:sz w:val="28"/>
                <w:szCs w:val="28"/>
              </w:rPr>
            </w:pPr>
            <w:r>
              <w:rPr>
                <w:sz w:val="28"/>
                <w:szCs w:val="28"/>
              </w:rPr>
              <w:t xml:space="preserve">  </w:t>
            </w:r>
            <w:r w:rsidRPr="009F407D">
              <w:rPr>
                <w:sz w:val="28"/>
                <w:szCs w:val="28"/>
              </w:rPr>
              <w:t>DAB</w:t>
            </w:r>
            <w:r>
              <w:rPr>
                <w:sz w:val="28"/>
                <w:szCs w:val="28"/>
              </w:rPr>
              <w:t xml:space="preserve"> </w:t>
            </w:r>
            <w:r w:rsidRPr="009F407D">
              <w:rPr>
                <w:sz w:val="28"/>
                <w:szCs w:val="28"/>
              </w:rPr>
              <w:t>ID</w:t>
            </w:r>
            <w:r>
              <w:rPr>
                <w:sz w:val="28"/>
                <w:szCs w:val="28"/>
              </w:rPr>
              <w:t>52</w:t>
            </w:r>
            <w:r w:rsidRPr="009F407D">
              <w:rPr>
                <w:sz w:val="28"/>
                <w:szCs w:val="28"/>
              </w:rPr>
              <w:t>MGBB</w:t>
            </w:r>
            <w:r>
              <w:rPr>
                <w:sz w:val="28"/>
                <w:szCs w:val="28"/>
              </w:rPr>
              <w:t>/11  Q=104м</w:t>
            </w:r>
            <w:r>
              <w:rPr>
                <w:sz w:val="28"/>
                <w:szCs w:val="28"/>
                <w:vertAlign w:val="superscript"/>
              </w:rPr>
              <w:t>3</w:t>
            </w:r>
            <w:r>
              <w:rPr>
                <w:sz w:val="28"/>
                <w:szCs w:val="28"/>
              </w:rPr>
              <w:t>/ч;Н=27м;  N=11кВт; n=2900об/мин</w:t>
            </w:r>
          </w:p>
        </w:tc>
        <w:tc>
          <w:tcPr>
            <w:tcW w:w="851" w:type="dxa"/>
            <w:vAlign w:val="center"/>
          </w:tcPr>
          <w:p w:rsidR="00DC4DDA" w:rsidRPr="00CE14BF" w:rsidRDefault="00DC4DDA" w:rsidP="00B26405">
            <w:pPr>
              <w:jc w:val="center"/>
              <w:rPr>
                <w:sz w:val="28"/>
                <w:szCs w:val="28"/>
              </w:rPr>
            </w:pPr>
            <w:r w:rsidRPr="00CE14BF">
              <w:rPr>
                <w:sz w:val="28"/>
                <w:szCs w:val="28"/>
              </w:rPr>
              <w:t xml:space="preserve">- </w:t>
            </w:r>
          </w:p>
        </w:tc>
        <w:tc>
          <w:tcPr>
            <w:tcW w:w="2126" w:type="dxa"/>
            <w:vMerge/>
            <w:vAlign w:val="center"/>
          </w:tcPr>
          <w:p w:rsidR="00DC4DDA" w:rsidRPr="00B1137E" w:rsidRDefault="00DC4DDA" w:rsidP="00B26405">
            <w:pPr>
              <w:rPr>
                <w:color w:val="FF0000"/>
                <w:sz w:val="28"/>
                <w:szCs w:val="28"/>
              </w:rPr>
            </w:pPr>
          </w:p>
        </w:tc>
        <w:tc>
          <w:tcPr>
            <w:tcW w:w="1920" w:type="dxa"/>
            <w:vAlign w:val="center"/>
          </w:tcPr>
          <w:p w:rsidR="00DC4DDA" w:rsidRDefault="00DC4DDA" w:rsidP="0014261D">
            <w:pPr>
              <w:jc w:val="center"/>
              <w:rPr>
                <w:sz w:val="28"/>
                <w:szCs w:val="28"/>
              </w:rPr>
            </w:pPr>
            <w:r>
              <w:rPr>
                <w:sz w:val="28"/>
                <w:szCs w:val="28"/>
                <w:lang w:val="en-US"/>
              </w:rPr>
              <w:t>UL</w:t>
            </w:r>
            <w:r>
              <w:rPr>
                <w:sz w:val="28"/>
                <w:szCs w:val="28"/>
              </w:rPr>
              <w:t xml:space="preserve"> 50/110-1,5/ 2 Q=31м</w:t>
            </w:r>
            <w:r>
              <w:rPr>
                <w:sz w:val="28"/>
                <w:szCs w:val="28"/>
                <w:vertAlign w:val="superscript"/>
              </w:rPr>
              <w:t>3</w:t>
            </w:r>
            <w:r>
              <w:rPr>
                <w:sz w:val="28"/>
                <w:szCs w:val="28"/>
              </w:rPr>
              <w:t>/ч;</w:t>
            </w:r>
          </w:p>
          <w:p w:rsidR="00DC4DDA" w:rsidRDefault="00DC4DDA" w:rsidP="0014261D">
            <w:pPr>
              <w:jc w:val="center"/>
            </w:pPr>
            <w:r>
              <w:rPr>
                <w:sz w:val="28"/>
                <w:szCs w:val="28"/>
              </w:rPr>
              <w:t>Н=10м;  N=1,5кВт; n=2900об/мин</w:t>
            </w:r>
          </w:p>
        </w:tc>
      </w:tr>
      <w:tr w:rsidR="00DC4DDA" w:rsidRPr="00CA22BB" w:rsidTr="005475A8">
        <w:trPr>
          <w:trHeight w:val="765"/>
        </w:trPr>
        <w:tc>
          <w:tcPr>
            <w:tcW w:w="1990" w:type="dxa"/>
            <w:shd w:val="clear" w:color="000000" w:fill="BFBFBF"/>
            <w:vAlign w:val="center"/>
          </w:tcPr>
          <w:p w:rsidR="00DC4DDA" w:rsidRPr="00CA22BB" w:rsidRDefault="00DC4DDA" w:rsidP="00CE14BF">
            <w:pPr>
              <w:rPr>
                <w:b/>
                <w:bCs/>
                <w:sz w:val="28"/>
                <w:szCs w:val="28"/>
              </w:rPr>
            </w:pPr>
            <w:r>
              <w:rPr>
                <w:b/>
                <w:bCs/>
                <w:sz w:val="28"/>
                <w:szCs w:val="28"/>
              </w:rPr>
              <w:t>Итого по П</w:t>
            </w:r>
            <w:r w:rsidRPr="00CA22BB">
              <w:rPr>
                <w:b/>
                <w:bCs/>
                <w:sz w:val="28"/>
                <w:szCs w:val="28"/>
              </w:rPr>
              <w:t>о</w:t>
            </w:r>
            <w:r>
              <w:rPr>
                <w:b/>
                <w:bCs/>
                <w:sz w:val="28"/>
                <w:szCs w:val="28"/>
              </w:rPr>
              <w:t>п</w:t>
            </w:r>
            <w:r w:rsidRPr="00CA22BB">
              <w:rPr>
                <w:b/>
                <w:bCs/>
                <w:sz w:val="28"/>
                <w:szCs w:val="28"/>
              </w:rPr>
              <w:t>ковскому поселению</w:t>
            </w:r>
          </w:p>
        </w:tc>
        <w:tc>
          <w:tcPr>
            <w:tcW w:w="1276" w:type="dxa"/>
            <w:shd w:val="clear" w:color="000000" w:fill="BFBFBF"/>
            <w:noWrap/>
            <w:vAlign w:val="center"/>
          </w:tcPr>
          <w:p w:rsidR="00DC4DDA" w:rsidRPr="00CA22BB" w:rsidRDefault="00DC4DDA" w:rsidP="00B26405">
            <w:pPr>
              <w:jc w:val="center"/>
              <w:rPr>
                <w:b/>
                <w:sz w:val="28"/>
                <w:szCs w:val="28"/>
              </w:rPr>
            </w:pPr>
            <w:r>
              <w:rPr>
                <w:b/>
                <w:sz w:val="28"/>
                <w:szCs w:val="28"/>
              </w:rPr>
              <w:t>2</w:t>
            </w:r>
          </w:p>
        </w:tc>
        <w:tc>
          <w:tcPr>
            <w:tcW w:w="992" w:type="dxa"/>
            <w:shd w:val="clear" w:color="000000" w:fill="BFBFBF"/>
            <w:noWrap/>
            <w:vAlign w:val="center"/>
          </w:tcPr>
          <w:p w:rsidR="00DC4DDA" w:rsidRPr="00CA22BB" w:rsidRDefault="00DC4DDA" w:rsidP="00CE14BF">
            <w:pPr>
              <w:jc w:val="center"/>
              <w:rPr>
                <w:b/>
                <w:sz w:val="28"/>
                <w:szCs w:val="28"/>
              </w:rPr>
            </w:pPr>
            <w:r>
              <w:rPr>
                <w:b/>
                <w:sz w:val="28"/>
                <w:szCs w:val="28"/>
              </w:rPr>
              <w:t>1</w:t>
            </w:r>
            <w:r w:rsidRPr="00CA22BB">
              <w:rPr>
                <w:b/>
                <w:sz w:val="28"/>
                <w:szCs w:val="28"/>
              </w:rPr>
              <w:t>,</w:t>
            </w:r>
            <w:r>
              <w:rPr>
                <w:b/>
                <w:sz w:val="28"/>
                <w:szCs w:val="28"/>
              </w:rPr>
              <w:t>28</w:t>
            </w:r>
          </w:p>
        </w:tc>
        <w:tc>
          <w:tcPr>
            <w:tcW w:w="1843" w:type="dxa"/>
            <w:shd w:val="clear" w:color="000000" w:fill="BFBFBF"/>
            <w:noWrap/>
            <w:vAlign w:val="center"/>
          </w:tcPr>
          <w:p w:rsidR="00DC4DDA" w:rsidRPr="00CA22BB" w:rsidRDefault="00DC4DDA" w:rsidP="00B26405">
            <w:pPr>
              <w:jc w:val="center"/>
              <w:rPr>
                <w:b/>
                <w:sz w:val="28"/>
                <w:szCs w:val="28"/>
              </w:rPr>
            </w:pPr>
            <w:r>
              <w:rPr>
                <w:b/>
                <w:sz w:val="28"/>
                <w:szCs w:val="28"/>
              </w:rPr>
              <w:t>2</w:t>
            </w:r>
          </w:p>
        </w:tc>
        <w:tc>
          <w:tcPr>
            <w:tcW w:w="1701" w:type="dxa"/>
            <w:shd w:val="clear" w:color="000000" w:fill="BFBFBF"/>
            <w:noWrap/>
            <w:vAlign w:val="center"/>
          </w:tcPr>
          <w:p w:rsidR="00DC4DDA" w:rsidRPr="00CA22BB" w:rsidRDefault="00DC4DDA" w:rsidP="00B26405">
            <w:pPr>
              <w:jc w:val="center"/>
              <w:rPr>
                <w:b/>
                <w:sz w:val="28"/>
                <w:szCs w:val="28"/>
              </w:rPr>
            </w:pPr>
            <w:r>
              <w:rPr>
                <w:b/>
                <w:sz w:val="28"/>
                <w:szCs w:val="28"/>
              </w:rPr>
              <w:t>2</w:t>
            </w:r>
          </w:p>
        </w:tc>
        <w:tc>
          <w:tcPr>
            <w:tcW w:w="6881" w:type="dxa"/>
            <w:gridSpan w:val="4"/>
            <w:shd w:val="clear" w:color="000000" w:fill="BFBFBF"/>
            <w:noWrap/>
            <w:vAlign w:val="center"/>
          </w:tcPr>
          <w:p w:rsidR="00DC4DDA" w:rsidRPr="00CA22BB" w:rsidRDefault="00DC4DDA" w:rsidP="00B26405">
            <w:pPr>
              <w:jc w:val="center"/>
              <w:rPr>
                <w:b/>
                <w:sz w:val="28"/>
                <w:szCs w:val="28"/>
              </w:rPr>
            </w:pPr>
            <w:r>
              <w:rPr>
                <w:b/>
                <w:sz w:val="28"/>
                <w:szCs w:val="28"/>
              </w:rPr>
              <w:t>8</w:t>
            </w:r>
          </w:p>
        </w:tc>
      </w:tr>
    </w:tbl>
    <w:p w:rsidR="00DC4DDA" w:rsidRDefault="00DC4DDA" w:rsidP="00881CFD">
      <w:pPr>
        <w:ind w:firstLine="709"/>
        <w:jc w:val="both"/>
        <w:rPr>
          <w:sz w:val="28"/>
          <w:szCs w:val="28"/>
        </w:rPr>
        <w:sectPr w:rsidR="00DC4DDA" w:rsidSect="00C220CB">
          <w:footerReference w:type="default" r:id="rId9"/>
          <w:footerReference w:type="first" r:id="rId10"/>
          <w:pgSz w:w="16838" w:h="11906" w:orient="landscape"/>
          <w:pgMar w:top="1134" w:right="1134" w:bottom="1134" w:left="1134" w:header="720" w:footer="709" w:gutter="0"/>
          <w:cols w:space="720"/>
          <w:docGrid w:linePitch="360"/>
        </w:sectPr>
      </w:pPr>
    </w:p>
    <w:p w:rsidR="00DC4DDA" w:rsidRPr="00F639CE" w:rsidRDefault="00DC4DDA" w:rsidP="00881CFD">
      <w:pPr>
        <w:ind w:firstLine="709"/>
        <w:jc w:val="both"/>
        <w:rPr>
          <w:sz w:val="28"/>
          <w:szCs w:val="28"/>
        </w:rPr>
      </w:pPr>
      <w:r w:rsidRPr="00F639CE">
        <w:rPr>
          <w:sz w:val="28"/>
          <w:szCs w:val="28"/>
        </w:rPr>
        <w:t xml:space="preserve">Значения максимального потребления и производства теплоносителя приведены в таблице </w:t>
      </w:r>
      <w:r>
        <w:rPr>
          <w:sz w:val="28"/>
          <w:szCs w:val="28"/>
        </w:rPr>
        <w:t>6</w:t>
      </w:r>
      <w:r w:rsidRPr="00F639CE">
        <w:rPr>
          <w:sz w:val="28"/>
          <w:szCs w:val="28"/>
        </w:rPr>
        <w:t>.</w:t>
      </w:r>
    </w:p>
    <w:p w:rsidR="00DC4DDA" w:rsidRPr="00F639CE" w:rsidRDefault="00DC4DDA" w:rsidP="006210F3">
      <w:pPr>
        <w:ind w:firstLine="709"/>
        <w:jc w:val="right"/>
        <w:rPr>
          <w:sz w:val="28"/>
          <w:szCs w:val="28"/>
        </w:rPr>
      </w:pPr>
      <w:r w:rsidRPr="00F639CE">
        <w:rPr>
          <w:sz w:val="28"/>
          <w:szCs w:val="28"/>
        </w:rPr>
        <w:t xml:space="preserve">Таблица </w:t>
      </w:r>
      <w:r>
        <w:rPr>
          <w:sz w:val="28"/>
          <w:szCs w:val="28"/>
        </w:rPr>
        <w:t>6</w:t>
      </w:r>
    </w:p>
    <w:tbl>
      <w:tblPr>
        <w:tblW w:w="10241" w:type="dxa"/>
        <w:jc w:val="center"/>
        <w:tblInd w:w="-635" w:type="dxa"/>
        <w:tblLook w:val="00A0"/>
      </w:tblPr>
      <w:tblGrid>
        <w:gridCol w:w="4272"/>
        <w:gridCol w:w="1831"/>
        <w:gridCol w:w="1291"/>
        <w:gridCol w:w="2847"/>
      </w:tblGrid>
      <w:tr w:rsidR="00DC4DDA" w:rsidRPr="003C04B0" w:rsidTr="00452893">
        <w:trPr>
          <w:trHeight w:val="315"/>
          <w:jc w:val="center"/>
        </w:trPr>
        <w:tc>
          <w:tcPr>
            <w:tcW w:w="4272" w:type="dxa"/>
            <w:vMerge w:val="restart"/>
            <w:tcBorders>
              <w:top w:val="single" w:sz="4" w:space="0" w:color="auto"/>
              <w:left w:val="single" w:sz="4" w:space="0" w:color="auto"/>
              <w:bottom w:val="single" w:sz="4" w:space="0" w:color="auto"/>
              <w:right w:val="single" w:sz="4" w:space="0" w:color="auto"/>
            </w:tcBorders>
            <w:vAlign w:val="center"/>
          </w:tcPr>
          <w:p w:rsidR="00DC4DDA" w:rsidRPr="003C04B0" w:rsidRDefault="00DC4DDA" w:rsidP="00CA22BB">
            <w:pPr>
              <w:jc w:val="center"/>
              <w:rPr>
                <w:b/>
                <w:bCs/>
                <w:sz w:val="28"/>
              </w:rPr>
            </w:pPr>
            <w:r w:rsidRPr="003C04B0">
              <w:rPr>
                <w:b/>
                <w:bCs/>
                <w:sz w:val="28"/>
              </w:rPr>
              <w:t>Наименование теплоисточника</w:t>
            </w:r>
          </w:p>
        </w:tc>
        <w:tc>
          <w:tcPr>
            <w:tcW w:w="5969" w:type="dxa"/>
            <w:gridSpan w:val="3"/>
            <w:tcBorders>
              <w:top w:val="single" w:sz="4" w:space="0" w:color="auto"/>
              <w:left w:val="nil"/>
              <w:bottom w:val="single" w:sz="4" w:space="0" w:color="auto"/>
              <w:right w:val="single" w:sz="4" w:space="0" w:color="auto"/>
            </w:tcBorders>
            <w:vAlign w:val="center"/>
          </w:tcPr>
          <w:p w:rsidR="00DC4DDA" w:rsidRPr="003C04B0" w:rsidRDefault="00DC4DDA" w:rsidP="00CA22BB">
            <w:pPr>
              <w:jc w:val="center"/>
              <w:rPr>
                <w:b/>
                <w:bCs/>
                <w:sz w:val="28"/>
              </w:rPr>
            </w:pPr>
            <w:r w:rsidRPr="003C04B0">
              <w:rPr>
                <w:b/>
                <w:bCs/>
                <w:sz w:val="28"/>
              </w:rPr>
              <w:t xml:space="preserve">Максимальное потребление холодной воды на технологические потери и нужды </w:t>
            </w:r>
            <w:r>
              <w:rPr>
                <w:b/>
                <w:bCs/>
                <w:sz w:val="28"/>
              </w:rPr>
              <w:t>ГВС, м</w:t>
            </w:r>
            <w:r>
              <w:rPr>
                <w:b/>
                <w:bCs/>
                <w:sz w:val="28"/>
                <w:vertAlign w:val="superscript"/>
              </w:rPr>
              <w:t>3</w:t>
            </w:r>
            <w:r w:rsidRPr="003C04B0">
              <w:rPr>
                <w:b/>
                <w:bCs/>
                <w:sz w:val="28"/>
              </w:rPr>
              <w:t>/год</w:t>
            </w:r>
          </w:p>
        </w:tc>
      </w:tr>
      <w:tr w:rsidR="00DC4DDA" w:rsidRPr="003C04B0" w:rsidTr="00452893">
        <w:trPr>
          <w:trHeight w:val="1775"/>
          <w:jc w:val="center"/>
        </w:trPr>
        <w:tc>
          <w:tcPr>
            <w:tcW w:w="4272" w:type="dxa"/>
            <w:vMerge/>
            <w:tcBorders>
              <w:top w:val="single" w:sz="4" w:space="0" w:color="auto"/>
              <w:left w:val="single" w:sz="4" w:space="0" w:color="auto"/>
              <w:bottom w:val="single" w:sz="4" w:space="0" w:color="auto"/>
              <w:right w:val="single" w:sz="4" w:space="0" w:color="auto"/>
            </w:tcBorders>
            <w:vAlign w:val="center"/>
          </w:tcPr>
          <w:p w:rsidR="00DC4DDA" w:rsidRPr="003C04B0" w:rsidRDefault="00DC4DDA" w:rsidP="00CA22BB">
            <w:pPr>
              <w:rPr>
                <w:b/>
                <w:bCs/>
                <w:sz w:val="28"/>
              </w:rPr>
            </w:pPr>
          </w:p>
        </w:tc>
        <w:tc>
          <w:tcPr>
            <w:tcW w:w="1831" w:type="dxa"/>
            <w:tcBorders>
              <w:top w:val="nil"/>
              <w:left w:val="nil"/>
              <w:bottom w:val="single" w:sz="4" w:space="0" w:color="auto"/>
              <w:right w:val="single" w:sz="4" w:space="0" w:color="auto"/>
            </w:tcBorders>
            <w:vAlign w:val="center"/>
          </w:tcPr>
          <w:p w:rsidR="00DC4DDA" w:rsidRPr="003C04B0" w:rsidRDefault="00DC4DDA" w:rsidP="00CA22BB">
            <w:pPr>
              <w:jc w:val="center"/>
              <w:rPr>
                <w:b/>
                <w:bCs/>
                <w:sz w:val="28"/>
              </w:rPr>
            </w:pPr>
            <w:r w:rsidRPr="003C04B0">
              <w:rPr>
                <w:b/>
                <w:bCs/>
                <w:sz w:val="28"/>
              </w:rPr>
              <w:t>Общий объем потребления</w:t>
            </w:r>
          </w:p>
        </w:tc>
        <w:tc>
          <w:tcPr>
            <w:tcW w:w="1291" w:type="dxa"/>
            <w:tcBorders>
              <w:top w:val="nil"/>
              <w:left w:val="nil"/>
              <w:bottom w:val="single" w:sz="4" w:space="0" w:color="auto"/>
              <w:right w:val="single" w:sz="4" w:space="0" w:color="auto"/>
            </w:tcBorders>
            <w:vAlign w:val="center"/>
          </w:tcPr>
          <w:p w:rsidR="00DC4DDA" w:rsidRPr="003C04B0" w:rsidRDefault="00DC4DDA" w:rsidP="00CA22BB">
            <w:pPr>
              <w:jc w:val="center"/>
              <w:rPr>
                <w:b/>
                <w:bCs/>
                <w:sz w:val="28"/>
              </w:rPr>
            </w:pPr>
            <w:r w:rsidRPr="003C04B0">
              <w:rPr>
                <w:b/>
                <w:bCs/>
                <w:sz w:val="28"/>
              </w:rPr>
              <w:t xml:space="preserve">в том числе ГВС </w:t>
            </w:r>
          </w:p>
        </w:tc>
        <w:tc>
          <w:tcPr>
            <w:tcW w:w="2847" w:type="dxa"/>
            <w:tcBorders>
              <w:top w:val="nil"/>
              <w:left w:val="nil"/>
              <w:bottom w:val="single" w:sz="4" w:space="0" w:color="auto"/>
              <w:right w:val="single" w:sz="4" w:space="0" w:color="auto"/>
            </w:tcBorders>
            <w:vAlign w:val="center"/>
          </w:tcPr>
          <w:p w:rsidR="00DC4DDA" w:rsidRPr="003C04B0" w:rsidRDefault="00DC4DDA" w:rsidP="00CA22BB">
            <w:pPr>
              <w:jc w:val="center"/>
              <w:rPr>
                <w:b/>
                <w:bCs/>
                <w:sz w:val="28"/>
              </w:rPr>
            </w:pPr>
            <w:r w:rsidRPr="003C04B0">
              <w:rPr>
                <w:b/>
                <w:bCs/>
                <w:sz w:val="28"/>
              </w:rPr>
              <w:t xml:space="preserve">в том числе эксплуатационные затраты и потери теплоносителя в т/сетях и  на собственные нужды </w:t>
            </w:r>
          </w:p>
        </w:tc>
      </w:tr>
      <w:tr w:rsidR="00DC4DDA" w:rsidRPr="003C04B0" w:rsidTr="00452893">
        <w:trPr>
          <w:trHeight w:val="375"/>
          <w:jc w:val="center"/>
        </w:trPr>
        <w:tc>
          <w:tcPr>
            <w:tcW w:w="4272" w:type="dxa"/>
            <w:tcBorders>
              <w:top w:val="nil"/>
              <w:left w:val="single" w:sz="4" w:space="0" w:color="auto"/>
              <w:bottom w:val="single" w:sz="4" w:space="0" w:color="auto"/>
              <w:right w:val="single" w:sz="4" w:space="0" w:color="auto"/>
            </w:tcBorders>
            <w:vAlign w:val="center"/>
          </w:tcPr>
          <w:p w:rsidR="00DC4DDA" w:rsidRPr="00B45085" w:rsidRDefault="00DC4DDA" w:rsidP="00CA22BB">
            <w:pPr>
              <w:rPr>
                <w:sz w:val="28"/>
                <w:szCs w:val="28"/>
              </w:rPr>
            </w:pPr>
            <w:r w:rsidRPr="00B45085">
              <w:rPr>
                <w:sz w:val="28"/>
                <w:szCs w:val="28"/>
              </w:rPr>
              <w:t xml:space="preserve">Котельная </w:t>
            </w:r>
            <w:r>
              <w:rPr>
                <w:sz w:val="28"/>
                <w:szCs w:val="28"/>
              </w:rPr>
              <w:t>х. Попки</w:t>
            </w:r>
          </w:p>
        </w:tc>
        <w:tc>
          <w:tcPr>
            <w:tcW w:w="1831" w:type="dxa"/>
            <w:tcBorders>
              <w:top w:val="nil"/>
              <w:left w:val="nil"/>
              <w:bottom w:val="single" w:sz="4" w:space="0" w:color="auto"/>
              <w:right w:val="single" w:sz="4" w:space="0" w:color="auto"/>
            </w:tcBorders>
            <w:vAlign w:val="bottom"/>
          </w:tcPr>
          <w:p w:rsidR="00DC4DDA" w:rsidRPr="005F3693" w:rsidRDefault="00DC4DDA" w:rsidP="00384649">
            <w:pPr>
              <w:jc w:val="center"/>
              <w:rPr>
                <w:sz w:val="28"/>
                <w:szCs w:val="28"/>
              </w:rPr>
            </w:pPr>
            <w:r>
              <w:rPr>
                <w:sz w:val="28"/>
                <w:szCs w:val="28"/>
              </w:rPr>
              <w:t>300</w:t>
            </w:r>
          </w:p>
        </w:tc>
        <w:tc>
          <w:tcPr>
            <w:tcW w:w="1291" w:type="dxa"/>
            <w:tcBorders>
              <w:top w:val="nil"/>
              <w:left w:val="nil"/>
              <w:bottom w:val="single" w:sz="4" w:space="0" w:color="auto"/>
              <w:right w:val="single" w:sz="4" w:space="0" w:color="auto"/>
            </w:tcBorders>
            <w:vAlign w:val="bottom"/>
          </w:tcPr>
          <w:p w:rsidR="00DC4DDA" w:rsidRPr="005F3693" w:rsidRDefault="00DC4DDA" w:rsidP="00CA22BB">
            <w:pPr>
              <w:jc w:val="center"/>
              <w:rPr>
                <w:sz w:val="28"/>
                <w:szCs w:val="28"/>
              </w:rPr>
            </w:pPr>
            <w:r>
              <w:rPr>
                <w:sz w:val="28"/>
                <w:szCs w:val="28"/>
              </w:rPr>
              <w:t>-</w:t>
            </w:r>
          </w:p>
        </w:tc>
        <w:tc>
          <w:tcPr>
            <w:tcW w:w="2847" w:type="dxa"/>
            <w:tcBorders>
              <w:top w:val="nil"/>
              <w:left w:val="nil"/>
              <w:bottom w:val="single" w:sz="4" w:space="0" w:color="auto"/>
              <w:right w:val="single" w:sz="4" w:space="0" w:color="auto"/>
            </w:tcBorders>
            <w:vAlign w:val="bottom"/>
          </w:tcPr>
          <w:p w:rsidR="00DC4DDA" w:rsidRPr="005F3693" w:rsidRDefault="00DC4DDA" w:rsidP="00384649">
            <w:pPr>
              <w:jc w:val="center"/>
              <w:rPr>
                <w:sz w:val="28"/>
                <w:szCs w:val="28"/>
              </w:rPr>
            </w:pPr>
            <w:r>
              <w:rPr>
                <w:sz w:val="28"/>
                <w:szCs w:val="28"/>
              </w:rPr>
              <w:t>260</w:t>
            </w:r>
          </w:p>
        </w:tc>
      </w:tr>
      <w:tr w:rsidR="00DC4DDA" w:rsidRPr="003C04B0" w:rsidTr="00452893">
        <w:trPr>
          <w:trHeight w:val="600"/>
          <w:jc w:val="center"/>
        </w:trPr>
        <w:tc>
          <w:tcPr>
            <w:tcW w:w="4272" w:type="dxa"/>
            <w:tcBorders>
              <w:top w:val="nil"/>
              <w:left w:val="single" w:sz="4" w:space="0" w:color="auto"/>
              <w:bottom w:val="single" w:sz="4" w:space="0" w:color="auto"/>
              <w:right w:val="single" w:sz="4" w:space="0" w:color="auto"/>
            </w:tcBorders>
            <w:vAlign w:val="center"/>
          </w:tcPr>
          <w:p w:rsidR="00DC4DDA" w:rsidRPr="003C04B0" w:rsidRDefault="00DC4DDA" w:rsidP="00384649">
            <w:pPr>
              <w:rPr>
                <w:b/>
                <w:sz w:val="28"/>
                <w:szCs w:val="22"/>
              </w:rPr>
            </w:pPr>
            <w:r w:rsidRPr="003C04B0">
              <w:rPr>
                <w:b/>
                <w:sz w:val="28"/>
                <w:szCs w:val="22"/>
              </w:rPr>
              <w:t xml:space="preserve">Итого по </w:t>
            </w:r>
            <w:r>
              <w:rPr>
                <w:b/>
                <w:sz w:val="28"/>
                <w:szCs w:val="22"/>
              </w:rPr>
              <w:t>Попковскому</w:t>
            </w:r>
            <w:r w:rsidRPr="003C04B0">
              <w:rPr>
                <w:b/>
                <w:sz w:val="28"/>
                <w:szCs w:val="22"/>
              </w:rPr>
              <w:t xml:space="preserve"> поселению</w:t>
            </w:r>
          </w:p>
        </w:tc>
        <w:tc>
          <w:tcPr>
            <w:tcW w:w="1831" w:type="dxa"/>
            <w:tcBorders>
              <w:top w:val="nil"/>
              <w:left w:val="nil"/>
              <w:bottom w:val="single" w:sz="4" w:space="0" w:color="auto"/>
              <w:right w:val="single" w:sz="4" w:space="0" w:color="auto"/>
            </w:tcBorders>
            <w:vAlign w:val="center"/>
          </w:tcPr>
          <w:p w:rsidR="00DC4DDA" w:rsidRPr="003C04B0" w:rsidRDefault="00DC4DDA" w:rsidP="00CA22BB">
            <w:pPr>
              <w:jc w:val="center"/>
              <w:rPr>
                <w:b/>
                <w:sz w:val="28"/>
                <w:szCs w:val="22"/>
              </w:rPr>
            </w:pPr>
            <w:r>
              <w:rPr>
                <w:b/>
                <w:sz w:val="28"/>
                <w:szCs w:val="22"/>
              </w:rPr>
              <w:t>300</w:t>
            </w:r>
          </w:p>
        </w:tc>
        <w:tc>
          <w:tcPr>
            <w:tcW w:w="1291" w:type="dxa"/>
            <w:tcBorders>
              <w:top w:val="nil"/>
              <w:left w:val="nil"/>
              <w:bottom w:val="single" w:sz="4" w:space="0" w:color="auto"/>
              <w:right w:val="single" w:sz="4" w:space="0" w:color="auto"/>
            </w:tcBorders>
            <w:vAlign w:val="center"/>
          </w:tcPr>
          <w:p w:rsidR="00DC4DDA" w:rsidRPr="003C04B0" w:rsidRDefault="00DC4DDA" w:rsidP="00CA22BB">
            <w:pPr>
              <w:jc w:val="center"/>
              <w:rPr>
                <w:b/>
                <w:sz w:val="28"/>
                <w:szCs w:val="22"/>
              </w:rPr>
            </w:pPr>
            <w:r>
              <w:rPr>
                <w:b/>
                <w:sz w:val="28"/>
                <w:szCs w:val="22"/>
              </w:rPr>
              <w:t>-</w:t>
            </w:r>
          </w:p>
        </w:tc>
        <w:tc>
          <w:tcPr>
            <w:tcW w:w="2847" w:type="dxa"/>
            <w:tcBorders>
              <w:top w:val="nil"/>
              <w:left w:val="nil"/>
              <w:bottom w:val="single" w:sz="4" w:space="0" w:color="auto"/>
              <w:right w:val="single" w:sz="4" w:space="0" w:color="auto"/>
            </w:tcBorders>
            <w:vAlign w:val="center"/>
          </w:tcPr>
          <w:p w:rsidR="00DC4DDA" w:rsidRPr="003C04B0" w:rsidRDefault="00DC4DDA" w:rsidP="00384649">
            <w:pPr>
              <w:jc w:val="center"/>
              <w:rPr>
                <w:b/>
                <w:sz w:val="28"/>
                <w:szCs w:val="22"/>
              </w:rPr>
            </w:pPr>
            <w:r>
              <w:rPr>
                <w:b/>
                <w:sz w:val="28"/>
                <w:szCs w:val="22"/>
              </w:rPr>
              <w:t>260</w:t>
            </w:r>
          </w:p>
        </w:tc>
      </w:tr>
    </w:tbl>
    <w:p w:rsidR="00DC4DDA" w:rsidRDefault="00DC4DDA" w:rsidP="00B276C6">
      <w:pPr>
        <w:ind w:firstLine="709"/>
        <w:jc w:val="both"/>
        <w:rPr>
          <w:b/>
          <w:sz w:val="28"/>
          <w:szCs w:val="28"/>
        </w:rPr>
      </w:pPr>
    </w:p>
    <w:p w:rsidR="00DC4DDA" w:rsidRPr="00F639CE" w:rsidRDefault="00DC4DDA" w:rsidP="00B276C6">
      <w:pPr>
        <w:ind w:firstLine="709"/>
        <w:jc w:val="both"/>
        <w:rPr>
          <w:b/>
          <w:sz w:val="28"/>
          <w:szCs w:val="28"/>
        </w:rPr>
      </w:pPr>
      <w:r w:rsidRPr="00F639CE">
        <w:rPr>
          <w:b/>
          <w:sz w:val="28"/>
          <w:szCs w:val="28"/>
        </w:rPr>
        <w:t>в2)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rsidR="00DC4DDA" w:rsidRPr="00F639CE" w:rsidRDefault="00DC4DDA" w:rsidP="00B276C6">
      <w:pPr>
        <w:ind w:firstLine="709"/>
        <w:jc w:val="both"/>
        <w:rPr>
          <w:sz w:val="28"/>
          <w:szCs w:val="28"/>
        </w:rPr>
      </w:pPr>
      <w:r w:rsidRPr="00F639CE">
        <w:rPr>
          <w:sz w:val="28"/>
          <w:szCs w:val="28"/>
        </w:rPr>
        <w:t xml:space="preserve">Значения располагаемой мощности основного оборудования источников тепловой энергии представлены в таблице </w:t>
      </w:r>
      <w:r>
        <w:rPr>
          <w:sz w:val="28"/>
          <w:szCs w:val="28"/>
        </w:rPr>
        <w:t>6</w:t>
      </w:r>
      <w:r w:rsidRPr="00F639CE">
        <w:rPr>
          <w:sz w:val="28"/>
          <w:szCs w:val="28"/>
        </w:rPr>
        <w:t>.</w:t>
      </w:r>
    </w:p>
    <w:p w:rsidR="00DC4DDA" w:rsidRPr="00F639CE" w:rsidRDefault="00DC4DDA" w:rsidP="00B276C6">
      <w:pPr>
        <w:keepNext/>
        <w:ind w:firstLine="709"/>
        <w:jc w:val="both"/>
        <w:rPr>
          <w:b/>
          <w:sz w:val="28"/>
          <w:szCs w:val="28"/>
        </w:rPr>
      </w:pPr>
      <w:r w:rsidRPr="00F639CE">
        <w:rPr>
          <w:b/>
          <w:sz w:val="28"/>
          <w:szCs w:val="28"/>
        </w:rPr>
        <w:t>в3)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p>
    <w:p w:rsidR="00DC4DDA" w:rsidRDefault="00DC4DDA" w:rsidP="00B276C6">
      <w:pPr>
        <w:ind w:firstLine="709"/>
        <w:jc w:val="both"/>
        <w:rPr>
          <w:sz w:val="28"/>
          <w:szCs w:val="28"/>
        </w:rPr>
      </w:pPr>
      <w:r w:rsidRPr="00F639CE">
        <w:rPr>
          <w:sz w:val="28"/>
          <w:szCs w:val="28"/>
        </w:rPr>
        <w:t xml:space="preserve">Затраты тепловой мощности на собственные и хозяйственные нужды источников тепловой энергии </w:t>
      </w:r>
      <w:r>
        <w:rPr>
          <w:sz w:val="28"/>
          <w:szCs w:val="28"/>
        </w:rPr>
        <w:t>представлены в таблице 7</w:t>
      </w:r>
      <w:r w:rsidRPr="00F639CE">
        <w:rPr>
          <w:sz w:val="28"/>
          <w:szCs w:val="28"/>
        </w:rPr>
        <w:t>.</w:t>
      </w:r>
    </w:p>
    <w:p w:rsidR="00DC4DDA" w:rsidRDefault="00DC4DDA" w:rsidP="008375E1">
      <w:pPr>
        <w:ind w:firstLine="709"/>
        <w:jc w:val="right"/>
        <w:rPr>
          <w:sz w:val="28"/>
          <w:szCs w:val="28"/>
        </w:rPr>
      </w:pPr>
      <w:r>
        <w:rPr>
          <w:sz w:val="28"/>
          <w:szCs w:val="28"/>
        </w:rPr>
        <w:t>Таблица 7</w:t>
      </w:r>
    </w:p>
    <w:tbl>
      <w:tblPr>
        <w:tblW w:w="1034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17"/>
        <w:gridCol w:w="1574"/>
        <w:gridCol w:w="1170"/>
        <w:gridCol w:w="1266"/>
        <w:gridCol w:w="1801"/>
        <w:gridCol w:w="1521"/>
      </w:tblGrid>
      <w:tr w:rsidR="00DC4DDA" w:rsidRPr="00275493" w:rsidTr="000B6311">
        <w:trPr>
          <w:trHeight w:val="315"/>
          <w:jc w:val="center"/>
        </w:trPr>
        <w:tc>
          <w:tcPr>
            <w:tcW w:w="10349" w:type="dxa"/>
            <w:gridSpan w:val="6"/>
            <w:noWrap/>
            <w:vAlign w:val="bottom"/>
          </w:tcPr>
          <w:p w:rsidR="00DC4DDA" w:rsidRPr="00275493" w:rsidRDefault="00DC4DDA" w:rsidP="00275493">
            <w:pPr>
              <w:jc w:val="center"/>
              <w:rPr>
                <w:b/>
                <w:bCs/>
                <w:sz w:val="28"/>
                <w:szCs w:val="28"/>
              </w:rPr>
            </w:pPr>
            <w:r w:rsidRPr="00275493">
              <w:rPr>
                <w:b/>
                <w:bCs/>
                <w:sz w:val="28"/>
                <w:szCs w:val="28"/>
              </w:rPr>
              <w:t>2018 год</w:t>
            </w:r>
          </w:p>
        </w:tc>
      </w:tr>
      <w:tr w:rsidR="00DC4DDA" w:rsidRPr="00275493" w:rsidTr="000B6311">
        <w:trPr>
          <w:trHeight w:val="630"/>
          <w:jc w:val="center"/>
        </w:trPr>
        <w:tc>
          <w:tcPr>
            <w:tcW w:w="3017" w:type="dxa"/>
            <w:noWrap/>
            <w:vAlign w:val="center"/>
          </w:tcPr>
          <w:p w:rsidR="00DC4DDA" w:rsidRPr="00275493" w:rsidRDefault="00DC4DDA" w:rsidP="00275493">
            <w:pPr>
              <w:jc w:val="center"/>
              <w:rPr>
                <w:color w:val="000000"/>
                <w:sz w:val="28"/>
                <w:szCs w:val="28"/>
              </w:rPr>
            </w:pPr>
            <w:r w:rsidRPr="00275493">
              <w:rPr>
                <w:color w:val="000000"/>
                <w:sz w:val="28"/>
                <w:szCs w:val="28"/>
              </w:rPr>
              <w:t>Наименование котельной</w:t>
            </w:r>
          </w:p>
        </w:tc>
        <w:tc>
          <w:tcPr>
            <w:tcW w:w="1574" w:type="dxa"/>
            <w:vAlign w:val="center"/>
          </w:tcPr>
          <w:p w:rsidR="00DC4DDA" w:rsidRPr="00275493" w:rsidRDefault="00DC4DDA" w:rsidP="00275493">
            <w:pPr>
              <w:jc w:val="center"/>
              <w:rPr>
                <w:color w:val="000000"/>
                <w:sz w:val="28"/>
                <w:szCs w:val="28"/>
              </w:rPr>
            </w:pPr>
            <w:r w:rsidRPr="00275493">
              <w:rPr>
                <w:color w:val="000000"/>
                <w:sz w:val="28"/>
                <w:szCs w:val="28"/>
              </w:rPr>
              <w:t>Реализация</w:t>
            </w:r>
          </w:p>
        </w:tc>
        <w:tc>
          <w:tcPr>
            <w:tcW w:w="1170" w:type="dxa"/>
            <w:vAlign w:val="center"/>
          </w:tcPr>
          <w:p w:rsidR="00DC4DDA" w:rsidRPr="00275493" w:rsidRDefault="00DC4DDA" w:rsidP="00275493">
            <w:pPr>
              <w:jc w:val="center"/>
              <w:rPr>
                <w:color w:val="000000"/>
                <w:sz w:val="28"/>
                <w:szCs w:val="28"/>
              </w:rPr>
            </w:pPr>
            <w:r w:rsidRPr="00275493">
              <w:rPr>
                <w:color w:val="000000"/>
                <w:sz w:val="28"/>
                <w:szCs w:val="28"/>
              </w:rPr>
              <w:t>Потери</w:t>
            </w:r>
          </w:p>
        </w:tc>
        <w:tc>
          <w:tcPr>
            <w:tcW w:w="1266" w:type="dxa"/>
            <w:vAlign w:val="center"/>
          </w:tcPr>
          <w:p w:rsidR="00DC4DDA" w:rsidRPr="00275493" w:rsidRDefault="00DC4DDA" w:rsidP="00275493">
            <w:pPr>
              <w:jc w:val="center"/>
              <w:rPr>
                <w:color w:val="000000"/>
                <w:sz w:val="28"/>
                <w:szCs w:val="28"/>
              </w:rPr>
            </w:pPr>
            <w:r w:rsidRPr="00275493">
              <w:rPr>
                <w:color w:val="000000"/>
                <w:sz w:val="28"/>
                <w:szCs w:val="28"/>
              </w:rPr>
              <w:t>Отпуск</w:t>
            </w:r>
          </w:p>
        </w:tc>
        <w:tc>
          <w:tcPr>
            <w:tcW w:w="1801" w:type="dxa"/>
            <w:vAlign w:val="center"/>
          </w:tcPr>
          <w:p w:rsidR="00DC4DDA" w:rsidRPr="00275493" w:rsidRDefault="00DC4DDA" w:rsidP="00275493">
            <w:pPr>
              <w:jc w:val="center"/>
              <w:rPr>
                <w:color w:val="000000"/>
                <w:sz w:val="28"/>
                <w:szCs w:val="28"/>
              </w:rPr>
            </w:pPr>
            <w:r w:rsidRPr="00275493">
              <w:rPr>
                <w:color w:val="000000"/>
                <w:sz w:val="28"/>
                <w:szCs w:val="28"/>
              </w:rPr>
              <w:t>Собственные нужды</w:t>
            </w:r>
          </w:p>
        </w:tc>
        <w:tc>
          <w:tcPr>
            <w:tcW w:w="1521" w:type="dxa"/>
            <w:vAlign w:val="center"/>
          </w:tcPr>
          <w:p w:rsidR="00DC4DDA" w:rsidRPr="00275493" w:rsidRDefault="00DC4DDA" w:rsidP="00275493">
            <w:pPr>
              <w:jc w:val="center"/>
              <w:rPr>
                <w:color w:val="000000"/>
                <w:sz w:val="28"/>
                <w:szCs w:val="28"/>
              </w:rPr>
            </w:pPr>
            <w:r w:rsidRPr="00275493">
              <w:rPr>
                <w:color w:val="000000"/>
                <w:sz w:val="28"/>
                <w:szCs w:val="28"/>
              </w:rPr>
              <w:t>Выработка</w:t>
            </w:r>
          </w:p>
        </w:tc>
      </w:tr>
      <w:tr w:rsidR="00DC4DDA" w:rsidRPr="00275493" w:rsidTr="000B6311">
        <w:trPr>
          <w:trHeight w:val="315"/>
          <w:jc w:val="center"/>
        </w:trPr>
        <w:tc>
          <w:tcPr>
            <w:tcW w:w="3017" w:type="dxa"/>
            <w:noWrap/>
            <w:vAlign w:val="center"/>
          </w:tcPr>
          <w:p w:rsidR="00DC4DDA" w:rsidRPr="00275493" w:rsidRDefault="00DC4DDA" w:rsidP="000B6311">
            <w:pPr>
              <w:rPr>
                <w:sz w:val="28"/>
                <w:szCs w:val="28"/>
              </w:rPr>
            </w:pPr>
            <w:r w:rsidRPr="00275493">
              <w:rPr>
                <w:sz w:val="28"/>
                <w:szCs w:val="28"/>
              </w:rPr>
              <w:t>Котельная</w:t>
            </w:r>
            <w:r>
              <w:rPr>
                <w:sz w:val="28"/>
                <w:szCs w:val="28"/>
              </w:rPr>
              <w:t xml:space="preserve">   х. Попки</w:t>
            </w:r>
          </w:p>
        </w:tc>
        <w:tc>
          <w:tcPr>
            <w:tcW w:w="1574" w:type="dxa"/>
            <w:noWrap/>
            <w:vAlign w:val="center"/>
          </w:tcPr>
          <w:p w:rsidR="00DC4DDA" w:rsidRPr="009B62D0" w:rsidRDefault="00DC4DDA" w:rsidP="0014261D">
            <w:pPr>
              <w:jc w:val="center"/>
              <w:rPr>
                <w:sz w:val="28"/>
                <w:szCs w:val="28"/>
              </w:rPr>
            </w:pPr>
            <w:r>
              <w:rPr>
                <w:sz w:val="28"/>
                <w:szCs w:val="28"/>
                <w:lang w:val="en-US"/>
              </w:rPr>
              <w:t>1</w:t>
            </w:r>
            <w:r>
              <w:rPr>
                <w:sz w:val="28"/>
                <w:szCs w:val="28"/>
              </w:rPr>
              <w:t>000</w:t>
            </w:r>
          </w:p>
        </w:tc>
        <w:tc>
          <w:tcPr>
            <w:tcW w:w="1170" w:type="dxa"/>
            <w:noWrap/>
            <w:vAlign w:val="center"/>
          </w:tcPr>
          <w:p w:rsidR="00DC4DDA" w:rsidRDefault="00DC4DDA" w:rsidP="0014261D">
            <w:pPr>
              <w:jc w:val="center"/>
              <w:rPr>
                <w:sz w:val="28"/>
                <w:szCs w:val="28"/>
                <w:lang w:val="en-US"/>
              </w:rPr>
            </w:pPr>
            <w:r>
              <w:rPr>
                <w:sz w:val="28"/>
                <w:szCs w:val="28"/>
                <w:lang w:val="en-US"/>
              </w:rPr>
              <w:t>60</w:t>
            </w:r>
          </w:p>
        </w:tc>
        <w:tc>
          <w:tcPr>
            <w:tcW w:w="1266" w:type="dxa"/>
            <w:noWrap/>
            <w:vAlign w:val="center"/>
          </w:tcPr>
          <w:p w:rsidR="00DC4DDA" w:rsidRDefault="00DC4DDA" w:rsidP="00A80783">
            <w:pPr>
              <w:jc w:val="center"/>
              <w:rPr>
                <w:sz w:val="28"/>
                <w:szCs w:val="28"/>
                <w:lang w:val="en-US"/>
              </w:rPr>
            </w:pPr>
            <w:r>
              <w:rPr>
                <w:sz w:val="28"/>
                <w:szCs w:val="28"/>
                <w:lang w:val="en-US"/>
              </w:rPr>
              <w:t>1</w:t>
            </w:r>
            <w:r>
              <w:rPr>
                <w:sz w:val="28"/>
                <w:szCs w:val="28"/>
              </w:rPr>
              <w:t>060</w:t>
            </w:r>
          </w:p>
        </w:tc>
        <w:tc>
          <w:tcPr>
            <w:tcW w:w="1801" w:type="dxa"/>
            <w:noWrap/>
            <w:vAlign w:val="center"/>
          </w:tcPr>
          <w:p w:rsidR="00DC4DDA" w:rsidRPr="00A80783" w:rsidRDefault="00DC4DDA" w:rsidP="00A80783">
            <w:pPr>
              <w:jc w:val="center"/>
              <w:rPr>
                <w:sz w:val="28"/>
                <w:szCs w:val="28"/>
              </w:rPr>
            </w:pPr>
            <w:r>
              <w:rPr>
                <w:sz w:val="28"/>
                <w:szCs w:val="28"/>
              </w:rPr>
              <w:t>48</w:t>
            </w:r>
          </w:p>
        </w:tc>
        <w:tc>
          <w:tcPr>
            <w:tcW w:w="1521" w:type="dxa"/>
            <w:noWrap/>
            <w:vAlign w:val="center"/>
          </w:tcPr>
          <w:p w:rsidR="00DC4DDA" w:rsidRDefault="00DC4DDA" w:rsidP="009B62D0">
            <w:pPr>
              <w:jc w:val="center"/>
            </w:pPr>
            <w:r>
              <w:rPr>
                <w:sz w:val="28"/>
                <w:szCs w:val="28"/>
                <w:lang w:val="en-US"/>
              </w:rPr>
              <w:t>1</w:t>
            </w:r>
            <w:r>
              <w:rPr>
                <w:sz w:val="28"/>
                <w:szCs w:val="28"/>
              </w:rPr>
              <w:t>108</w:t>
            </w:r>
          </w:p>
        </w:tc>
      </w:tr>
      <w:tr w:rsidR="00DC4DDA" w:rsidRPr="00275493" w:rsidTr="000B6311">
        <w:trPr>
          <w:trHeight w:val="315"/>
          <w:jc w:val="center"/>
        </w:trPr>
        <w:tc>
          <w:tcPr>
            <w:tcW w:w="10349" w:type="dxa"/>
            <w:gridSpan w:val="6"/>
            <w:noWrap/>
            <w:vAlign w:val="bottom"/>
          </w:tcPr>
          <w:p w:rsidR="00DC4DDA" w:rsidRPr="00275493" w:rsidRDefault="00DC4DDA" w:rsidP="00275493">
            <w:pPr>
              <w:jc w:val="center"/>
              <w:rPr>
                <w:b/>
                <w:bCs/>
                <w:sz w:val="28"/>
                <w:szCs w:val="28"/>
              </w:rPr>
            </w:pPr>
            <w:r w:rsidRPr="00275493">
              <w:rPr>
                <w:b/>
                <w:bCs/>
                <w:sz w:val="28"/>
                <w:szCs w:val="28"/>
              </w:rPr>
              <w:t>2019 год</w:t>
            </w:r>
          </w:p>
        </w:tc>
      </w:tr>
      <w:tr w:rsidR="00DC4DDA" w:rsidRPr="00275493" w:rsidTr="000B6311">
        <w:trPr>
          <w:trHeight w:val="630"/>
          <w:jc w:val="center"/>
        </w:trPr>
        <w:tc>
          <w:tcPr>
            <w:tcW w:w="3017" w:type="dxa"/>
            <w:noWrap/>
            <w:vAlign w:val="center"/>
          </w:tcPr>
          <w:p w:rsidR="00DC4DDA" w:rsidRPr="00275493" w:rsidRDefault="00DC4DDA" w:rsidP="00275493">
            <w:pPr>
              <w:jc w:val="center"/>
              <w:rPr>
                <w:sz w:val="28"/>
                <w:szCs w:val="28"/>
              </w:rPr>
            </w:pPr>
            <w:r w:rsidRPr="00275493">
              <w:rPr>
                <w:sz w:val="28"/>
                <w:szCs w:val="28"/>
              </w:rPr>
              <w:t>Наименование котельной</w:t>
            </w:r>
          </w:p>
        </w:tc>
        <w:tc>
          <w:tcPr>
            <w:tcW w:w="1574" w:type="dxa"/>
            <w:vAlign w:val="center"/>
          </w:tcPr>
          <w:p w:rsidR="00DC4DDA" w:rsidRPr="00275493" w:rsidRDefault="00DC4DDA" w:rsidP="00275493">
            <w:pPr>
              <w:jc w:val="center"/>
              <w:rPr>
                <w:sz w:val="28"/>
                <w:szCs w:val="28"/>
              </w:rPr>
            </w:pPr>
            <w:r w:rsidRPr="00275493">
              <w:rPr>
                <w:sz w:val="28"/>
                <w:szCs w:val="28"/>
              </w:rPr>
              <w:t>Реализация</w:t>
            </w:r>
          </w:p>
        </w:tc>
        <w:tc>
          <w:tcPr>
            <w:tcW w:w="1170" w:type="dxa"/>
            <w:vAlign w:val="center"/>
          </w:tcPr>
          <w:p w:rsidR="00DC4DDA" w:rsidRPr="00275493" w:rsidRDefault="00DC4DDA" w:rsidP="00275493">
            <w:pPr>
              <w:jc w:val="center"/>
              <w:rPr>
                <w:sz w:val="28"/>
                <w:szCs w:val="28"/>
              </w:rPr>
            </w:pPr>
            <w:r w:rsidRPr="00275493">
              <w:rPr>
                <w:sz w:val="28"/>
                <w:szCs w:val="28"/>
              </w:rPr>
              <w:t>Потери</w:t>
            </w:r>
          </w:p>
        </w:tc>
        <w:tc>
          <w:tcPr>
            <w:tcW w:w="1266" w:type="dxa"/>
            <w:vAlign w:val="center"/>
          </w:tcPr>
          <w:p w:rsidR="00DC4DDA" w:rsidRPr="00275493" w:rsidRDefault="00DC4DDA" w:rsidP="00275493">
            <w:pPr>
              <w:jc w:val="center"/>
              <w:rPr>
                <w:sz w:val="28"/>
                <w:szCs w:val="28"/>
              </w:rPr>
            </w:pPr>
            <w:r w:rsidRPr="00275493">
              <w:rPr>
                <w:sz w:val="28"/>
                <w:szCs w:val="28"/>
              </w:rPr>
              <w:t>Отпуск</w:t>
            </w:r>
          </w:p>
        </w:tc>
        <w:tc>
          <w:tcPr>
            <w:tcW w:w="1801" w:type="dxa"/>
            <w:vAlign w:val="center"/>
          </w:tcPr>
          <w:p w:rsidR="00DC4DDA" w:rsidRPr="00275493" w:rsidRDefault="00DC4DDA" w:rsidP="00275493">
            <w:pPr>
              <w:jc w:val="center"/>
              <w:rPr>
                <w:sz w:val="28"/>
                <w:szCs w:val="28"/>
              </w:rPr>
            </w:pPr>
            <w:r w:rsidRPr="00275493">
              <w:rPr>
                <w:sz w:val="28"/>
                <w:szCs w:val="28"/>
              </w:rPr>
              <w:t>Собственные нужды</w:t>
            </w:r>
          </w:p>
        </w:tc>
        <w:tc>
          <w:tcPr>
            <w:tcW w:w="1521" w:type="dxa"/>
            <w:vAlign w:val="center"/>
          </w:tcPr>
          <w:p w:rsidR="00DC4DDA" w:rsidRPr="00275493" w:rsidRDefault="00DC4DDA" w:rsidP="00275493">
            <w:pPr>
              <w:jc w:val="center"/>
              <w:rPr>
                <w:sz w:val="28"/>
                <w:szCs w:val="28"/>
              </w:rPr>
            </w:pPr>
            <w:r w:rsidRPr="00275493">
              <w:rPr>
                <w:sz w:val="28"/>
                <w:szCs w:val="28"/>
              </w:rPr>
              <w:t>Выработка</w:t>
            </w:r>
          </w:p>
        </w:tc>
      </w:tr>
      <w:tr w:rsidR="00DC4DDA" w:rsidRPr="00275493" w:rsidTr="000B6311">
        <w:trPr>
          <w:trHeight w:val="315"/>
          <w:jc w:val="center"/>
        </w:trPr>
        <w:tc>
          <w:tcPr>
            <w:tcW w:w="3017" w:type="dxa"/>
            <w:noWrap/>
            <w:vAlign w:val="center"/>
          </w:tcPr>
          <w:p w:rsidR="00DC4DDA" w:rsidRPr="00275493" w:rsidRDefault="00DC4DDA" w:rsidP="00275493">
            <w:pPr>
              <w:rPr>
                <w:sz w:val="28"/>
                <w:szCs w:val="28"/>
              </w:rPr>
            </w:pPr>
            <w:r w:rsidRPr="00275493">
              <w:rPr>
                <w:sz w:val="28"/>
                <w:szCs w:val="28"/>
              </w:rPr>
              <w:t>Котельная</w:t>
            </w:r>
            <w:r>
              <w:rPr>
                <w:sz w:val="28"/>
                <w:szCs w:val="28"/>
              </w:rPr>
              <w:t xml:space="preserve">   х. Попки</w:t>
            </w:r>
          </w:p>
        </w:tc>
        <w:tc>
          <w:tcPr>
            <w:tcW w:w="1574" w:type="dxa"/>
            <w:noWrap/>
            <w:vAlign w:val="center"/>
          </w:tcPr>
          <w:p w:rsidR="00DC4DDA" w:rsidRDefault="00DC4DDA" w:rsidP="0014261D">
            <w:pPr>
              <w:jc w:val="center"/>
              <w:rPr>
                <w:sz w:val="28"/>
                <w:szCs w:val="28"/>
                <w:lang w:val="en-US"/>
              </w:rPr>
            </w:pPr>
            <w:r>
              <w:rPr>
                <w:sz w:val="28"/>
                <w:szCs w:val="28"/>
                <w:lang w:val="en-US"/>
              </w:rPr>
              <w:t>58</w:t>
            </w:r>
            <w:r>
              <w:rPr>
                <w:sz w:val="28"/>
                <w:szCs w:val="28"/>
              </w:rPr>
              <w:t>0,2</w:t>
            </w:r>
            <w:r>
              <w:rPr>
                <w:sz w:val="28"/>
                <w:szCs w:val="28"/>
                <w:lang w:val="en-US"/>
              </w:rPr>
              <w:t>7</w:t>
            </w:r>
          </w:p>
        </w:tc>
        <w:tc>
          <w:tcPr>
            <w:tcW w:w="1170" w:type="dxa"/>
            <w:noWrap/>
            <w:vAlign w:val="center"/>
          </w:tcPr>
          <w:p w:rsidR="00DC4DDA" w:rsidRPr="009B62D0" w:rsidRDefault="00DC4DDA" w:rsidP="0014261D">
            <w:pPr>
              <w:jc w:val="center"/>
              <w:rPr>
                <w:sz w:val="28"/>
                <w:szCs w:val="28"/>
              </w:rPr>
            </w:pPr>
            <w:r>
              <w:rPr>
                <w:sz w:val="28"/>
                <w:szCs w:val="28"/>
                <w:lang w:val="en-US"/>
              </w:rPr>
              <w:t>3</w:t>
            </w:r>
            <w:r>
              <w:rPr>
                <w:sz w:val="28"/>
                <w:szCs w:val="28"/>
              </w:rPr>
              <w:t>5</w:t>
            </w:r>
          </w:p>
        </w:tc>
        <w:tc>
          <w:tcPr>
            <w:tcW w:w="1266" w:type="dxa"/>
            <w:noWrap/>
            <w:vAlign w:val="center"/>
          </w:tcPr>
          <w:p w:rsidR="00DC4DDA" w:rsidRDefault="00DC4DDA" w:rsidP="0014261D">
            <w:pPr>
              <w:jc w:val="center"/>
              <w:rPr>
                <w:sz w:val="28"/>
                <w:szCs w:val="28"/>
                <w:lang w:val="en-US"/>
              </w:rPr>
            </w:pPr>
            <w:r>
              <w:rPr>
                <w:sz w:val="28"/>
                <w:szCs w:val="28"/>
              </w:rPr>
              <w:t>6</w:t>
            </w:r>
            <w:r>
              <w:rPr>
                <w:sz w:val="28"/>
                <w:szCs w:val="28"/>
                <w:lang w:val="en-US"/>
              </w:rPr>
              <w:t>15</w:t>
            </w:r>
            <w:r>
              <w:rPr>
                <w:sz w:val="28"/>
                <w:szCs w:val="28"/>
              </w:rPr>
              <w:t>,</w:t>
            </w:r>
            <w:r>
              <w:rPr>
                <w:sz w:val="28"/>
                <w:szCs w:val="28"/>
                <w:lang w:val="en-US"/>
              </w:rPr>
              <w:t>27</w:t>
            </w:r>
          </w:p>
        </w:tc>
        <w:tc>
          <w:tcPr>
            <w:tcW w:w="1801" w:type="dxa"/>
            <w:noWrap/>
            <w:vAlign w:val="center"/>
          </w:tcPr>
          <w:p w:rsidR="00DC4DDA" w:rsidRPr="009B62D0" w:rsidRDefault="00DC4DDA" w:rsidP="0014261D">
            <w:pPr>
              <w:jc w:val="center"/>
              <w:rPr>
                <w:sz w:val="28"/>
                <w:szCs w:val="28"/>
              </w:rPr>
            </w:pPr>
            <w:r>
              <w:rPr>
                <w:sz w:val="28"/>
                <w:szCs w:val="28"/>
              </w:rPr>
              <w:t>28</w:t>
            </w:r>
          </w:p>
        </w:tc>
        <w:tc>
          <w:tcPr>
            <w:tcW w:w="1521" w:type="dxa"/>
            <w:noWrap/>
            <w:vAlign w:val="center"/>
          </w:tcPr>
          <w:p w:rsidR="00DC4DDA" w:rsidRDefault="00DC4DDA" w:rsidP="009B62D0">
            <w:pPr>
              <w:jc w:val="center"/>
            </w:pPr>
            <w:r>
              <w:rPr>
                <w:sz w:val="28"/>
                <w:szCs w:val="28"/>
              </w:rPr>
              <w:t>643</w:t>
            </w:r>
            <w:r>
              <w:rPr>
                <w:sz w:val="28"/>
                <w:szCs w:val="28"/>
                <w:lang w:val="en-US"/>
              </w:rPr>
              <w:t>,</w:t>
            </w:r>
            <w:r>
              <w:rPr>
                <w:sz w:val="28"/>
                <w:szCs w:val="28"/>
              </w:rPr>
              <w:t>2</w:t>
            </w:r>
            <w:r>
              <w:rPr>
                <w:sz w:val="28"/>
                <w:szCs w:val="28"/>
                <w:lang w:val="en-US"/>
              </w:rPr>
              <w:t>7</w:t>
            </w:r>
          </w:p>
        </w:tc>
      </w:tr>
    </w:tbl>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Pr="00F639CE" w:rsidRDefault="00DC4DDA" w:rsidP="00B276C6">
      <w:pPr>
        <w:ind w:firstLine="709"/>
        <w:jc w:val="both"/>
        <w:rPr>
          <w:b/>
          <w:sz w:val="28"/>
          <w:szCs w:val="28"/>
        </w:rPr>
      </w:pPr>
      <w:r w:rsidRPr="00F639CE">
        <w:rPr>
          <w:b/>
          <w:sz w:val="28"/>
          <w:szCs w:val="28"/>
        </w:rPr>
        <w:t>в4) Значения существующей и перспективной тепловой мощности источников тепловой энергии нетто</w:t>
      </w:r>
    </w:p>
    <w:p w:rsidR="00DC4DDA" w:rsidRPr="00F639CE" w:rsidRDefault="00DC4DDA" w:rsidP="00B276C6">
      <w:pPr>
        <w:ind w:firstLine="709"/>
        <w:jc w:val="both"/>
        <w:rPr>
          <w:sz w:val="28"/>
          <w:szCs w:val="28"/>
        </w:rPr>
      </w:pPr>
      <w:r w:rsidRPr="00F639CE">
        <w:rPr>
          <w:sz w:val="28"/>
          <w:szCs w:val="28"/>
        </w:rPr>
        <w:t xml:space="preserve">Значения существующей и перспективной тепловой мощности источников тепловой энергии нетто приведены в таблице </w:t>
      </w:r>
      <w:r>
        <w:rPr>
          <w:sz w:val="28"/>
          <w:szCs w:val="28"/>
        </w:rPr>
        <w:t>5</w:t>
      </w:r>
      <w:r w:rsidRPr="00F639CE">
        <w:rPr>
          <w:sz w:val="28"/>
          <w:szCs w:val="28"/>
        </w:rPr>
        <w:t>.</w:t>
      </w:r>
    </w:p>
    <w:p w:rsidR="00DC4DDA" w:rsidRPr="00F639CE" w:rsidRDefault="00DC4DDA" w:rsidP="00B276C6">
      <w:pPr>
        <w:ind w:firstLine="709"/>
        <w:jc w:val="both"/>
        <w:rPr>
          <w:b/>
          <w:sz w:val="28"/>
          <w:szCs w:val="28"/>
        </w:rPr>
      </w:pPr>
      <w:r w:rsidRPr="00F639CE">
        <w:rPr>
          <w:b/>
          <w:sz w:val="28"/>
          <w:szCs w:val="28"/>
        </w:rPr>
        <w:t>в5)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p w:rsidR="00DC4DDA" w:rsidRDefault="00DC4DDA" w:rsidP="009B648C">
      <w:pPr>
        <w:ind w:firstLine="709"/>
        <w:jc w:val="both"/>
        <w:rPr>
          <w:sz w:val="28"/>
          <w:szCs w:val="28"/>
        </w:rPr>
      </w:pPr>
      <w:r w:rsidRPr="00F639CE">
        <w:rPr>
          <w:sz w:val="28"/>
          <w:szCs w:val="28"/>
        </w:rPr>
        <w:t xml:space="preserve">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а также затраты теплоносителя на компенсацию этих потерь приведены в таблице </w:t>
      </w:r>
      <w:r>
        <w:rPr>
          <w:sz w:val="28"/>
          <w:szCs w:val="28"/>
        </w:rPr>
        <w:t>8</w:t>
      </w:r>
      <w:r w:rsidRPr="00F639CE">
        <w:rPr>
          <w:sz w:val="28"/>
          <w:szCs w:val="28"/>
        </w:rPr>
        <w:t>.</w:t>
      </w:r>
    </w:p>
    <w:p w:rsidR="00DC4DDA" w:rsidRDefault="00DC4DDA" w:rsidP="00B276C6">
      <w:pPr>
        <w:ind w:firstLine="709"/>
        <w:jc w:val="right"/>
        <w:rPr>
          <w:sz w:val="28"/>
          <w:szCs w:val="28"/>
        </w:rPr>
      </w:pPr>
      <w:r w:rsidRPr="00F639CE">
        <w:rPr>
          <w:sz w:val="28"/>
          <w:szCs w:val="28"/>
        </w:rPr>
        <w:t xml:space="preserve">Таблица </w:t>
      </w:r>
      <w:r>
        <w:rPr>
          <w:sz w:val="28"/>
          <w:szCs w:val="28"/>
        </w:rPr>
        <w:t>8</w:t>
      </w:r>
    </w:p>
    <w:tbl>
      <w:tblPr>
        <w:tblW w:w="9644" w:type="dxa"/>
        <w:tblInd w:w="103" w:type="dxa"/>
        <w:tblLook w:val="00A0"/>
      </w:tblPr>
      <w:tblGrid>
        <w:gridCol w:w="3833"/>
        <w:gridCol w:w="2693"/>
        <w:gridCol w:w="3118"/>
      </w:tblGrid>
      <w:tr w:rsidR="00DC4DDA" w:rsidRPr="00CA22BB" w:rsidTr="00CA22BB">
        <w:trPr>
          <w:trHeight w:val="1479"/>
        </w:trPr>
        <w:tc>
          <w:tcPr>
            <w:tcW w:w="3833" w:type="dxa"/>
            <w:tcBorders>
              <w:top w:val="single" w:sz="4" w:space="0" w:color="auto"/>
              <w:left w:val="single" w:sz="4" w:space="0" w:color="auto"/>
              <w:bottom w:val="single" w:sz="4" w:space="0" w:color="auto"/>
              <w:right w:val="single" w:sz="4" w:space="0" w:color="auto"/>
            </w:tcBorders>
            <w:vAlign w:val="center"/>
          </w:tcPr>
          <w:p w:rsidR="00DC4DDA" w:rsidRPr="00CA22BB" w:rsidRDefault="00DC4DDA" w:rsidP="009B648C">
            <w:pPr>
              <w:jc w:val="center"/>
              <w:rPr>
                <w:b/>
                <w:bCs/>
                <w:color w:val="000000"/>
                <w:sz w:val="28"/>
                <w:szCs w:val="28"/>
              </w:rPr>
            </w:pPr>
            <w:r w:rsidRPr="00CA22BB">
              <w:rPr>
                <w:b/>
                <w:bCs/>
                <w:color w:val="000000"/>
                <w:sz w:val="28"/>
                <w:szCs w:val="28"/>
              </w:rPr>
              <w:t>Наименование теплоисточника</w:t>
            </w:r>
          </w:p>
        </w:tc>
        <w:tc>
          <w:tcPr>
            <w:tcW w:w="2693" w:type="dxa"/>
            <w:tcBorders>
              <w:top w:val="single" w:sz="4" w:space="0" w:color="auto"/>
              <w:left w:val="nil"/>
              <w:bottom w:val="single" w:sz="4" w:space="0" w:color="auto"/>
              <w:right w:val="single" w:sz="4" w:space="0" w:color="auto"/>
            </w:tcBorders>
            <w:vAlign w:val="center"/>
          </w:tcPr>
          <w:p w:rsidR="00DC4DDA" w:rsidRPr="00CA22BB" w:rsidRDefault="00DC4DDA" w:rsidP="009B648C">
            <w:pPr>
              <w:jc w:val="center"/>
              <w:rPr>
                <w:b/>
                <w:bCs/>
                <w:color w:val="000000"/>
                <w:sz w:val="28"/>
                <w:szCs w:val="28"/>
              </w:rPr>
            </w:pPr>
            <w:r w:rsidRPr="00CA22BB">
              <w:rPr>
                <w:b/>
                <w:bCs/>
                <w:color w:val="000000"/>
                <w:sz w:val="28"/>
                <w:szCs w:val="28"/>
              </w:rPr>
              <w:t>Резерв тепловой мощности, Гкал/ч</w:t>
            </w:r>
            <w:r>
              <w:rPr>
                <w:b/>
                <w:bCs/>
                <w:color w:val="000000"/>
                <w:sz w:val="28"/>
                <w:szCs w:val="28"/>
              </w:rPr>
              <w:t>ас</w:t>
            </w:r>
          </w:p>
        </w:tc>
        <w:tc>
          <w:tcPr>
            <w:tcW w:w="3118" w:type="dxa"/>
            <w:tcBorders>
              <w:top w:val="single" w:sz="4" w:space="0" w:color="auto"/>
              <w:left w:val="nil"/>
              <w:bottom w:val="single" w:sz="4" w:space="0" w:color="auto"/>
              <w:right w:val="single" w:sz="4" w:space="0" w:color="auto"/>
            </w:tcBorders>
            <w:vAlign w:val="center"/>
          </w:tcPr>
          <w:p w:rsidR="00DC4DDA" w:rsidRPr="00CA22BB" w:rsidRDefault="00DC4DDA" w:rsidP="009B648C">
            <w:pPr>
              <w:jc w:val="center"/>
              <w:rPr>
                <w:b/>
                <w:bCs/>
                <w:sz w:val="28"/>
                <w:szCs w:val="28"/>
              </w:rPr>
            </w:pPr>
            <w:r w:rsidRPr="00CA22BB">
              <w:rPr>
                <w:b/>
                <w:bCs/>
                <w:sz w:val="28"/>
                <w:szCs w:val="28"/>
              </w:rPr>
              <w:t>Затраты теплоноси</w:t>
            </w:r>
            <w:r>
              <w:rPr>
                <w:b/>
                <w:bCs/>
                <w:sz w:val="28"/>
                <w:szCs w:val="28"/>
              </w:rPr>
              <w:t xml:space="preserve">теля на компенсацию потерь, </w:t>
            </w:r>
            <w:r w:rsidRPr="00CA22BB">
              <w:rPr>
                <w:b/>
                <w:bCs/>
                <w:sz w:val="28"/>
                <w:szCs w:val="28"/>
              </w:rPr>
              <w:t>м</w:t>
            </w:r>
            <w:r>
              <w:rPr>
                <w:b/>
                <w:bCs/>
                <w:sz w:val="28"/>
                <w:szCs w:val="28"/>
                <w:vertAlign w:val="superscript"/>
              </w:rPr>
              <w:t>3</w:t>
            </w:r>
            <w:r w:rsidRPr="00CA22BB">
              <w:rPr>
                <w:b/>
                <w:bCs/>
                <w:sz w:val="28"/>
                <w:szCs w:val="28"/>
              </w:rPr>
              <w:t>/ч</w:t>
            </w:r>
            <w:r>
              <w:rPr>
                <w:b/>
                <w:bCs/>
                <w:sz w:val="28"/>
                <w:szCs w:val="28"/>
              </w:rPr>
              <w:t>ас</w:t>
            </w:r>
          </w:p>
        </w:tc>
      </w:tr>
      <w:tr w:rsidR="00DC4DDA" w:rsidRPr="00CA22BB" w:rsidTr="009B648C">
        <w:trPr>
          <w:trHeight w:val="360"/>
        </w:trPr>
        <w:tc>
          <w:tcPr>
            <w:tcW w:w="9644" w:type="dxa"/>
            <w:gridSpan w:val="3"/>
            <w:tcBorders>
              <w:top w:val="single" w:sz="4" w:space="0" w:color="auto"/>
              <w:left w:val="single" w:sz="4" w:space="0" w:color="auto"/>
              <w:bottom w:val="single" w:sz="4" w:space="0" w:color="auto"/>
              <w:right w:val="single" w:sz="4" w:space="0" w:color="auto"/>
            </w:tcBorders>
            <w:noWrap/>
            <w:vAlign w:val="center"/>
          </w:tcPr>
          <w:p w:rsidR="00DC4DDA" w:rsidRPr="00CA22BB" w:rsidRDefault="00DC4DDA" w:rsidP="009B648C">
            <w:pPr>
              <w:jc w:val="center"/>
              <w:rPr>
                <w:sz w:val="28"/>
                <w:szCs w:val="28"/>
              </w:rPr>
            </w:pPr>
            <w:r w:rsidRPr="00CA22BB">
              <w:rPr>
                <w:b/>
                <w:bCs/>
                <w:color w:val="000000"/>
                <w:sz w:val="28"/>
                <w:szCs w:val="28"/>
              </w:rPr>
              <w:t>1 этап (2018 – 2022 гг.)</w:t>
            </w:r>
            <w:r w:rsidRPr="00CA22BB">
              <w:rPr>
                <w:sz w:val="28"/>
                <w:szCs w:val="28"/>
              </w:rPr>
              <w:t> </w:t>
            </w:r>
          </w:p>
        </w:tc>
      </w:tr>
      <w:tr w:rsidR="00DC4DDA" w:rsidRPr="00CA22BB" w:rsidTr="00CA22BB">
        <w:trPr>
          <w:trHeight w:val="380"/>
        </w:trPr>
        <w:tc>
          <w:tcPr>
            <w:tcW w:w="3833" w:type="dxa"/>
            <w:tcBorders>
              <w:top w:val="nil"/>
              <w:left w:val="single" w:sz="4" w:space="0" w:color="auto"/>
              <w:bottom w:val="single" w:sz="4" w:space="0" w:color="auto"/>
              <w:right w:val="single" w:sz="4" w:space="0" w:color="auto"/>
            </w:tcBorders>
            <w:vAlign w:val="center"/>
          </w:tcPr>
          <w:p w:rsidR="00DC4DDA" w:rsidRPr="00CA22BB" w:rsidRDefault="00DC4DDA" w:rsidP="009B648C">
            <w:pPr>
              <w:rPr>
                <w:sz w:val="28"/>
                <w:szCs w:val="28"/>
              </w:rPr>
            </w:pPr>
            <w:r w:rsidRPr="00275493">
              <w:rPr>
                <w:sz w:val="28"/>
                <w:szCs w:val="28"/>
              </w:rPr>
              <w:t>Котельная</w:t>
            </w:r>
            <w:r>
              <w:rPr>
                <w:sz w:val="28"/>
                <w:szCs w:val="28"/>
              </w:rPr>
              <w:t xml:space="preserve">   х. Попки</w:t>
            </w:r>
          </w:p>
        </w:tc>
        <w:tc>
          <w:tcPr>
            <w:tcW w:w="2693" w:type="dxa"/>
            <w:tcBorders>
              <w:top w:val="nil"/>
              <w:left w:val="nil"/>
              <w:bottom w:val="single" w:sz="4" w:space="0" w:color="auto"/>
              <w:right w:val="single" w:sz="4" w:space="0" w:color="auto"/>
            </w:tcBorders>
            <w:vAlign w:val="center"/>
          </w:tcPr>
          <w:p w:rsidR="00DC4DDA" w:rsidRPr="00CA22BB" w:rsidRDefault="00DC4DDA" w:rsidP="000B6311">
            <w:pPr>
              <w:jc w:val="center"/>
              <w:rPr>
                <w:color w:val="000000"/>
                <w:sz w:val="28"/>
                <w:szCs w:val="28"/>
              </w:rPr>
            </w:pPr>
            <w:r>
              <w:rPr>
                <w:color w:val="000000"/>
                <w:sz w:val="28"/>
                <w:szCs w:val="28"/>
              </w:rPr>
              <w:t>0,5933</w:t>
            </w:r>
          </w:p>
        </w:tc>
        <w:tc>
          <w:tcPr>
            <w:tcW w:w="3118" w:type="dxa"/>
            <w:tcBorders>
              <w:top w:val="nil"/>
              <w:left w:val="nil"/>
              <w:bottom w:val="single" w:sz="4" w:space="0" w:color="auto"/>
              <w:right w:val="single" w:sz="4" w:space="0" w:color="auto"/>
            </w:tcBorders>
            <w:noWrap/>
            <w:vAlign w:val="center"/>
          </w:tcPr>
          <w:p w:rsidR="00DC4DDA" w:rsidRPr="00CA22BB" w:rsidRDefault="00DC4DDA" w:rsidP="00FB4EAA">
            <w:pPr>
              <w:jc w:val="center"/>
              <w:rPr>
                <w:sz w:val="28"/>
                <w:szCs w:val="28"/>
              </w:rPr>
            </w:pPr>
            <w:r w:rsidRPr="00CA22BB">
              <w:rPr>
                <w:sz w:val="28"/>
                <w:szCs w:val="28"/>
              </w:rPr>
              <w:t>0,</w:t>
            </w:r>
            <w:r>
              <w:rPr>
                <w:sz w:val="28"/>
                <w:szCs w:val="28"/>
              </w:rPr>
              <w:t>069</w:t>
            </w:r>
          </w:p>
        </w:tc>
      </w:tr>
      <w:tr w:rsidR="00DC4DDA" w:rsidRPr="00CA22BB" w:rsidTr="00CA22BB">
        <w:trPr>
          <w:trHeight w:val="315"/>
        </w:trPr>
        <w:tc>
          <w:tcPr>
            <w:tcW w:w="9644" w:type="dxa"/>
            <w:gridSpan w:val="3"/>
            <w:tcBorders>
              <w:top w:val="single" w:sz="4" w:space="0" w:color="auto"/>
              <w:left w:val="single" w:sz="4" w:space="0" w:color="auto"/>
              <w:bottom w:val="single" w:sz="4" w:space="0" w:color="auto"/>
              <w:right w:val="single" w:sz="4" w:space="0" w:color="auto"/>
            </w:tcBorders>
            <w:noWrap/>
            <w:vAlign w:val="center"/>
          </w:tcPr>
          <w:p w:rsidR="00DC4DDA" w:rsidRPr="00CA22BB" w:rsidRDefault="00DC4DDA" w:rsidP="009B648C">
            <w:pPr>
              <w:jc w:val="center"/>
              <w:rPr>
                <w:sz w:val="28"/>
                <w:szCs w:val="28"/>
              </w:rPr>
            </w:pPr>
            <w:r w:rsidRPr="00CA22BB">
              <w:rPr>
                <w:b/>
                <w:bCs/>
                <w:color w:val="000000"/>
                <w:sz w:val="28"/>
                <w:szCs w:val="28"/>
              </w:rPr>
              <w:t>2 этап (2023 – 2027 гг.)</w:t>
            </w:r>
            <w:r w:rsidRPr="00CA22BB">
              <w:rPr>
                <w:sz w:val="28"/>
                <w:szCs w:val="28"/>
              </w:rPr>
              <w:t> </w:t>
            </w:r>
          </w:p>
        </w:tc>
      </w:tr>
      <w:tr w:rsidR="00DC4DDA" w:rsidRPr="00CA22BB" w:rsidTr="00CA22BB">
        <w:trPr>
          <w:trHeight w:val="449"/>
        </w:trPr>
        <w:tc>
          <w:tcPr>
            <w:tcW w:w="3833" w:type="dxa"/>
            <w:tcBorders>
              <w:top w:val="nil"/>
              <w:left w:val="single" w:sz="4" w:space="0" w:color="auto"/>
              <w:bottom w:val="single" w:sz="4" w:space="0" w:color="auto"/>
              <w:right w:val="single" w:sz="4" w:space="0" w:color="auto"/>
            </w:tcBorders>
            <w:vAlign w:val="center"/>
          </w:tcPr>
          <w:p w:rsidR="00DC4DDA" w:rsidRPr="00CA22BB" w:rsidRDefault="00DC4DDA" w:rsidP="00CA22BB">
            <w:pPr>
              <w:rPr>
                <w:sz w:val="28"/>
                <w:szCs w:val="28"/>
              </w:rPr>
            </w:pPr>
            <w:r w:rsidRPr="00275493">
              <w:rPr>
                <w:sz w:val="28"/>
                <w:szCs w:val="28"/>
              </w:rPr>
              <w:t>Котельная</w:t>
            </w:r>
            <w:r>
              <w:rPr>
                <w:sz w:val="28"/>
                <w:szCs w:val="28"/>
              </w:rPr>
              <w:t xml:space="preserve">   х. Попки</w:t>
            </w:r>
          </w:p>
        </w:tc>
        <w:tc>
          <w:tcPr>
            <w:tcW w:w="2693" w:type="dxa"/>
            <w:tcBorders>
              <w:top w:val="nil"/>
              <w:left w:val="nil"/>
              <w:bottom w:val="single" w:sz="4" w:space="0" w:color="auto"/>
              <w:right w:val="single" w:sz="4" w:space="0" w:color="auto"/>
            </w:tcBorders>
            <w:vAlign w:val="center"/>
          </w:tcPr>
          <w:p w:rsidR="00DC4DDA" w:rsidRPr="00CA22BB" w:rsidRDefault="00DC4DDA" w:rsidP="009B648C">
            <w:pPr>
              <w:jc w:val="center"/>
              <w:rPr>
                <w:color w:val="000000"/>
                <w:sz w:val="28"/>
                <w:szCs w:val="28"/>
              </w:rPr>
            </w:pPr>
            <w:r>
              <w:rPr>
                <w:color w:val="000000"/>
                <w:sz w:val="28"/>
                <w:szCs w:val="28"/>
              </w:rPr>
              <w:t>0,5813</w:t>
            </w:r>
          </w:p>
        </w:tc>
        <w:tc>
          <w:tcPr>
            <w:tcW w:w="3118" w:type="dxa"/>
            <w:tcBorders>
              <w:top w:val="nil"/>
              <w:left w:val="nil"/>
              <w:bottom w:val="single" w:sz="4" w:space="0" w:color="auto"/>
              <w:right w:val="single" w:sz="4" w:space="0" w:color="auto"/>
            </w:tcBorders>
            <w:noWrap/>
            <w:vAlign w:val="center"/>
          </w:tcPr>
          <w:p w:rsidR="00DC4DDA" w:rsidRPr="00CA22BB" w:rsidRDefault="00DC4DDA" w:rsidP="00FB4EAA">
            <w:pPr>
              <w:jc w:val="center"/>
              <w:rPr>
                <w:sz w:val="28"/>
                <w:szCs w:val="28"/>
              </w:rPr>
            </w:pPr>
            <w:r w:rsidRPr="00CA22BB">
              <w:rPr>
                <w:sz w:val="28"/>
                <w:szCs w:val="28"/>
              </w:rPr>
              <w:t>0,</w:t>
            </w:r>
            <w:r>
              <w:rPr>
                <w:sz w:val="28"/>
                <w:szCs w:val="28"/>
              </w:rPr>
              <w:t>056</w:t>
            </w:r>
          </w:p>
        </w:tc>
      </w:tr>
      <w:tr w:rsidR="00DC4DDA" w:rsidRPr="00CA22BB" w:rsidTr="00CA22BB">
        <w:trPr>
          <w:trHeight w:val="315"/>
        </w:trPr>
        <w:tc>
          <w:tcPr>
            <w:tcW w:w="9644" w:type="dxa"/>
            <w:gridSpan w:val="3"/>
            <w:tcBorders>
              <w:top w:val="single" w:sz="4" w:space="0" w:color="auto"/>
              <w:left w:val="single" w:sz="4" w:space="0" w:color="auto"/>
              <w:bottom w:val="single" w:sz="4" w:space="0" w:color="auto"/>
              <w:right w:val="single" w:sz="4" w:space="0" w:color="auto"/>
            </w:tcBorders>
            <w:noWrap/>
            <w:vAlign w:val="center"/>
          </w:tcPr>
          <w:p w:rsidR="00DC4DDA" w:rsidRPr="00CA22BB" w:rsidRDefault="00DC4DDA" w:rsidP="009B648C">
            <w:pPr>
              <w:jc w:val="center"/>
              <w:rPr>
                <w:sz w:val="28"/>
                <w:szCs w:val="28"/>
              </w:rPr>
            </w:pPr>
            <w:r w:rsidRPr="00CA22BB">
              <w:rPr>
                <w:b/>
                <w:bCs/>
                <w:color w:val="000000"/>
                <w:sz w:val="28"/>
                <w:szCs w:val="28"/>
              </w:rPr>
              <w:t>3 этап (2028 – 2032 гг.)</w:t>
            </w:r>
            <w:r w:rsidRPr="00CA22BB">
              <w:rPr>
                <w:sz w:val="28"/>
                <w:szCs w:val="28"/>
              </w:rPr>
              <w:t> </w:t>
            </w:r>
          </w:p>
        </w:tc>
      </w:tr>
      <w:tr w:rsidR="00DC4DDA" w:rsidRPr="00CA22BB" w:rsidTr="00CA22BB">
        <w:trPr>
          <w:trHeight w:val="321"/>
        </w:trPr>
        <w:tc>
          <w:tcPr>
            <w:tcW w:w="3833" w:type="dxa"/>
            <w:tcBorders>
              <w:top w:val="nil"/>
              <w:left w:val="single" w:sz="4" w:space="0" w:color="auto"/>
              <w:bottom w:val="single" w:sz="4" w:space="0" w:color="auto"/>
              <w:right w:val="single" w:sz="4" w:space="0" w:color="auto"/>
            </w:tcBorders>
            <w:vAlign w:val="center"/>
          </w:tcPr>
          <w:p w:rsidR="00DC4DDA" w:rsidRPr="00CA22BB" w:rsidRDefault="00DC4DDA" w:rsidP="00CA22BB">
            <w:pPr>
              <w:rPr>
                <w:sz w:val="28"/>
                <w:szCs w:val="28"/>
              </w:rPr>
            </w:pPr>
            <w:r w:rsidRPr="00275493">
              <w:rPr>
                <w:sz w:val="28"/>
                <w:szCs w:val="28"/>
              </w:rPr>
              <w:t>Котельная</w:t>
            </w:r>
            <w:r>
              <w:rPr>
                <w:sz w:val="28"/>
                <w:szCs w:val="28"/>
              </w:rPr>
              <w:t xml:space="preserve">   х. Попки</w:t>
            </w:r>
          </w:p>
        </w:tc>
        <w:tc>
          <w:tcPr>
            <w:tcW w:w="2693" w:type="dxa"/>
            <w:tcBorders>
              <w:top w:val="nil"/>
              <w:left w:val="nil"/>
              <w:bottom w:val="single" w:sz="4" w:space="0" w:color="auto"/>
              <w:right w:val="single" w:sz="4" w:space="0" w:color="auto"/>
            </w:tcBorders>
            <w:vAlign w:val="center"/>
          </w:tcPr>
          <w:p w:rsidR="00DC4DDA" w:rsidRPr="00CA22BB" w:rsidRDefault="00DC4DDA" w:rsidP="00FB4EAA">
            <w:pPr>
              <w:jc w:val="center"/>
              <w:rPr>
                <w:color w:val="000000"/>
                <w:sz w:val="28"/>
                <w:szCs w:val="28"/>
              </w:rPr>
            </w:pPr>
            <w:r>
              <w:rPr>
                <w:color w:val="000000"/>
                <w:sz w:val="28"/>
                <w:szCs w:val="28"/>
              </w:rPr>
              <w:t>0,5813</w:t>
            </w:r>
          </w:p>
        </w:tc>
        <w:tc>
          <w:tcPr>
            <w:tcW w:w="3118" w:type="dxa"/>
            <w:tcBorders>
              <w:top w:val="nil"/>
              <w:left w:val="nil"/>
              <w:bottom w:val="single" w:sz="4" w:space="0" w:color="auto"/>
              <w:right w:val="single" w:sz="4" w:space="0" w:color="auto"/>
            </w:tcBorders>
            <w:noWrap/>
            <w:vAlign w:val="center"/>
          </w:tcPr>
          <w:p w:rsidR="00DC4DDA" w:rsidRPr="00CA22BB" w:rsidRDefault="00DC4DDA" w:rsidP="00FB4EAA">
            <w:pPr>
              <w:jc w:val="center"/>
              <w:rPr>
                <w:sz w:val="28"/>
                <w:szCs w:val="28"/>
              </w:rPr>
            </w:pPr>
            <w:r w:rsidRPr="00CA22BB">
              <w:rPr>
                <w:sz w:val="28"/>
                <w:szCs w:val="28"/>
              </w:rPr>
              <w:t>0,</w:t>
            </w:r>
            <w:r>
              <w:rPr>
                <w:sz w:val="28"/>
                <w:szCs w:val="28"/>
              </w:rPr>
              <w:t>056</w:t>
            </w:r>
          </w:p>
        </w:tc>
      </w:tr>
    </w:tbl>
    <w:p w:rsidR="00DC4DDA" w:rsidRDefault="00DC4DDA" w:rsidP="00B276C6">
      <w:pPr>
        <w:ind w:firstLine="709"/>
        <w:jc w:val="both"/>
        <w:rPr>
          <w:sz w:val="28"/>
          <w:szCs w:val="28"/>
        </w:rPr>
      </w:pPr>
    </w:p>
    <w:p w:rsidR="00DC4DDA" w:rsidRPr="00F639CE" w:rsidRDefault="00DC4DDA" w:rsidP="00B276C6">
      <w:pPr>
        <w:ind w:firstLine="709"/>
        <w:jc w:val="both"/>
        <w:rPr>
          <w:sz w:val="28"/>
          <w:szCs w:val="28"/>
        </w:rPr>
      </w:pPr>
      <w:r w:rsidRPr="00F639CE">
        <w:rPr>
          <w:sz w:val="28"/>
          <w:szCs w:val="28"/>
        </w:rPr>
        <w:t>Подключение новых потребителей не создаст дефицита теплоносителя в системах централизованного теплоснабжения.</w:t>
      </w: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Default="00DC4DDA" w:rsidP="00B276C6">
      <w:pPr>
        <w:ind w:firstLine="709"/>
        <w:jc w:val="both"/>
        <w:rPr>
          <w:b/>
          <w:sz w:val="28"/>
          <w:szCs w:val="28"/>
        </w:rPr>
      </w:pPr>
    </w:p>
    <w:p w:rsidR="00DC4DDA" w:rsidRPr="00F639CE" w:rsidRDefault="00DC4DDA" w:rsidP="00B276C6">
      <w:pPr>
        <w:ind w:firstLine="709"/>
        <w:jc w:val="both"/>
        <w:rPr>
          <w:b/>
          <w:sz w:val="28"/>
          <w:szCs w:val="28"/>
        </w:rPr>
      </w:pPr>
      <w:r w:rsidRPr="00F639CE">
        <w:rPr>
          <w:b/>
          <w:sz w:val="28"/>
          <w:szCs w:val="28"/>
        </w:rPr>
        <w:t>в6)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p>
    <w:p w:rsidR="00DC4DDA" w:rsidRPr="00F639CE" w:rsidRDefault="00DC4DDA" w:rsidP="00B276C6">
      <w:pPr>
        <w:ind w:firstLine="709"/>
        <w:jc w:val="both"/>
        <w:rPr>
          <w:sz w:val="28"/>
          <w:szCs w:val="28"/>
        </w:rPr>
      </w:pPr>
      <w:r w:rsidRPr="00F639CE">
        <w:rPr>
          <w:sz w:val="28"/>
          <w:szCs w:val="28"/>
        </w:rPr>
        <w:t xml:space="preserve">Тепловая мощность на хозяйственные нужды тепловых сетей на территории </w:t>
      </w:r>
      <w:r>
        <w:rPr>
          <w:sz w:val="28"/>
          <w:szCs w:val="28"/>
        </w:rPr>
        <w:t>Попковского</w:t>
      </w:r>
      <w:r w:rsidRPr="00F639CE">
        <w:rPr>
          <w:sz w:val="28"/>
          <w:szCs w:val="28"/>
        </w:rPr>
        <w:t xml:space="preserve"> сельского поселения не используется.</w:t>
      </w:r>
    </w:p>
    <w:p w:rsidR="00DC4DDA" w:rsidRDefault="00DC4DDA" w:rsidP="00B276C6">
      <w:pPr>
        <w:ind w:firstLine="709"/>
        <w:jc w:val="both"/>
        <w:rPr>
          <w:b/>
          <w:sz w:val="28"/>
          <w:szCs w:val="28"/>
        </w:rPr>
      </w:pPr>
      <w:r w:rsidRPr="00F639CE">
        <w:rPr>
          <w:b/>
          <w:sz w:val="28"/>
          <w:szCs w:val="28"/>
        </w:rPr>
        <w:t>в7)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p>
    <w:p w:rsidR="00DC4DDA" w:rsidRPr="00F639CE" w:rsidRDefault="00DC4DDA" w:rsidP="00B276C6">
      <w:pPr>
        <w:ind w:firstLine="709"/>
        <w:jc w:val="both"/>
        <w:rPr>
          <w:sz w:val="28"/>
          <w:szCs w:val="28"/>
        </w:rPr>
      </w:pPr>
      <w:r w:rsidRPr="00F639CE">
        <w:rPr>
          <w:sz w:val="28"/>
          <w:szCs w:val="28"/>
        </w:rPr>
        <w:t xml:space="preserve">Значения существующей и перспективной резервной тепловой мощности источников теплоснабжения приведены в таблице </w:t>
      </w:r>
      <w:r>
        <w:rPr>
          <w:sz w:val="28"/>
          <w:szCs w:val="28"/>
        </w:rPr>
        <w:t>8</w:t>
      </w:r>
      <w:r w:rsidRPr="00F639CE">
        <w:rPr>
          <w:sz w:val="28"/>
          <w:szCs w:val="28"/>
        </w:rPr>
        <w:t>.</w:t>
      </w:r>
      <w:r>
        <w:rPr>
          <w:sz w:val="28"/>
          <w:szCs w:val="28"/>
        </w:rPr>
        <w:t xml:space="preserve"> Аварийный резерв тепловой мощности на котельной Попковского сельского поселения не предусмотрен. </w:t>
      </w:r>
      <w:r w:rsidRPr="00F639CE">
        <w:rPr>
          <w:sz w:val="28"/>
          <w:szCs w:val="28"/>
        </w:rPr>
        <w:t xml:space="preserve">Заключение договоров на поддержание резервной тепловой мощности на территории </w:t>
      </w:r>
      <w:r>
        <w:rPr>
          <w:sz w:val="28"/>
          <w:szCs w:val="28"/>
        </w:rPr>
        <w:t>Попковского</w:t>
      </w:r>
      <w:r w:rsidRPr="00F639CE">
        <w:rPr>
          <w:sz w:val="28"/>
          <w:szCs w:val="28"/>
        </w:rPr>
        <w:t xml:space="preserve"> сельского поселения не производится и в перспективе не планируется.</w:t>
      </w:r>
    </w:p>
    <w:p w:rsidR="00DC4DDA" w:rsidRPr="00F639CE" w:rsidRDefault="00DC4DDA" w:rsidP="00B276C6">
      <w:pPr>
        <w:ind w:firstLine="709"/>
        <w:jc w:val="both"/>
        <w:rPr>
          <w:b/>
          <w:sz w:val="28"/>
          <w:szCs w:val="28"/>
        </w:rPr>
      </w:pPr>
      <w:r w:rsidRPr="00F639CE">
        <w:rPr>
          <w:b/>
          <w:sz w:val="28"/>
          <w:szCs w:val="28"/>
        </w:rPr>
        <w:t>в8) Значения существующей и перспективной тепловой нагрузки потребителей, устанавливаемые с учетом расчетной тепловой нагрузки</w:t>
      </w:r>
    </w:p>
    <w:p w:rsidR="00DC4DDA" w:rsidRPr="00F639CE" w:rsidRDefault="00DC4DDA" w:rsidP="00B276C6">
      <w:pPr>
        <w:ind w:firstLine="709"/>
        <w:jc w:val="both"/>
        <w:rPr>
          <w:sz w:val="28"/>
          <w:szCs w:val="28"/>
        </w:rPr>
      </w:pPr>
      <w:r w:rsidRPr="00F639CE">
        <w:rPr>
          <w:sz w:val="28"/>
          <w:szCs w:val="28"/>
        </w:rPr>
        <w:t xml:space="preserve">Значения существующей и перспективной тепловой нагрузки потребителей, устанавливаемые с учетом расчетной тепловой нагрузки, приведены в таблице </w:t>
      </w:r>
      <w:r>
        <w:rPr>
          <w:sz w:val="28"/>
          <w:szCs w:val="28"/>
        </w:rPr>
        <w:t>4</w:t>
      </w:r>
      <w:r w:rsidRPr="00F639CE">
        <w:rPr>
          <w:sz w:val="28"/>
          <w:szCs w:val="28"/>
        </w:rPr>
        <w:t>.</w:t>
      </w:r>
    </w:p>
    <w:p w:rsidR="00DC4DDA" w:rsidRPr="00F639CE" w:rsidRDefault="00DC4DDA" w:rsidP="004A2177">
      <w:pPr>
        <w:ind w:firstLine="709"/>
        <w:jc w:val="both"/>
        <w:rPr>
          <w:b/>
          <w:sz w:val="28"/>
          <w:szCs w:val="28"/>
        </w:rPr>
      </w:pPr>
      <w:r w:rsidRPr="00F639CE">
        <w:rPr>
          <w:b/>
          <w:sz w:val="28"/>
          <w:szCs w:val="28"/>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с указанием величины тепловой нагрузки для потребителей каждого поселения</w:t>
      </w:r>
    </w:p>
    <w:p w:rsidR="00DC4DDA" w:rsidRPr="00F639CE" w:rsidRDefault="00DC4DDA" w:rsidP="004A2177">
      <w:pPr>
        <w:ind w:firstLine="709"/>
        <w:jc w:val="both"/>
        <w:rPr>
          <w:sz w:val="28"/>
          <w:szCs w:val="28"/>
        </w:rPr>
      </w:pPr>
      <w:r w:rsidRPr="00F639CE">
        <w:rPr>
          <w:sz w:val="28"/>
          <w:szCs w:val="28"/>
        </w:rPr>
        <w:t xml:space="preserve">Источники тепловой энергии с зонами действия, расположенными в границах двух или более </w:t>
      </w:r>
      <w:r>
        <w:rPr>
          <w:sz w:val="28"/>
          <w:szCs w:val="28"/>
        </w:rPr>
        <w:t>населенных пунктов</w:t>
      </w:r>
      <w:r w:rsidRPr="00F639CE">
        <w:rPr>
          <w:sz w:val="28"/>
          <w:szCs w:val="28"/>
        </w:rPr>
        <w:t xml:space="preserve">, на территории </w:t>
      </w:r>
      <w:r>
        <w:rPr>
          <w:sz w:val="28"/>
          <w:szCs w:val="28"/>
        </w:rPr>
        <w:t>Попковского</w:t>
      </w:r>
      <w:r w:rsidRPr="00F639CE">
        <w:rPr>
          <w:sz w:val="28"/>
          <w:szCs w:val="28"/>
        </w:rPr>
        <w:t xml:space="preserve"> сельского поселения отсутствуют.</w:t>
      </w:r>
    </w:p>
    <w:p w:rsidR="00DC4DDA" w:rsidRPr="00F639CE" w:rsidRDefault="00DC4DDA" w:rsidP="004A2177">
      <w:pPr>
        <w:ind w:firstLine="709"/>
        <w:jc w:val="both"/>
        <w:rPr>
          <w:b/>
          <w:sz w:val="28"/>
          <w:szCs w:val="28"/>
        </w:rPr>
      </w:pPr>
      <w:r w:rsidRPr="00F639CE">
        <w:rPr>
          <w:b/>
          <w:sz w:val="28"/>
          <w:szCs w:val="28"/>
        </w:rPr>
        <w:t>д)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w:t>
      </w:r>
    </w:p>
    <w:p w:rsidR="00DC4DDA" w:rsidRPr="00F639CE" w:rsidRDefault="00DC4DDA" w:rsidP="004A2177">
      <w:pPr>
        <w:tabs>
          <w:tab w:val="left" w:pos="1276"/>
        </w:tabs>
        <w:ind w:firstLine="709"/>
        <w:jc w:val="both"/>
        <w:rPr>
          <w:sz w:val="28"/>
          <w:szCs w:val="28"/>
        </w:rPr>
      </w:pPr>
      <w:r w:rsidRPr="00F639CE">
        <w:rPr>
          <w:sz w:val="28"/>
          <w:szCs w:val="28"/>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DC4DDA" w:rsidRPr="00F639CE" w:rsidRDefault="00DC4DDA" w:rsidP="004A2177">
      <w:pPr>
        <w:tabs>
          <w:tab w:val="left" w:pos="1276"/>
        </w:tabs>
        <w:ind w:firstLine="709"/>
        <w:jc w:val="both"/>
        <w:rPr>
          <w:sz w:val="28"/>
          <w:szCs w:val="28"/>
        </w:rPr>
      </w:pPr>
      <w:r w:rsidRPr="00F639CE">
        <w:rPr>
          <w:sz w:val="28"/>
          <w:szCs w:val="28"/>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w:t>
      </w:r>
    </w:p>
    <w:p w:rsidR="00DC4DDA" w:rsidRPr="00F639CE" w:rsidRDefault="00DC4DDA" w:rsidP="004A2177">
      <w:pPr>
        <w:tabs>
          <w:tab w:val="left" w:pos="1276"/>
        </w:tabs>
        <w:ind w:firstLine="709"/>
        <w:jc w:val="both"/>
        <w:rPr>
          <w:sz w:val="28"/>
          <w:szCs w:val="28"/>
        </w:rPr>
      </w:pPr>
      <w:r w:rsidRPr="00F639CE">
        <w:rPr>
          <w:sz w:val="28"/>
          <w:szCs w:val="28"/>
        </w:rPr>
        <w:t xml:space="preserve">Оптимальный радиус теплоснабжения предлагается определять из условия минимума выражения для «удельных стоимостей сооружения </w:t>
      </w:r>
      <w:r>
        <w:rPr>
          <w:sz w:val="28"/>
          <w:szCs w:val="28"/>
        </w:rPr>
        <w:t>т</w:t>
      </w:r>
      <w:r w:rsidRPr="00F639CE">
        <w:rPr>
          <w:sz w:val="28"/>
          <w:szCs w:val="28"/>
        </w:rPr>
        <w:t>епловых сетей и источника»: S=A+Z→min (руб./Гкал/ч),</w:t>
      </w:r>
    </w:p>
    <w:p w:rsidR="00DC4DDA" w:rsidRPr="00F639CE" w:rsidRDefault="00DC4DDA" w:rsidP="004A2177">
      <w:pPr>
        <w:tabs>
          <w:tab w:val="left" w:pos="1276"/>
        </w:tabs>
        <w:jc w:val="both"/>
        <w:rPr>
          <w:sz w:val="28"/>
          <w:szCs w:val="28"/>
        </w:rPr>
      </w:pPr>
      <w:r w:rsidRPr="00F639CE">
        <w:rPr>
          <w:sz w:val="28"/>
          <w:szCs w:val="28"/>
        </w:rPr>
        <w:t>где: A – удельная стоимость сооружения тепловой сети, руб./Гкал/ч;</w:t>
      </w:r>
    </w:p>
    <w:p w:rsidR="00DC4DDA" w:rsidRPr="00F639CE" w:rsidRDefault="00DC4DDA" w:rsidP="004A2177">
      <w:pPr>
        <w:tabs>
          <w:tab w:val="left" w:pos="1276"/>
        </w:tabs>
        <w:jc w:val="both"/>
        <w:rPr>
          <w:sz w:val="28"/>
          <w:szCs w:val="28"/>
        </w:rPr>
      </w:pPr>
      <w:r w:rsidRPr="00F639CE">
        <w:rPr>
          <w:sz w:val="28"/>
          <w:szCs w:val="28"/>
        </w:rPr>
        <w:t>Z – удельная стоимость сооружения котельной, руб./Гкал/ч.</w:t>
      </w:r>
    </w:p>
    <w:p w:rsidR="00DC4DDA" w:rsidRPr="00F639CE" w:rsidRDefault="00DC4DDA" w:rsidP="004A2177">
      <w:pPr>
        <w:tabs>
          <w:tab w:val="left" w:pos="1276"/>
        </w:tabs>
        <w:ind w:firstLine="709"/>
        <w:jc w:val="both"/>
        <w:rPr>
          <w:sz w:val="28"/>
          <w:szCs w:val="28"/>
        </w:rPr>
      </w:pPr>
      <w:r w:rsidRPr="00F639CE">
        <w:rPr>
          <w:sz w:val="28"/>
          <w:szCs w:val="28"/>
        </w:rPr>
        <w:t xml:space="preserve">Аналитическое выражение для оптимального радиуса теплоснабжения предложено в следующем виде, км: </w:t>
      </w:r>
      <w:r w:rsidRPr="00F639CE">
        <w:rPr>
          <w:sz w:val="28"/>
          <w:szCs w:val="28"/>
          <w:lang w:val="en-US"/>
        </w:rPr>
        <w:t>R</w:t>
      </w:r>
      <w:r w:rsidRPr="00F639CE">
        <w:rPr>
          <w:sz w:val="28"/>
          <w:szCs w:val="28"/>
          <w:vertAlign w:val="subscript"/>
        </w:rPr>
        <w:t>опт</w:t>
      </w:r>
      <w:r w:rsidRPr="00F639CE">
        <w:rPr>
          <w:sz w:val="28"/>
          <w:szCs w:val="28"/>
        </w:rPr>
        <w:t xml:space="preserve"> = (140/</w:t>
      </w:r>
      <w:r w:rsidRPr="00F639CE">
        <w:rPr>
          <w:sz w:val="28"/>
          <w:szCs w:val="28"/>
          <w:lang w:val="en-US"/>
        </w:rPr>
        <w:t>s</w:t>
      </w:r>
      <w:r w:rsidRPr="00F639CE">
        <w:rPr>
          <w:sz w:val="28"/>
          <w:szCs w:val="28"/>
          <w:vertAlign w:val="superscript"/>
        </w:rPr>
        <w:t>0,4</w:t>
      </w:r>
      <w:r w:rsidRPr="00F639CE">
        <w:rPr>
          <w:sz w:val="28"/>
          <w:szCs w:val="28"/>
        </w:rPr>
        <w:t>)·(1/</w:t>
      </w:r>
      <w:r w:rsidRPr="00F639CE">
        <w:rPr>
          <w:sz w:val="28"/>
          <w:szCs w:val="28"/>
          <w:lang w:val="en-US"/>
        </w:rPr>
        <w:t>B</w:t>
      </w:r>
      <w:r w:rsidRPr="00F639CE">
        <w:rPr>
          <w:sz w:val="28"/>
          <w:szCs w:val="28"/>
          <w:vertAlign w:val="superscript"/>
        </w:rPr>
        <w:t>0,1</w:t>
      </w:r>
      <w:r w:rsidRPr="00F639CE">
        <w:rPr>
          <w:sz w:val="28"/>
          <w:szCs w:val="28"/>
        </w:rPr>
        <w:t>)·(Δτ/П)</w:t>
      </w:r>
      <w:r w:rsidRPr="00F639CE">
        <w:rPr>
          <w:sz w:val="28"/>
          <w:szCs w:val="28"/>
          <w:vertAlign w:val="superscript"/>
        </w:rPr>
        <w:t>0,15</w:t>
      </w:r>
    </w:p>
    <w:p w:rsidR="00DC4DDA" w:rsidRPr="00F639CE" w:rsidRDefault="00DC4DDA" w:rsidP="004A2177">
      <w:pPr>
        <w:tabs>
          <w:tab w:val="left" w:pos="1276"/>
        </w:tabs>
        <w:jc w:val="both"/>
        <w:rPr>
          <w:sz w:val="28"/>
          <w:szCs w:val="28"/>
        </w:rPr>
      </w:pPr>
      <w:r w:rsidRPr="00F639CE">
        <w:rPr>
          <w:sz w:val="28"/>
          <w:szCs w:val="28"/>
        </w:rPr>
        <w:t>где: B – среднее число абонентов на 1 км</w:t>
      </w:r>
      <w:r>
        <w:rPr>
          <w:sz w:val="28"/>
          <w:szCs w:val="28"/>
          <w:vertAlign w:val="superscript"/>
        </w:rPr>
        <w:t>2</w:t>
      </w:r>
      <w:r w:rsidRPr="00F639CE">
        <w:rPr>
          <w:sz w:val="28"/>
          <w:szCs w:val="28"/>
        </w:rPr>
        <w:t>;</w:t>
      </w:r>
    </w:p>
    <w:p w:rsidR="00DC4DDA" w:rsidRPr="00F639CE" w:rsidRDefault="00DC4DDA" w:rsidP="004A2177">
      <w:pPr>
        <w:tabs>
          <w:tab w:val="left" w:pos="1276"/>
        </w:tabs>
        <w:jc w:val="both"/>
        <w:rPr>
          <w:sz w:val="28"/>
          <w:szCs w:val="28"/>
        </w:rPr>
      </w:pPr>
      <w:r w:rsidRPr="00F639CE">
        <w:rPr>
          <w:sz w:val="28"/>
          <w:szCs w:val="28"/>
        </w:rPr>
        <w:t>s – удельная стоимость материальной характеристики тепловой сети, руб./м</w:t>
      </w:r>
      <w:r>
        <w:rPr>
          <w:sz w:val="28"/>
          <w:szCs w:val="28"/>
          <w:vertAlign w:val="superscript"/>
        </w:rPr>
        <w:t>2</w:t>
      </w:r>
      <w:r w:rsidRPr="00F639CE">
        <w:rPr>
          <w:sz w:val="28"/>
          <w:szCs w:val="28"/>
        </w:rPr>
        <w:t>;</w:t>
      </w:r>
    </w:p>
    <w:p w:rsidR="00DC4DDA" w:rsidRPr="00F639CE" w:rsidRDefault="00DC4DDA" w:rsidP="004A2177">
      <w:pPr>
        <w:tabs>
          <w:tab w:val="left" w:pos="1276"/>
        </w:tabs>
        <w:jc w:val="both"/>
        <w:rPr>
          <w:sz w:val="28"/>
          <w:szCs w:val="28"/>
        </w:rPr>
      </w:pPr>
      <w:r w:rsidRPr="00F639CE">
        <w:rPr>
          <w:sz w:val="28"/>
          <w:szCs w:val="28"/>
        </w:rPr>
        <w:t>П – т</w:t>
      </w:r>
      <w:r>
        <w:rPr>
          <w:sz w:val="28"/>
          <w:szCs w:val="28"/>
        </w:rPr>
        <w:t>еплоплотность района, Гкал/ч·км</w:t>
      </w:r>
      <w:r>
        <w:rPr>
          <w:sz w:val="28"/>
          <w:szCs w:val="28"/>
          <w:vertAlign w:val="superscript"/>
        </w:rPr>
        <w:t>2</w:t>
      </w:r>
      <w:r w:rsidRPr="00F639CE">
        <w:rPr>
          <w:sz w:val="28"/>
          <w:szCs w:val="28"/>
        </w:rPr>
        <w:t>;</w:t>
      </w:r>
    </w:p>
    <w:p w:rsidR="00DC4DDA" w:rsidRPr="00F639CE" w:rsidRDefault="00DC4DDA" w:rsidP="004A2177">
      <w:pPr>
        <w:tabs>
          <w:tab w:val="left" w:pos="1276"/>
        </w:tabs>
        <w:jc w:val="both"/>
        <w:rPr>
          <w:sz w:val="28"/>
          <w:szCs w:val="28"/>
        </w:rPr>
      </w:pPr>
      <w:r w:rsidRPr="00F639CE">
        <w:rPr>
          <w:sz w:val="28"/>
          <w:szCs w:val="28"/>
        </w:rPr>
        <w:t>Δτ – расчетный перепад температур те</w:t>
      </w:r>
      <w:r>
        <w:rPr>
          <w:sz w:val="28"/>
          <w:szCs w:val="28"/>
        </w:rPr>
        <w:t xml:space="preserve">плоносителя в тепловой сети, </w:t>
      </w:r>
      <w:r>
        <w:rPr>
          <w:sz w:val="28"/>
          <w:szCs w:val="28"/>
          <w:vertAlign w:val="superscript"/>
        </w:rPr>
        <w:t>о</w:t>
      </w:r>
      <w:r w:rsidRPr="00F639CE">
        <w:rPr>
          <w:sz w:val="28"/>
          <w:szCs w:val="28"/>
        </w:rPr>
        <w:t>C;</w:t>
      </w:r>
    </w:p>
    <w:p w:rsidR="00DC4DDA" w:rsidRPr="00F639CE" w:rsidRDefault="00DC4DDA" w:rsidP="004A2177">
      <w:pPr>
        <w:tabs>
          <w:tab w:val="left" w:pos="1276"/>
        </w:tabs>
        <w:ind w:firstLine="709"/>
        <w:jc w:val="both"/>
        <w:rPr>
          <w:sz w:val="28"/>
          <w:szCs w:val="28"/>
        </w:rPr>
      </w:pPr>
      <w:r w:rsidRPr="00F639CE">
        <w:rPr>
          <w:sz w:val="28"/>
          <w:szCs w:val="28"/>
        </w:rPr>
        <w:t>При этом предложено некоторое значение предельного радиуса действия тепловых сетей, которое определяется из соотношения, км:</w:t>
      </w:r>
    </w:p>
    <w:p w:rsidR="00DC4DDA" w:rsidRPr="00F639CE" w:rsidRDefault="00DC4DDA" w:rsidP="004A2177">
      <w:pPr>
        <w:tabs>
          <w:tab w:val="left" w:pos="1276"/>
        </w:tabs>
        <w:ind w:firstLine="709"/>
        <w:jc w:val="both"/>
        <w:rPr>
          <w:sz w:val="28"/>
          <w:szCs w:val="28"/>
        </w:rPr>
      </w:pPr>
      <w:r w:rsidRPr="00F639CE">
        <w:rPr>
          <w:sz w:val="28"/>
          <w:szCs w:val="28"/>
        </w:rPr>
        <w:t>R</w:t>
      </w:r>
      <w:r w:rsidRPr="00F639CE">
        <w:rPr>
          <w:sz w:val="28"/>
          <w:szCs w:val="28"/>
          <w:vertAlign w:val="subscript"/>
        </w:rPr>
        <w:t>пред</w:t>
      </w:r>
      <w:r w:rsidRPr="00F639CE">
        <w:rPr>
          <w:sz w:val="28"/>
          <w:szCs w:val="28"/>
        </w:rPr>
        <w:t>=[(p–C)/1,2K]</w:t>
      </w:r>
      <w:r w:rsidRPr="00F639CE">
        <w:rPr>
          <w:sz w:val="28"/>
          <w:szCs w:val="28"/>
          <w:vertAlign w:val="superscript"/>
        </w:rPr>
        <w:t>2,5</w:t>
      </w:r>
    </w:p>
    <w:p w:rsidR="00DC4DDA" w:rsidRPr="00F639CE" w:rsidRDefault="00DC4DDA" w:rsidP="004A2177">
      <w:pPr>
        <w:tabs>
          <w:tab w:val="left" w:pos="1276"/>
        </w:tabs>
        <w:jc w:val="both"/>
        <w:rPr>
          <w:sz w:val="28"/>
          <w:szCs w:val="28"/>
        </w:rPr>
      </w:pPr>
      <w:r w:rsidRPr="00F639CE">
        <w:rPr>
          <w:sz w:val="28"/>
          <w:szCs w:val="28"/>
        </w:rPr>
        <w:t>где R</w:t>
      </w:r>
      <w:r w:rsidRPr="00F639CE">
        <w:rPr>
          <w:sz w:val="28"/>
          <w:szCs w:val="28"/>
          <w:vertAlign w:val="subscript"/>
        </w:rPr>
        <w:t>пред</w:t>
      </w:r>
      <w:r w:rsidRPr="00F639CE">
        <w:rPr>
          <w:sz w:val="28"/>
          <w:szCs w:val="28"/>
        </w:rPr>
        <w:t xml:space="preserve"> – предельный радиус действия тепловой сети, км;</w:t>
      </w:r>
    </w:p>
    <w:p w:rsidR="00DC4DDA" w:rsidRPr="00F639CE" w:rsidRDefault="00DC4DDA" w:rsidP="004A2177">
      <w:pPr>
        <w:tabs>
          <w:tab w:val="left" w:pos="1276"/>
        </w:tabs>
        <w:jc w:val="both"/>
        <w:rPr>
          <w:sz w:val="28"/>
          <w:szCs w:val="28"/>
        </w:rPr>
      </w:pPr>
      <w:r w:rsidRPr="00F639CE">
        <w:rPr>
          <w:sz w:val="28"/>
          <w:szCs w:val="28"/>
        </w:rPr>
        <w:t>p – разница себестоимости тепла, выработанного на котельных и в индивидуальных котельных абонентов, руб./Гкал;</w:t>
      </w:r>
    </w:p>
    <w:p w:rsidR="00DC4DDA" w:rsidRPr="00F639CE" w:rsidRDefault="00DC4DDA" w:rsidP="004A2177">
      <w:pPr>
        <w:tabs>
          <w:tab w:val="left" w:pos="1276"/>
        </w:tabs>
        <w:jc w:val="both"/>
        <w:rPr>
          <w:sz w:val="28"/>
          <w:szCs w:val="28"/>
        </w:rPr>
      </w:pPr>
      <w:r w:rsidRPr="00F639CE">
        <w:rPr>
          <w:sz w:val="28"/>
          <w:szCs w:val="28"/>
        </w:rPr>
        <w:t>C – переменная часть удельных эксплуатационных расходов на транспорт тепла, руб./Гкал;</w:t>
      </w:r>
    </w:p>
    <w:p w:rsidR="00DC4DDA" w:rsidRPr="00F639CE" w:rsidRDefault="00DC4DDA" w:rsidP="004A2177">
      <w:pPr>
        <w:tabs>
          <w:tab w:val="left" w:pos="1276"/>
        </w:tabs>
        <w:jc w:val="both"/>
        <w:rPr>
          <w:sz w:val="28"/>
          <w:szCs w:val="28"/>
        </w:rPr>
      </w:pPr>
      <w:r w:rsidRPr="00F639CE">
        <w:rPr>
          <w:sz w:val="28"/>
          <w:szCs w:val="28"/>
        </w:rPr>
        <w:t>K – постоянная часть удельных эксплуатационных расходов на транспорт тепла при радиусе действия тепловой сети, равном 1 км, руб./Гкал·км.</w:t>
      </w:r>
    </w:p>
    <w:p w:rsidR="00DC4DDA" w:rsidRDefault="00DC4DDA" w:rsidP="00A30C9D">
      <w:pPr>
        <w:ind w:firstLine="708"/>
        <w:jc w:val="both"/>
        <w:rPr>
          <w:sz w:val="28"/>
          <w:szCs w:val="28"/>
        </w:rPr>
      </w:pPr>
      <w:r>
        <w:rPr>
          <w:sz w:val="28"/>
          <w:szCs w:val="28"/>
        </w:rPr>
        <w:t>Площади зон действия теплоисточников Попковского</w:t>
      </w:r>
      <w:r w:rsidRPr="00C71709">
        <w:rPr>
          <w:sz w:val="28"/>
          <w:szCs w:val="28"/>
        </w:rPr>
        <w:t xml:space="preserve"> сельского поселения </w:t>
      </w:r>
      <w:r>
        <w:rPr>
          <w:sz w:val="28"/>
          <w:szCs w:val="28"/>
        </w:rPr>
        <w:t xml:space="preserve">приведены </w:t>
      </w:r>
      <w:r w:rsidRPr="00CC7EC7">
        <w:rPr>
          <w:sz w:val="28"/>
          <w:szCs w:val="28"/>
        </w:rPr>
        <w:t>в таблице</w:t>
      </w:r>
      <w:r>
        <w:rPr>
          <w:sz w:val="28"/>
          <w:szCs w:val="28"/>
        </w:rPr>
        <w:t xml:space="preserve"> 9.</w:t>
      </w:r>
    </w:p>
    <w:p w:rsidR="00DC4DDA" w:rsidRDefault="00DC4DDA" w:rsidP="00A30C9D">
      <w:pPr>
        <w:ind w:firstLine="708"/>
        <w:jc w:val="right"/>
        <w:rPr>
          <w:sz w:val="28"/>
          <w:szCs w:val="28"/>
        </w:rPr>
      </w:pPr>
      <w:r>
        <w:rPr>
          <w:sz w:val="28"/>
          <w:szCs w:val="28"/>
        </w:rPr>
        <w:t>Таблица 9</w:t>
      </w:r>
    </w:p>
    <w:tbl>
      <w:tblPr>
        <w:tblW w:w="9195" w:type="dxa"/>
        <w:jc w:val="center"/>
        <w:tblLook w:val="00A0"/>
      </w:tblPr>
      <w:tblGrid>
        <w:gridCol w:w="5008"/>
        <w:gridCol w:w="4187"/>
      </w:tblGrid>
      <w:tr w:rsidR="00DC4DDA" w:rsidRPr="00856FEE" w:rsidTr="00036FC4">
        <w:trPr>
          <w:trHeight w:val="540"/>
          <w:jc w:val="center"/>
        </w:trPr>
        <w:tc>
          <w:tcPr>
            <w:tcW w:w="5008" w:type="dxa"/>
            <w:tcBorders>
              <w:top w:val="single" w:sz="4" w:space="0" w:color="auto"/>
              <w:left w:val="single" w:sz="4" w:space="0" w:color="auto"/>
              <w:bottom w:val="single" w:sz="4" w:space="0" w:color="auto"/>
              <w:right w:val="single" w:sz="4" w:space="0" w:color="auto"/>
            </w:tcBorders>
            <w:vAlign w:val="center"/>
          </w:tcPr>
          <w:p w:rsidR="00DC4DDA" w:rsidRPr="00856FEE" w:rsidRDefault="00DC4DDA" w:rsidP="00CA22BB">
            <w:pPr>
              <w:jc w:val="center"/>
              <w:rPr>
                <w:b/>
                <w:sz w:val="28"/>
                <w:szCs w:val="28"/>
              </w:rPr>
            </w:pPr>
            <w:r w:rsidRPr="00CC7EC7">
              <w:rPr>
                <w:b/>
                <w:sz w:val="28"/>
                <w:szCs w:val="28"/>
              </w:rPr>
              <w:t>Наименование котельной</w:t>
            </w:r>
          </w:p>
        </w:tc>
        <w:tc>
          <w:tcPr>
            <w:tcW w:w="4187" w:type="dxa"/>
            <w:tcBorders>
              <w:top w:val="single" w:sz="4" w:space="0" w:color="auto"/>
              <w:left w:val="nil"/>
              <w:bottom w:val="single" w:sz="4" w:space="0" w:color="auto"/>
              <w:right w:val="single" w:sz="4" w:space="0" w:color="auto"/>
            </w:tcBorders>
            <w:vAlign w:val="center"/>
          </w:tcPr>
          <w:p w:rsidR="00DC4DDA" w:rsidRPr="00856FEE" w:rsidRDefault="00DC4DDA" w:rsidP="00036FC4">
            <w:pPr>
              <w:jc w:val="center"/>
              <w:rPr>
                <w:b/>
                <w:sz w:val="28"/>
                <w:szCs w:val="28"/>
              </w:rPr>
            </w:pPr>
            <w:r w:rsidRPr="00856FEE">
              <w:rPr>
                <w:b/>
                <w:sz w:val="28"/>
                <w:szCs w:val="28"/>
              </w:rPr>
              <w:t>Пл</w:t>
            </w:r>
            <w:r>
              <w:rPr>
                <w:b/>
                <w:sz w:val="28"/>
                <w:szCs w:val="28"/>
              </w:rPr>
              <w:t>о</w:t>
            </w:r>
            <w:r w:rsidRPr="00856FEE">
              <w:rPr>
                <w:b/>
                <w:sz w:val="28"/>
                <w:szCs w:val="28"/>
              </w:rPr>
              <w:t xml:space="preserve">щадь зоны действия </w:t>
            </w:r>
            <w:r w:rsidRPr="00CC7EC7">
              <w:rPr>
                <w:b/>
                <w:sz w:val="28"/>
                <w:szCs w:val="28"/>
              </w:rPr>
              <w:t>т</w:t>
            </w:r>
            <w:r w:rsidRPr="00856FEE">
              <w:rPr>
                <w:b/>
                <w:sz w:val="28"/>
                <w:szCs w:val="28"/>
              </w:rPr>
              <w:t>еплоисточника, м</w:t>
            </w:r>
            <w:r w:rsidRPr="00856FEE">
              <w:rPr>
                <w:b/>
                <w:sz w:val="28"/>
                <w:szCs w:val="28"/>
                <w:vertAlign w:val="superscript"/>
              </w:rPr>
              <w:t>2</w:t>
            </w:r>
          </w:p>
        </w:tc>
      </w:tr>
      <w:tr w:rsidR="00DC4DDA" w:rsidRPr="00856FEE" w:rsidTr="00036FC4">
        <w:trPr>
          <w:trHeight w:val="255"/>
          <w:jc w:val="center"/>
        </w:trPr>
        <w:tc>
          <w:tcPr>
            <w:tcW w:w="5008" w:type="dxa"/>
            <w:tcBorders>
              <w:top w:val="nil"/>
              <w:left w:val="single" w:sz="4" w:space="0" w:color="auto"/>
              <w:bottom w:val="single" w:sz="4" w:space="0" w:color="auto"/>
              <w:right w:val="single" w:sz="4" w:space="0" w:color="auto"/>
            </w:tcBorders>
            <w:vAlign w:val="center"/>
          </w:tcPr>
          <w:p w:rsidR="00DC4DDA" w:rsidRPr="00856FEE" w:rsidRDefault="00DC4DDA" w:rsidP="0011481E">
            <w:pPr>
              <w:rPr>
                <w:sz w:val="28"/>
                <w:szCs w:val="28"/>
              </w:rPr>
            </w:pPr>
            <w:r w:rsidRPr="00856FEE">
              <w:rPr>
                <w:sz w:val="28"/>
                <w:szCs w:val="28"/>
              </w:rPr>
              <w:t xml:space="preserve">Котельная </w:t>
            </w:r>
            <w:r>
              <w:rPr>
                <w:sz w:val="28"/>
                <w:szCs w:val="28"/>
              </w:rPr>
              <w:t xml:space="preserve"> х. Попки</w:t>
            </w:r>
          </w:p>
        </w:tc>
        <w:tc>
          <w:tcPr>
            <w:tcW w:w="4187" w:type="dxa"/>
            <w:tcBorders>
              <w:top w:val="nil"/>
              <w:left w:val="nil"/>
              <w:bottom w:val="single" w:sz="4" w:space="0" w:color="auto"/>
              <w:right w:val="single" w:sz="4" w:space="0" w:color="auto"/>
            </w:tcBorders>
            <w:vAlign w:val="bottom"/>
          </w:tcPr>
          <w:p w:rsidR="00DC4DDA" w:rsidRPr="0011481E" w:rsidRDefault="00DC4DDA" w:rsidP="000F0B1E">
            <w:pPr>
              <w:jc w:val="center"/>
              <w:rPr>
                <w:sz w:val="28"/>
                <w:szCs w:val="28"/>
              </w:rPr>
            </w:pPr>
            <w:r>
              <w:rPr>
                <w:sz w:val="28"/>
                <w:szCs w:val="28"/>
              </w:rPr>
              <w:t>5024000</w:t>
            </w:r>
          </w:p>
        </w:tc>
      </w:tr>
    </w:tbl>
    <w:p w:rsidR="00DC4DDA" w:rsidRDefault="00DC4DDA" w:rsidP="00A30C9D">
      <w:pPr>
        <w:ind w:firstLine="708"/>
        <w:jc w:val="both"/>
        <w:rPr>
          <w:sz w:val="28"/>
        </w:rPr>
      </w:pPr>
    </w:p>
    <w:p w:rsidR="00DC4DDA" w:rsidRPr="00CA0557" w:rsidRDefault="00DC4DDA" w:rsidP="00A30C9D">
      <w:pPr>
        <w:ind w:firstLine="708"/>
        <w:jc w:val="both"/>
        <w:rPr>
          <w:sz w:val="32"/>
          <w:szCs w:val="20"/>
        </w:rPr>
      </w:pPr>
      <w:r w:rsidRPr="00CA0557">
        <w:rPr>
          <w:sz w:val="28"/>
        </w:rPr>
        <w:t>На основании расчетов у источник</w:t>
      </w:r>
      <w:r>
        <w:rPr>
          <w:sz w:val="28"/>
        </w:rPr>
        <w:t>ов тепловой энергии</w:t>
      </w:r>
      <w:r w:rsidRPr="00CA0557">
        <w:rPr>
          <w:sz w:val="28"/>
        </w:rPr>
        <w:t xml:space="preserve"> был</w:t>
      </w:r>
      <w:r>
        <w:rPr>
          <w:sz w:val="28"/>
        </w:rPr>
        <w:t>и</w:t>
      </w:r>
      <w:r w:rsidRPr="00CA0557">
        <w:rPr>
          <w:sz w:val="28"/>
        </w:rPr>
        <w:t xml:space="preserve"> определен</w:t>
      </w:r>
      <w:r>
        <w:rPr>
          <w:sz w:val="28"/>
        </w:rPr>
        <w:t>ы</w:t>
      </w:r>
      <w:r w:rsidRPr="00CA0557">
        <w:rPr>
          <w:sz w:val="28"/>
        </w:rPr>
        <w:t> зон</w:t>
      </w:r>
      <w:r>
        <w:rPr>
          <w:sz w:val="28"/>
        </w:rPr>
        <w:t>ы</w:t>
      </w:r>
      <w:r w:rsidRPr="00CA0557">
        <w:rPr>
          <w:sz w:val="28"/>
        </w:rPr>
        <w:t>, в границах котор</w:t>
      </w:r>
      <w:r>
        <w:rPr>
          <w:sz w:val="28"/>
        </w:rPr>
        <w:t>ых</w:t>
      </w:r>
      <w:r w:rsidRPr="00CA0557">
        <w:rPr>
          <w:sz w:val="28"/>
        </w:rPr>
        <w:t xml:space="preserve"> теплоснабжающая организация может гарантировать потребителю расчетные характеристики теплоносителя. Размеры эт</w:t>
      </w:r>
      <w:r>
        <w:rPr>
          <w:sz w:val="28"/>
        </w:rPr>
        <w:t>их</w:t>
      </w:r>
      <w:r w:rsidRPr="00CA0557">
        <w:rPr>
          <w:sz w:val="28"/>
        </w:rPr>
        <w:t xml:space="preserve"> зон зависят от подключенной нагрузки и удаленности потребителя. К централизованному источнику теплоснабжения целесообразно подключение потребителей с расчетной нагрузкой не менее 0.01 Гкал/час и плотностью тепловой нагрузки </w:t>
      </w:r>
      <w:r>
        <w:rPr>
          <w:sz w:val="28"/>
        </w:rPr>
        <w:t xml:space="preserve">не менее </w:t>
      </w:r>
      <w:r w:rsidRPr="00CA0557">
        <w:rPr>
          <w:sz w:val="28"/>
        </w:rPr>
        <w:t>0.0005 Гкал/п.</w:t>
      </w:r>
      <w:r>
        <w:rPr>
          <w:sz w:val="28"/>
        </w:rPr>
        <w:t xml:space="preserve"> </w:t>
      </w:r>
      <w:r w:rsidRPr="00CA0557">
        <w:rPr>
          <w:sz w:val="28"/>
        </w:rPr>
        <w:t>метр.</w:t>
      </w:r>
    </w:p>
    <w:p w:rsidR="00DC4DDA" w:rsidRPr="00F9531C" w:rsidRDefault="00DC4DDA" w:rsidP="00871C66">
      <w:pPr>
        <w:jc w:val="both"/>
        <w:rPr>
          <w:color w:val="FF0000"/>
          <w:sz w:val="28"/>
          <w:szCs w:val="28"/>
        </w:rPr>
        <w:sectPr w:rsidR="00DC4DDA" w:rsidRPr="00F9531C" w:rsidSect="00CA22BB">
          <w:pgSz w:w="11906" w:h="16838"/>
          <w:pgMar w:top="1134" w:right="851" w:bottom="1134" w:left="1701" w:header="567" w:footer="113" w:gutter="0"/>
          <w:cols w:space="708"/>
          <w:docGrid w:linePitch="360"/>
        </w:sectPr>
      </w:pPr>
      <w:r w:rsidRPr="00CA0557">
        <w:rPr>
          <w:sz w:val="28"/>
          <w:szCs w:val="20"/>
        </w:rPr>
        <w:t>Схем</w:t>
      </w:r>
      <w:r>
        <w:rPr>
          <w:sz w:val="28"/>
          <w:szCs w:val="20"/>
        </w:rPr>
        <w:t>ы</w:t>
      </w:r>
      <w:r w:rsidRPr="00CA0557">
        <w:rPr>
          <w:sz w:val="28"/>
          <w:szCs w:val="20"/>
        </w:rPr>
        <w:t xml:space="preserve"> радиус</w:t>
      </w:r>
      <w:r>
        <w:rPr>
          <w:sz w:val="28"/>
          <w:szCs w:val="20"/>
        </w:rPr>
        <w:t>ов</w:t>
      </w:r>
      <w:r w:rsidRPr="00CA0557">
        <w:rPr>
          <w:sz w:val="28"/>
          <w:szCs w:val="20"/>
        </w:rPr>
        <w:t xml:space="preserve"> эффективного теплоснабжения представлен</w:t>
      </w:r>
      <w:r>
        <w:rPr>
          <w:sz w:val="28"/>
          <w:szCs w:val="20"/>
        </w:rPr>
        <w:t>ы</w:t>
      </w:r>
      <w:r w:rsidRPr="00CA0557">
        <w:rPr>
          <w:sz w:val="28"/>
          <w:szCs w:val="20"/>
        </w:rPr>
        <w:t xml:space="preserve"> на </w:t>
      </w:r>
      <w:r>
        <w:rPr>
          <w:sz w:val="28"/>
          <w:szCs w:val="20"/>
        </w:rPr>
        <w:t>рисунке 1.</w:t>
      </w:r>
    </w:p>
    <w:p w:rsidR="00DC4DDA" w:rsidRDefault="00DC4DDA" w:rsidP="00A30C9D">
      <w:pPr>
        <w:tabs>
          <w:tab w:val="left" w:pos="1276"/>
        </w:tabs>
        <w:ind w:firstLine="709"/>
        <w:jc w:val="both"/>
        <w:rPr>
          <w:color w:val="FF0000"/>
          <w:sz w:val="28"/>
          <w:szCs w:val="28"/>
        </w:rPr>
      </w:pPr>
      <w:r w:rsidRPr="009141C0">
        <w:rPr>
          <w: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58.5pt;height:480pt;visibility:visible">
            <v:imagedata r:id="rId11" o:title=""/>
          </v:shape>
        </w:pict>
      </w:r>
    </w:p>
    <w:p w:rsidR="00DC4DDA" w:rsidRPr="00F639CE" w:rsidRDefault="00DC4DDA" w:rsidP="004A2177">
      <w:pPr>
        <w:tabs>
          <w:tab w:val="left" w:pos="1276"/>
        </w:tabs>
        <w:ind w:firstLine="709"/>
        <w:jc w:val="both"/>
        <w:rPr>
          <w:color w:val="FF0000"/>
          <w:sz w:val="28"/>
          <w:szCs w:val="28"/>
        </w:rPr>
        <w:sectPr w:rsidR="00DC4DDA" w:rsidRPr="00F639CE" w:rsidSect="00A30C9D">
          <w:pgSz w:w="16838" w:h="11906" w:orient="landscape"/>
          <w:pgMar w:top="1134" w:right="1134" w:bottom="1134" w:left="1134" w:header="720" w:footer="709" w:gutter="0"/>
          <w:cols w:space="720"/>
          <w:docGrid w:linePitch="360"/>
        </w:sectPr>
      </w:pP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14" w:name="_Toc528247786"/>
      <w:r w:rsidRPr="00F639CE">
        <w:rPr>
          <w:rFonts w:ascii="Cambria" w:hAnsi="Cambria"/>
          <w:caps/>
          <w:color w:val="000000"/>
          <w:spacing w:val="20"/>
          <w:sz w:val="34"/>
          <w:szCs w:val="34"/>
        </w:rPr>
        <w:t>3.Существующие и Перспективные балансы теплоносителя</w:t>
      </w:r>
      <w:bookmarkEnd w:id="14"/>
    </w:p>
    <w:p w:rsidR="00DC4DDA" w:rsidRPr="00F639CE" w:rsidRDefault="00DC4DDA" w:rsidP="00E83333">
      <w:pPr>
        <w:ind w:firstLine="709"/>
        <w:jc w:val="both"/>
        <w:rPr>
          <w:b/>
          <w:sz w:val="28"/>
          <w:szCs w:val="28"/>
        </w:rPr>
      </w:pPr>
      <w:r w:rsidRPr="00F639CE">
        <w:rPr>
          <w:b/>
          <w:sz w:val="28"/>
          <w:szCs w:val="28"/>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DC4DDA" w:rsidRPr="00F639CE" w:rsidRDefault="00DC4DDA" w:rsidP="00E83333">
      <w:pPr>
        <w:ind w:firstLine="709"/>
        <w:jc w:val="both"/>
        <w:rPr>
          <w:sz w:val="28"/>
          <w:szCs w:val="28"/>
        </w:rPr>
      </w:pPr>
      <w:r w:rsidRPr="00F639CE">
        <w:rPr>
          <w:sz w:val="28"/>
          <w:szCs w:val="28"/>
        </w:rPr>
        <w:t xml:space="preserve">Водоподготовительные установки у потребителей в </w:t>
      </w:r>
      <w:r>
        <w:rPr>
          <w:sz w:val="28"/>
          <w:szCs w:val="28"/>
        </w:rPr>
        <w:t>Попковском</w:t>
      </w:r>
      <w:r w:rsidRPr="00F639CE">
        <w:rPr>
          <w:sz w:val="28"/>
          <w:szCs w:val="28"/>
        </w:rPr>
        <w:t xml:space="preserve"> сельском поселении отсутствуют. Теплоноситель теплопотребляющими установками потребителей не потребляется.</w:t>
      </w:r>
      <w:r>
        <w:rPr>
          <w:sz w:val="28"/>
          <w:szCs w:val="28"/>
        </w:rPr>
        <w:t xml:space="preserve"> Закрытая система теплоснабжения.</w:t>
      </w:r>
    </w:p>
    <w:p w:rsidR="00DC4DDA" w:rsidRPr="00F639CE" w:rsidRDefault="00DC4DDA" w:rsidP="00E83333">
      <w:pPr>
        <w:ind w:firstLine="709"/>
        <w:jc w:val="both"/>
        <w:rPr>
          <w:b/>
          <w:sz w:val="28"/>
          <w:szCs w:val="28"/>
        </w:rPr>
      </w:pPr>
      <w:r w:rsidRPr="00F639CE">
        <w:rPr>
          <w:b/>
          <w:sz w:val="28"/>
          <w:szCs w:val="28"/>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DC4DDA" w:rsidRPr="00F639CE" w:rsidRDefault="00DC4DDA" w:rsidP="00AE5E7A">
      <w:pPr>
        <w:ind w:firstLine="709"/>
        <w:jc w:val="both"/>
        <w:rPr>
          <w:sz w:val="28"/>
          <w:szCs w:val="28"/>
        </w:rPr>
      </w:pPr>
      <w:r w:rsidRPr="00F639CE">
        <w:rPr>
          <w:sz w:val="28"/>
          <w:szCs w:val="28"/>
        </w:rPr>
        <w:t xml:space="preserve">Значения максимального потребления и производства теплоносителя приведены в таблице </w:t>
      </w:r>
      <w:r>
        <w:rPr>
          <w:sz w:val="28"/>
          <w:szCs w:val="28"/>
        </w:rPr>
        <w:t>10</w:t>
      </w:r>
      <w:r w:rsidRPr="00F639CE">
        <w:rPr>
          <w:sz w:val="28"/>
          <w:szCs w:val="28"/>
        </w:rPr>
        <w:t>.</w:t>
      </w:r>
    </w:p>
    <w:p w:rsidR="00DC4DDA" w:rsidRDefault="00DC4DDA" w:rsidP="00DF359A">
      <w:pPr>
        <w:ind w:firstLine="709"/>
        <w:jc w:val="right"/>
        <w:rPr>
          <w:sz w:val="28"/>
          <w:szCs w:val="28"/>
        </w:rPr>
      </w:pPr>
      <w:r w:rsidRPr="00F639CE">
        <w:rPr>
          <w:sz w:val="28"/>
          <w:szCs w:val="28"/>
        </w:rPr>
        <w:t xml:space="preserve">Таблица </w:t>
      </w:r>
      <w:r>
        <w:rPr>
          <w:sz w:val="28"/>
          <w:szCs w:val="28"/>
        </w:rPr>
        <w:t>10</w:t>
      </w:r>
    </w:p>
    <w:tbl>
      <w:tblPr>
        <w:tblW w:w="10065" w:type="dxa"/>
        <w:tblInd w:w="-176" w:type="dxa"/>
        <w:tblLayout w:type="fixed"/>
        <w:tblLook w:val="00A0"/>
      </w:tblPr>
      <w:tblGrid>
        <w:gridCol w:w="3813"/>
        <w:gridCol w:w="1831"/>
        <w:gridCol w:w="1291"/>
        <w:gridCol w:w="3130"/>
      </w:tblGrid>
      <w:tr w:rsidR="00DC4DDA" w:rsidRPr="00036FC4" w:rsidTr="00036FC4">
        <w:trPr>
          <w:trHeight w:val="315"/>
        </w:trPr>
        <w:tc>
          <w:tcPr>
            <w:tcW w:w="3813" w:type="dxa"/>
            <w:vMerge w:val="restart"/>
            <w:tcBorders>
              <w:top w:val="single" w:sz="4" w:space="0" w:color="auto"/>
              <w:left w:val="single" w:sz="4" w:space="0" w:color="auto"/>
              <w:bottom w:val="single" w:sz="4" w:space="0" w:color="auto"/>
              <w:right w:val="single" w:sz="4" w:space="0" w:color="auto"/>
            </w:tcBorders>
            <w:vAlign w:val="center"/>
          </w:tcPr>
          <w:p w:rsidR="00DC4DDA" w:rsidRPr="00036FC4" w:rsidRDefault="00DC4DDA" w:rsidP="00CA22BB">
            <w:pPr>
              <w:jc w:val="center"/>
              <w:rPr>
                <w:b/>
                <w:bCs/>
                <w:sz w:val="28"/>
                <w:szCs w:val="28"/>
              </w:rPr>
            </w:pPr>
            <w:r w:rsidRPr="00036FC4">
              <w:rPr>
                <w:b/>
                <w:bCs/>
                <w:sz w:val="28"/>
                <w:szCs w:val="28"/>
              </w:rPr>
              <w:t>Наименование теплоисточника</w:t>
            </w:r>
          </w:p>
        </w:tc>
        <w:tc>
          <w:tcPr>
            <w:tcW w:w="6252" w:type="dxa"/>
            <w:gridSpan w:val="3"/>
            <w:tcBorders>
              <w:top w:val="single" w:sz="4" w:space="0" w:color="auto"/>
              <w:left w:val="nil"/>
              <w:bottom w:val="single" w:sz="4" w:space="0" w:color="auto"/>
              <w:right w:val="single" w:sz="4" w:space="0" w:color="auto"/>
            </w:tcBorders>
            <w:vAlign w:val="center"/>
          </w:tcPr>
          <w:p w:rsidR="00DC4DDA" w:rsidRPr="00036FC4" w:rsidRDefault="00DC4DDA" w:rsidP="00CA22BB">
            <w:pPr>
              <w:jc w:val="center"/>
              <w:rPr>
                <w:b/>
                <w:bCs/>
                <w:sz w:val="28"/>
                <w:szCs w:val="28"/>
              </w:rPr>
            </w:pPr>
            <w:r w:rsidRPr="00036FC4">
              <w:rPr>
                <w:b/>
                <w:bCs/>
                <w:sz w:val="28"/>
                <w:szCs w:val="28"/>
              </w:rPr>
              <w:t xml:space="preserve">Максимальное потребление холодной воды на технологические потери и </w:t>
            </w:r>
            <w:r>
              <w:rPr>
                <w:b/>
                <w:bCs/>
                <w:sz w:val="28"/>
                <w:szCs w:val="28"/>
              </w:rPr>
              <w:t>нужды ГВС, м</w:t>
            </w:r>
            <w:r>
              <w:rPr>
                <w:b/>
                <w:bCs/>
                <w:sz w:val="28"/>
                <w:szCs w:val="28"/>
                <w:vertAlign w:val="superscript"/>
              </w:rPr>
              <w:t>3</w:t>
            </w:r>
            <w:r w:rsidRPr="00036FC4">
              <w:rPr>
                <w:b/>
                <w:bCs/>
                <w:sz w:val="28"/>
                <w:szCs w:val="28"/>
              </w:rPr>
              <w:t>/год</w:t>
            </w:r>
          </w:p>
        </w:tc>
      </w:tr>
      <w:tr w:rsidR="00DC4DDA" w:rsidRPr="00036FC4" w:rsidTr="00036FC4">
        <w:trPr>
          <w:trHeight w:val="1563"/>
        </w:trPr>
        <w:tc>
          <w:tcPr>
            <w:tcW w:w="3813" w:type="dxa"/>
            <w:vMerge/>
            <w:tcBorders>
              <w:top w:val="single" w:sz="4" w:space="0" w:color="auto"/>
              <w:left w:val="single" w:sz="4" w:space="0" w:color="auto"/>
              <w:bottom w:val="single" w:sz="4" w:space="0" w:color="auto"/>
              <w:right w:val="single" w:sz="4" w:space="0" w:color="auto"/>
            </w:tcBorders>
            <w:vAlign w:val="center"/>
          </w:tcPr>
          <w:p w:rsidR="00DC4DDA" w:rsidRPr="00036FC4" w:rsidRDefault="00DC4DDA" w:rsidP="00CA22BB">
            <w:pPr>
              <w:rPr>
                <w:b/>
                <w:bCs/>
                <w:sz w:val="28"/>
                <w:szCs w:val="28"/>
              </w:rPr>
            </w:pPr>
          </w:p>
        </w:tc>
        <w:tc>
          <w:tcPr>
            <w:tcW w:w="1831" w:type="dxa"/>
            <w:tcBorders>
              <w:top w:val="nil"/>
              <w:left w:val="nil"/>
              <w:bottom w:val="single" w:sz="4" w:space="0" w:color="auto"/>
              <w:right w:val="single" w:sz="4" w:space="0" w:color="auto"/>
            </w:tcBorders>
            <w:vAlign w:val="center"/>
          </w:tcPr>
          <w:p w:rsidR="00DC4DDA" w:rsidRPr="00036FC4" w:rsidRDefault="00DC4DDA" w:rsidP="00CA22BB">
            <w:pPr>
              <w:jc w:val="center"/>
              <w:rPr>
                <w:b/>
                <w:bCs/>
                <w:sz w:val="28"/>
                <w:szCs w:val="28"/>
              </w:rPr>
            </w:pPr>
            <w:r w:rsidRPr="00036FC4">
              <w:rPr>
                <w:b/>
                <w:bCs/>
                <w:sz w:val="28"/>
                <w:szCs w:val="28"/>
              </w:rPr>
              <w:t>Общий объем потребления</w:t>
            </w:r>
          </w:p>
        </w:tc>
        <w:tc>
          <w:tcPr>
            <w:tcW w:w="1291" w:type="dxa"/>
            <w:tcBorders>
              <w:top w:val="nil"/>
              <w:left w:val="nil"/>
              <w:bottom w:val="single" w:sz="4" w:space="0" w:color="auto"/>
              <w:right w:val="single" w:sz="4" w:space="0" w:color="auto"/>
            </w:tcBorders>
            <w:vAlign w:val="center"/>
          </w:tcPr>
          <w:p w:rsidR="00DC4DDA" w:rsidRPr="00036FC4" w:rsidRDefault="00DC4DDA" w:rsidP="00CA22BB">
            <w:pPr>
              <w:jc w:val="center"/>
              <w:rPr>
                <w:b/>
                <w:bCs/>
                <w:sz w:val="28"/>
                <w:szCs w:val="28"/>
              </w:rPr>
            </w:pPr>
            <w:r w:rsidRPr="00036FC4">
              <w:rPr>
                <w:b/>
                <w:bCs/>
                <w:sz w:val="28"/>
                <w:szCs w:val="28"/>
              </w:rPr>
              <w:t xml:space="preserve">в том числе ГВС </w:t>
            </w:r>
          </w:p>
        </w:tc>
        <w:tc>
          <w:tcPr>
            <w:tcW w:w="3130" w:type="dxa"/>
            <w:tcBorders>
              <w:top w:val="nil"/>
              <w:left w:val="nil"/>
              <w:bottom w:val="single" w:sz="4" w:space="0" w:color="auto"/>
              <w:right w:val="single" w:sz="4" w:space="0" w:color="auto"/>
            </w:tcBorders>
            <w:vAlign w:val="center"/>
          </w:tcPr>
          <w:p w:rsidR="00DC4DDA" w:rsidRPr="00036FC4" w:rsidRDefault="00DC4DDA" w:rsidP="00CA22BB">
            <w:pPr>
              <w:jc w:val="center"/>
              <w:rPr>
                <w:b/>
                <w:bCs/>
                <w:sz w:val="28"/>
                <w:szCs w:val="28"/>
              </w:rPr>
            </w:pPr>
            <w:r w:rsidRPr="00036FC4">
              <w:rPr>
                <w:b/>
                <w:bCs/>
                <w:sz w:val="28"/>
                <w:szCs w:val="28"/>
              </w:rPr>
              <w:t xml:space="preserve">в том числе эксплуатационные затраты и потери теплоносителя в т/сетях и  на собственные нужды </w:t>
            </w:r>
          </w:p>
        </w:tc>
      </w:tr>
      <w:tr w:rsidR="00DC4DDA" w:rsidRPr="00036FC4" w:rsidTr="00036FC4">
        <w:trPr>
          <w:trHeight w:val="305"/>
        </w:trPr>
        <w:tc>
          <w:tcPr>
            <w:tcW w:w="10065" w:type="dxa"/>
            <w:gridSpan w:val="4"/>
            <w:tcBorders>
              <w:top w:val="single" w:sz="4" w:space="0" w:color="auto"/>
              <w:left w:val="single" w:sz="4" w:space="0" w:color="auto"/>
              <w:bottom w:val="single" w:sz="4" w:space="0" w:color="auto"/>
              <w:right w:val="single" w:sz="4" w:space="0" w:color="auto"/>
            </w:tcBorders>
            <w:vAlign w:val="center"/>
          </w:tcPr>
          <w:p w:rsidR="00DC4DDA" w:rsidRPr="00036FC4" w:rsidRDefault="00DC4DDA" w:rsidP="00F157D0">
            <w:pPr>
              <w:jc w:val="center"/>
              <w:rPr>
                <w:b/>
                <w:bCs/>
                <w:sz w:val="28"/>
                <w:szCs w:val="28"/>
              </w:rPr>
            </w:pPr>
            <w:r>
              <w:rPr>
                <w:b/>
                <w:bCs/>
                <w:color w:val="000000"/>
                <w:sz w:val="28"/>
                <w:szCs w:val="28"/>
              </w:rPr>
              <w:t>1 этап (2018</w:t>
            </w:r>
            <w:r w:rsidRPr="00036FC4">
              <w:rPr>
                <w:b/>
                <w:bCs/>
                <w:color w:val="000000"/>
                <w:sz w:val="28"/>
                <w:szCs w:val="28"/>
              </w:rPr>
              <w:t xml:space="preserve"> – 202</w:t>
            </w:r>
            <w:r>
              <w:rPr>
                <w:b/>
                <w:bCs/>
                <w:color w:val="000000"/>
                <w:sz w:val="28"/>
                <w:szCs w:val="28"/>
              </w:rPr>
              <w:t>2</w:t>
            </w:r>
            <w:r w:rsidRPr="00036FC4">
              <w:rPr>
                <w:b/>
                <w:bCs/>
                <w:color w:val="000000"/>
                <w:sz w:val="28"/>
                <w:szCs w:val="28"/>
              </w:rPr>
              <w:t xml:space="preserve"> гг.)</w:t>
            </w:r>
            <w:r w:rsidRPr="00036FC4">
              <w:rPr>
                <w:sz w:val="28"/>
                <w:szCs w:val="28"/>
              </w:rPr>
              <w:t> </w:t>
            </w:r>
          </w:p>
        </w:tc>
      </w:tr>
      <w:tr w:rsidR="00DC4DDA" w:rsidRPr="00036FC4" w:rsidTr="00036FC4">
        <w:trPr>
          <w:trHeight w:val="375"/>
        </w:trPr>
        <w:tc>
          <w:tcPr>
            <w:tcW w:w="3813" w:type="dxa"/>
            <w:tcBorders>
              <w:top w:val="nil"/>
              <w:left w:val="single" w:sz="4" w:space="0" w:color="auto"/>
              <w:bottom w:val="single" w:sz="4" w:space="0" w:color="auto"/>
              <w:right w:val="single" w:sz="4" w:space="0" w:color="auto"/>
            </w:tcBorders>
            <w:vAlign w:val="center"/>
          </w:tcPr>
          <w:p w:rsidR="00DC4DDA" w:rsidRPr="00036FC4" w:rsidRDefault="00DC4DDA" w:rsidP="00F157D0">
            <w:pPr>
              <w:rPr>
                <w:sz w:val="28"/>
                <w:szCs w:val="28"/>
              </w:rPr>
            </w:pPr>
            <w:r w:rsidRPr="00036FC4">
              <w:rPr>
                <w:sz w:val="28"/>
                <w:szCs w:val="28"/>
              </w:rPr>
              <w:t xml:space="preserve">Котельная </w:t>
            </w:r>
            <w:r>
              <w:rPr>
                <w:sz w:val="28"/>
                <w:szCs w:val="28"/>
              </w:rPr>
              <w:t xml:space="preserve"> х. Попки</w:t>
            </w:r>
          </w:p>
        </w:tc>
        <w:tc>
          <w:tcPr>
            <w:tcW w:w="1831" w:type="dxa"/>
            <w:tcBorders>
              <w:top w:val="nil"/>
              <w:left w:val="nil"/>
              <w:bottom w:val="single" w:sz="4" w:space="0" w:color="auto"/>
              <w:right w:val="single" w:sz="4" w:space="0" w:color="auto"/>
            </w:tcBorders>
            <w:vAlign w:val="bottom"/>
          </w:tcPr>
          <w:p w:rsidR="00DC4DDA" w:rsidRPr="00036FC4" w:rsidRDefault="00DC4DDA" w:rsidP="00CA22BB">
            <w:pPr>
              <w:jc w:val="center"/>
              <w:rPr>
                <w:sz w:val="28"/>
                <w:szCs w:val="28"/>
              </w:rPr>
            </w:pPr>
            <w:r>
              <w:rPr>
                <w:sz w:val="28"/>
                <w:szCs w:val="28"/>
              </w:rPr>
              <w:t>300</w:t>
            </w:r>
          </w:p>
        </w:tc>
        <w:tc>
          <w:tcPr>
            <w:tcW w:w="1291" w:type="dxa"/>
            <w:tcBorders>
              <w:top w:val="nil"/>
              <w:left w:val="nil"/>
              <w:bottom w:val="single" w:sz="4" w:space="0" w:color="auto"/>
              <w:right w:val="single" w:sz="4" w:space="0" w:color="auto"/>
            </w:tcBorders>
            <w:vAlign w:val="bottom"/>
          </w:tcPr>
          <w:p w:rsidR="00DC4DDA" w:rsidRPr="00036FC4" w:rsidRDefault="00DC4DDA" w:rsidP="00CA22BB">
            <w:pPr>
              <w:jc w:val="center"/>
              <w:rPr>
                <w:sz w:val="28"/>
                <w:szCs w:val="28"/>
              </w:rPr>
            </w:pPr>
            <w:r>
              <w:rPr>
                <w:sz w:val="28"/>
                <w:szCs w:val="28"/>
              </w:rPr>
              <w:t xml:space="preserve">- </w:t>
            </w:r>
          </w:p>
        </w:tc>
        <w:tc>
          <w:tcPr>
            <w:tcW w:w="3130" w:type="dxa"/>
            <w:tcBorders>
              <w:top w:val="nil"/>
              <w:left w:val="nil"/>
              <w:bottom w:val="single" w:sz="4" w:space="0" w:color="auto"/>
              <w:right w:val="single" w:sz="4" w:space="0" w:color="auto"/>
            </w:tcBorders>
            <w:vAlign w:val="bottom"/>
          </w:tcPr>
          <w:p w:rsidR="00DC4DDA" w:rsidRPr="00036FC4" w:rsidRDefault="00DC4DDA" w:rsidP="00F157D0">
            <w:pPr>
              <w:jc w:val="center"/>
              <w:rPr>
                <w:sz w:val="28"/>
                <w:szCs w:val="28"/>
              </w:rPr>
            </w:pPr>
            <w:r w:rsidRPr="00036FC4">
              <w:rPr>
                <w:sz w:val="28"/>
                <w:szCs w:val="28"/>
              </w:rPr>
              <w:t>3</w:t>
            </w:r>
            <w:r>
              <w:rPr>
                <w:sz w:val="28"/>
                <w:szCs w:val="28"/>
              </w:rPr>
              <w:t>00</w:t>
            </w:r>
          </w:p>
        </w:tc>
      </w:tr>
      <w:tr w:rsidR="00DC4DDA" w:rsidRPr="00036FC4" w:rsidTr="00036FC4">
        <w:trPr>
          <w:trHeight w:val="262"/>
        </w:trPr>
        <w:tc>
          <w:tcPr>
            <w:tcW w:w="10065" w:type="dxa"/>
            <w:gridSpan w:val="4"/>
            <w:tcBorders>
              <w:top w:val="single" w:sz="4" w:space="0" w:color="auto"/>
              <w:left w:val="single" w:sz="4" w:space="0" w:color="auto"/>
              <w:bottom w:val="single" w:sz="4" w:space="0" w:color="auto"/>
              <w:right w:val="single" w:sz="4" w:space="0" w:color="auto"/>
            </w:tcBorders>
            <w:vAlign w:val="center"/>
          </w:tcPr>
          <w:p w:rsidR="00DC4DDA" w:rsidRPr="00036FC4" w:rsidRDefault="00DC4DDA" w:rsidP="00A30C9D">
            <w:pPr>
              <w:jc w:val="center"/>
              <w:rPr>
                <w:b/>
                <w:sz w:val="28"/>
                <w:szCs w:val="28"/>
              </w:rPr>
            </w:pPr>
            <w:r w:rsidRPr="00036FC4">
              <w:rPr>
                <w:b/>
                <w:bCs/>
                <w:color w:val="000000"/>
                <w:sz w:val="28"/>
                <w:szCs w:val="28"/>
              </w:rPr>
              <w:t>2 этап (2023 – 2027 гг.)</w:t>
            </w:r>
            <w:r w:rsidRPr="00036FC4">
              <w:rPr>
                <w:sz w:val="28"/>
                <w:szCs w:val="28"/>
              </w:rPr>
              <w:t> </w:t>
            </w:r>
          </w:p>
        </w:tc>
      </w:tr>
      <w:tr w:rsidR="00DC4DDA" w:rsidRPr="00036FC4" w:rsidTr="00036FC4">
        <w:trPr>
          <w:trHeight w:val="273"/>
        </w:trPr>
        <w:tc>
          <w:tcPr>
            <w:tcW w:w="3813" w:type="dxa"/>
            <w:tcBorders>
              <w:top w:val="single" w:sz="4" w:space="0" w:color="auto"/>
              <w:left w:val="single" w:sz="4" w:space="0" w:color="auto"/>
              <w:bottom w:val="single" w:sz="4" w:space="0" w:color="auto"/>
              <w:right w:val="single" w:sz="4" w:space="0" w:color="auto"/>
            </w:tcBorders>
            <w:vAlign w:val="center"/>
          </w:tcPr>
          <w:p w:rsidR="00DC4DDA" w:rsidRPr="00036FC4" w:rsidRDefault="00DC4DDA" w:rsidP="00CA22BB">
            <w:pPr>
              <w:rPr>
                <w:sz w:val="28"/>
                <w:szCs w:val="28"/>
              </w:rPr>
            </w:pPr>
            <w:r w:rsidRPr="00036FC4">
              <w:rPr>
                <w:sz w:val="28"/>
                <w:szCs w:val="28"/>
              </w:rPr>
              <w:t xml:space="preserve">Котельная </w:t>
            </w:r>
            <w:r>
              <w:rPr>
                <w:sz w:val="28"/>
                <w:szCs w:val="28"/>
              </w:rPr>
              <w:t xml:space="preserve"> х. Попки</w:t>
            </w:r>
          </w:p>
        </w:tc>
        <w:tc>
          <w:tcPr>
            <w:tcW w:w="1831" w:type="dxa"/>
            <w:tcBorders>
              <w:top w:val="single" w:sz="4" w:space="0" w:color="auto"/>
              <w:left w:val="nil"/>
              <w:bottom w:val="single" w:sz="4" w:space="0" w:color="auto"/>
              <w:right w:val="single" w:sz="4" w:space="0" w:color="auto"/>
            </w:tcBorders>
            <w:vAlign w:val="bottom"/>
          </w:tcPr>
          <w:p w:rsidR="00DC4DDA" w:rsidRPr="00036FC4" w:rsidRDefault="00DC4DDA" w:rsidP="00CA22BB">
            <w:pPr>
              <w:jc w:val="center"/>
              <w:rPr>
                <w:sz w:val="28"/>
                <w:szCs w:val="28"/>
              </w:rPr>
            </w:pPr>
            <w:r>
              <w:rPr>
                <w:sz w:val="28"/>
                <w:szCs w:val="28"/>
              </w:rPr>
              <w:t>300</w:t>
            </w:r>
          </w:p>
        </w:tc>
        <w:tc>
          <w:tcPr>
            <w:tcW w:w="1291" w:type="dxa"/>
            <w:tcBorders>
              <w:top w:val="single" w:sz="4" w:space="0" w:color="auto"/>
              <w:left w:val="nil"/>
              <w:bottom w:val="single" w:sz="4" w:space="0" w:color="auto"/>
              <w:right w:val="single" w:sz="4" w:space="0" w:color="auto"/>
            </w:tcBorders>
            <w:vAlign w:val="bottom"/>
          </w:tcPr>
          <w:p w:rsidR="00DC4DDA" w:rsidRPr="00036FC4" w:rsidRDefault="00DC4DDA" w:rsidP="00CA22BB">
            <w:pPr>
              <w:jc w:val="center"/>
              <w:rPr>
                <w:sz w:val="28"/>
                <w:szCs w:val="28"/>
              </w:rPr>
            </w:pPr>
            <w:r>
              <w:rPr>
                <w:sz w:val="28"/>
                <w:szCs w:val="28"/>
              </w:rPr>
              <w:t>-</w:t>
            </w:r>
          </w:p>
        </w:tc>
        <w:tc>
          <w:tcPr>
            <w:tcW w:w="3130" w:type="dxa"/>
            <w:tcBorders>
              <w:top w:val="single" w:sz="4" w:space="0" w:color="auto"/>
              <w:left w:val="nil"/>
              <w:bottom w:val="single" w:sz="4" w:space="0" w:color="auto"/>
              <w:right w:val="single" w:sz="4" w:space="0" w:color="auto"/>
            </w:tcBorders>
            <w:vAlign w:val="bottom"/>
          </w:tcPr>
          <w:p w:rsidR="00DC4DDA" w:rsidRPr="00036FC4" w:rsidRDefault="00DC4DDA" w:rsidP="00CA22BB">
            <w:pPr>
              <w:jc w:val="center"/>
              <w:rPr>
                <w:sz w:val="28"/>
                <w:szCs w:val="28"/>
              </w:rPr>
            </w:pPr>
            <w:r>
              <w:rPr>
                <w:sz w:val="28"/>
                <w:szCs w:val="28"/>
              </w:rPr>
              <w:t>300</w:t>
            </w:r>
          </w:p>
        </w:tc>
      </w:tr>
      <w:tr w:rsidR="00DC4DDA" w:rsidRPr="00036FC4" w:rsidTr="00036FC4">
        <w:trPr>
          <w:trHeight w:val="276"/>
        </w:trPr>
        <w:tc>
          <w:tcPr>
            <w:tcW w:w="10065" w:type="dxa"/>
            <w:gridSpan w:val="4"/>
            <w:tcBorders>
              <w:top w:val="single" w:sz="4" w:space="0" w:color="auto"/>
              <w:left w:val="single" w:sz="4" w:space="0" w:color="auto"/>
              <w:bottom w:val="single" w:sz="4" w:space="0" w:color="auto"/>
              <w:right w:val="single" w:sz="4" w:space="0" w:color="auto"/>
            </w:tcBorders>
            <w:vAlign w:val="center"/>
          </w:tcPr>
          <w:p w:rsidR="00DC4DDA" w:rsidRPr="00036FC4" w:rsidRDefault="00DC4DDA" w:rsidP="00A30C9D">
            <w:pPr>
              <w:jc w:val="center"/>
              <w:rPr>
                <w:b/>
                <w:sz w:val="28"/>
                <w:szCs w:val="28"/>
              </w:rPr>
            </w:pPr>
            <w:r w:rsidRPr="00036FC4">
              <w:rPr>
                <w:b/>
                <w:bCs/>
                <w:color w:val="000000"/>
                <w:sz w:val="28"/>
                <w:szCs w:val="28"/>
              </w:rPr>
              <w:t>2 этап (2028 – 2032 гг.)</w:t>
            </w:r>
            <w:r w:rsidRPr="00036FC4">
              <w:rPr>
                <w:sz w:val="28"/>
                <w:szCs w:val="28"/>
              </w:rPr>
              <w:t> </w:t>
            </w:r>
          </w:p>
        </w:tc>
      </w:tr>
      <w:tr w:rsidR="00DC4DDA" w:rsidRPr="00036FC4" w:rsidTr="00036FC4">
        <w:trPr>
          <w:trHeight w:val="273"/>
        </w:trPr>
        <w:tc>
          <w:tcPr>
            <w:tcW w:w="3813" w:type="dxa"/>
            <w:tcBorders>
              <w:top w:val="single" w:sz="4" w:space="0" w:color="auto"/>
              <w:left w:val="single" w:sz="4" w:space="0" w:color="auto"/>
              <w:bottom w:val="single" w:sz="4" w:space="0" w:color="auto"/>
              <w:right w:val="single" w:sz="4" w:space="0" w:color="auto"/>
            </w:tcBorders>
            <w:vAlign w:val="center"/>
          </w:tcPr>
          <w:p w:rsidR="00DC4DDA" w:rsidRPr="00036FC4" w:rsidRDefault="00DC4DDA" w:rsidP="00CA22BB">
            <w:pPr>
              <w:rPr>
                <w:sz w:val="28"/>
                <w:szCs w:val="28"/>
              </w:rPr>
            </w:pPr>
            <w:r w:rsidRPr="00036FC4">
              <w:rPr>
                <w:sz w:val="28"/>
                <w:szCs w:val="28"/>
              </w:rPr>
              <w:t xml:space="preserve">Котельная </w:t>
            </w:r>
            <w:r>
              <w:rPr>
                <w:sz w:val="28"/>
                <w:szCs w:val="28"/>
              </w:rPr>
              <w:t xml:space="preserve"> х. Попки</w:t>
            </w:r>
          </w:p>
        </w:tc>
        <w:tc>
          <w:tcPr>
            <w:tcW w:w="1831" w:type="dxa"/>
            <w:tcBorders>
              <w:top w:val="single" w:sz="4" w:space="0" w:color="auto"/>
              <w:left w:val="nil"/>
              <w:bottom w:val="single" w:sz="4" w:space="0" w:color="auto"/>
              <w:right w:val="single" w:sz="4" w:space="0" w:color="auto"/>
            </w:tcBorders>
            <w:vAlign w:val="bottom"/>
          </w:tcPr>
          <w:p w:rsidR="00DC4DDA" w:rsidRPr="00036FC4" w:rsidRDefault="00DC4DDA" w:rsidP="00CA22BB">
            <w:pPr>
              <w:jc w:val="center"/>
              <w:rPr>
                <w:sz w:val="28"/>
                <w:szCs w:val="28"/>
              </w:rPr>
            </w:pPr>
            <w:r>
              <w:rPr>
                <w:sz w:val="28"/>
                <w:szCs w:val="28"/>
              </w:rPr>
              <w:t>300</w:t>
            </w:r>
          </w:p>
        </w:tc>
        <w:tc>
          <w:tcPr>
            <w:tcW w:w="1291" w:type="dxa"/>
            <w:tcBorders>
              <w:top w:val="single" w:sz="4" w:space="0" w:color="auto"/>
              <w:left w:val="nil"/>
              <w:bottom w:val="single" w:sz="4" w:space="0" w:color="auto"/>
              <w:right w:val="single" w:sz="4" w:space="0" w:color="auto"/>
            </w:tcBorders>
            <w:vAlign w:val="bottom"/>
          </w:tcPr>
          <w:p w:rsidR="00DC4DDA" w:rsidRPr="00036FC4" w:rsidRDefault="00DC4DDA" w:rsidP="00CA22BB">
            <w:pPr>
              <w:jc w:val="center"/>
              <w:rPr>
                <w:sz w:val="28"/>
                <w:szCs w:val="28"/>
              </w:rPr>
            </w:pPr>
            <w:r>
              <w:rPr>
                <w:sz w:val="28"/>
                <w:szCs w:val="28"/>
              </w:rPr>
              <w:t>-</w:t>
            </w:r>
          </w:p>
        </w:tc>
        <w:tc>
          <w:tcPr>
            <w:tcW w:w="3130" w:type="dxa"/>
            <w:tcBorders>
              <w:top w:val="single" w:sz="4" w:space="0" w:color="auto"/>
              <w:left w:val="nil"/>
              <w:bottom w:val="single" w:sz="4" w:space="0" w:color="auto"/>
              <w:right w:val="single" w:sz="4" w:space="0" w:color="auto"/>
            </w:tcBorders>
            <w:vAlign w:val="bottom"/>
          </w:tcPr>
          <w:p w:rsidR="00DC4DDA" w:rsidRPr="00036FC4" w:rsidRDefault="00DC4DDA" w:rsidP="00CA22BB">
            <w:pPr>
              <w:jc w:val="center"/>
              <w:rPr>
                <w:sz w:val="28"/>
                <w:szCs w:val="28"/>
              </w:rPr>
            </w:pPr>
            <w:r>
              <w:rPr>
                <w:sz w:val="28"/>
                <w:szCs w:val="28"/>
              </w:rPr>
              <w:t>300</w:t>
            </w:r>
          </w:p>
        </w:tc>
      </w:tr>
    </w:tbl>
    <w:p w:rsidR="00DC4DDA" w:rsidRDefault="00DC4DDA" w:rsidP="00F1381A">
      <w:pPr>
        <w:spacing w:line="276" w:lineRule="auto"/>
        <w:ind w:right="-6" w:firstLine="539"/>
        <w:jc w:val="both"/>
        <w:outlineLvl w:val="1"/>
        <w:rPr>
          <w:sz w:val="28"/>
          <w:szCs w:val="28"/>
        </w:rPr>
      </w:pPr>
    </w:p>
    <w:p w:rsidR="00DC4DDA" w:rsidRPr="00F639CE" w:rsidRDefault="00DC4DDA" w:rsidP="00F1381A">
      <w:pPr>
        <w:spacing w:line="276" w:lineRule="auto"/>
        <w:ind w:right="-6" w:firstLine="539"/>
        <w:jc w:val="both"/>
        <w:outlineLvl w:val="1"/>
        <w:rPr>
          <w:sz w:val="28"/>
          <w:szCs w:val="28"/>
        </w:rPr>
      </w:pPr>
      <w:r w:rsidRPr="00C71709">
        <w:rPr>
          <w:sz w:val="28"/>
          <w:szCs w:val="28"/>
        </w:rPr>
        <w:t>Теплоносителем является вода, забираемая напрямую из системы централизованного водоснабжения. Поэтому подключение новых потребителей не создаст дефицита</w:t>
      </w:r>
      <w:r>
        <w:rPr>
          <w:sz w:val="28"/>
          <w:szCs w:val="28"/>
        </w:rPr>
        <w:t>.</w:t>
      </w: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15" w:name="_Toc528247787"/>
      <w:r w:rsidRPr="00F639CE">
        <w:rPr>
          <w:rFonts w:ascii="Cambria" w:hAnsi="Cambria"/>
          <w:caps/>
          <w:color w:val="000000"/>
          <w:spacing w:val="20"/>
          <w:sz w:val="34"/>
          <w:szCs w:val="34"/>
        </w:rPr>
        <w:t>4.Основные положения мастер-плана развития систем теплоснабжения поселения</w:t>
      </w:r>
      <w:bookmarkEnd w:id="15"/>
    </w:p>
    <w:p w:rsidR="00DC4DDA" w:rsidRPr="00F639CE" w:rsidRDefault="00DC4DDA" w:rsidP="00C60643">
      <w:pPr>
        <w:ind w:firstLine="709"/>
        <w:jc w:val="both"/>
        <w:rPr>
          <w:b/>
          <w:sz w:val="28"/>
          <w:szCs w:val="28"/>
        </w:rPr>
      </w:pPr>
      <w:r w:rsidRPr="00F639CE">
        <w:rPr>
          <w:b/>
          <w:sz w:val="28"/>
          <w:szCs w:val="28"/>
        </w:rPr>
        <w:t>а) Описание сценариев развития теплоснабжения поселения</w:t>
      </w:r>
    </w:p>
    <w:p w:rsidR="00DC4DDA" w:rsidRPr="00F639CE" w:rsidRDefault="00DC4DDA" w:rsidP="00C60643">
      <w:pPr>
        <w:ind w:firstLine="709"/>
        <w:jc w:val="both"/>
        <w:rPr>
          <w:sz w:val="28"/>
          <w:szCs w:val="28"/>
        </w:rPr>
      </w:pPr>
      <w:r w:rsidRPr="00F639CE">
        <w:rPr>
          <w:sz w:val="28"/>
          <w:szCs w:val="28"/>
        </w:rPr>
        <w:t>Схема теплоснабжения разрабатывается на основе документов территориального планирования поселения, утвержденных в соответствии с законодательством о градостроительной деятельности.</w:t>
      </w:r>
    </w:p>
    <w:p w:rsidR="00DC4DDA" w:rsidRPr="00F639CE" w:rsidRDefault="00DC4DDA" w:rsidP="00C60643">
      <w:pPr>
        <w:ind w:firstLine="709"/>
        <w:jc w:val="both"/>
        <w:rPr>
          <w:sz w:val="28"/>
          <w:szCs w:val="28"/>
        </w:rPr>
      </w:pPr>
      <w:r>
        <w:rPr>
          <w:sz w:val="28"/>
          <w:szCs w:val="28"/>
        </w:rPr>
        <w:t>Р</w:t>
      </w:r>
      <w:r w:rsidRPr="00F639CE">
        <w:rPr>
          <w:sz w:val="28"/>
          <w:szCs w:val="28"/>
        </w:rPr>
        <w:t xml:space="preserve">едакция Генерального плана </w:t>
      </w:r>
      <w:r>
        <w:rPr>
          <w:sz w:val="28"/>
          <w:szCs w:val="28"/>
        </w:rPr>
        <w:t>Попковского</w:t>
      </w:r>
      <w:r w:rsidRPr="00F639CE">
        <w:rPr>
          <w:sz w:val="28"/>
          <w:szCs w:val="28"/>
        </w:rPr>
        <w:t xml:space="preserve"> сельского поселения в части развития систем теплоснабжения предусматривает инерционный сценарий с сохранением существующей организации теплоснабжения и не предполагает вариантности ее развития.</w:t>
      </w:r>
    </w:p>
    <w:p w:rsidR="00DC4DDA" w:rsidRPr="00F639CE" w:rsidRDefault="00DC4DDA" w:rsidP="00C60643">
      <w:pPr>
        <w:ind w:firstLine="709"/>
        <w:jc w:val="both"/>
        <w:rPr>
          <w:b/>
          <w:sz w:val="28"/>
          <w:szCs w:val="28"/>
        </w:rPr>
      </w:pPr>
      <w:r w:rsidRPr="00F639CE">
        <w:rPr>
          <w:b/>
          <w:sz w:val="28"/>
          <w:szCs w:val="28"/>
        </w:rPr>
        <w:t>б) Обоснование выбора приоритетного сценария развития теплоснабжения поселения</w:t>
      </w:r>
    </w:p>
    <w:p w:rsidR="00DC4DDA" w:rsidRPr="00F639CE" w:rsidRDefault="00DC4DDA" w:rsidP="00C60643">
      <w:pPr>
        <w:ind w:firstLine="709"/>
        <w:jc w:val="both"/>
        <w:rPr>
          <w:sz w:val="28"/>
          <w:szCs w:val="28"/>
        </w:rPr>
      </w:pPr>
      <w:r w:rsidRPr="00F639CE">
        <w:rPr>
          <w:sz w:val="28"/>
          <w:szCs w:val="28"/>
        </w:rPr>
        <w:t xml:space="preserve">Приоритетным сценарием развития системы теплоснабжения </w:t>
      </w:r>
      <w:r>
        <w:rPr>
          <w:sz w:val="28"/>
          <w:szCs w:val="28"/>
        </w:rPr>
        <w:t>Попковского</w:t>
      </w:r>
      <w:r w:rsidRPr="00F639CE">
        <w:rPr>
          <w:sz w:val="28"/>
          <w:szCs w:val="28"/>
        </w:rPr>
        <w:t xml:space="preserve"> сельского поселения является сохранение существующей организации теплоснабжения с </w:t>
      </w:r>
      <w:r>
        <w:rPr>
          <w:sz w:val="28"/>
          <w:szCs w:val="28"/>
        </w:rPr>
        <w:t>поддержанием качественного обслуживания оборудования теплогенерирующих установок. В котельной проведена модернизация всего оборудования в 2012 году, оно находится в хорошем состоянии, соответствует современным требованиям, все работает</w:t>
      </w:r>
      <w:r w:rsidRPr="00F639CE">
        <w:rPr>
          <w:sz w:val="28"/>
          <w:szCs w:val="28"/>
        </w:rPr>
        <w:t>.</w:t>
      </w:r>
      <w:r>
        <w:rPr>
          <w:sz w:val="28"/>
          <w:szCs w:val="28"/>
        </w:rPr>
        <w:t xml:space="preserve"> Больших вложений для поддержания работы  оборудования не требуется.</w:t>
      </w:r>
    </w:p>
    <w:p w:rsidR="00DC4DDA" w:rsidRPr="00F639CE" w:rsidRDefault="00DC4DDA" w:rsidP="00C60643">
      <w:pPr>
        <w:ind w:firstLine="709"/>
        <w:jc w:val="both"/>
        <w:rPr>
          <w:sz w:val="28"/>
          <w:szCs w:val="28"/>
        </w:rPr>
      </w:pPr>
    </w:p>
    <w:p w:rsidR="00DC4DDA" w:rsidRPr="00F639CE" w:rsidRDefault="00DC4DDA" w:rsidP="00C60643">
      <w:pPr>
        <w:ind w:firstLine="709"/>
        <w:jc w:val="both"/>
        <w:rPr>
          <w:sz w:val="28"/>
          <w:szCs w:val="28"/>
        </w:rPr>
      </w:pP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16" w:name="_Toc528247788"/>
      <w:r w:rsidRPr="00F639CE">
        <w:rPr>
          <w:rFonts w:ascii="Cambria" w:hAnsi="Cambria"/>
          <w:caps/>
          <w:color w:val="000000"/>
          <w:spacing w:val="20"/>
          <w:sz w:val="34"/>
          <w:szCs w:val="34"/>
        </w:rPr>
        <w:t>5. Предложения по строительству, реконструкции и техническому перевооружению источников тепловой энергии</w:t>
      </w:r>
      <w:bookmarkEnd w:id="16"/>
    </w:p>
    <w:p w:rsidR="00DC4DDA" w:rsidRPr="00F639CE" w:rsidRDefault="00DC4DDA" w:rsidP="00C249D4">
      <w:pPr>
        <w:ind w:firstLine="709"/>
        <w:jc w:val="both"/>
        <w:rPr>
          <w:b/>
          <w:sz w:val="28"/>
          <w:szCs w:val="28"/>
        </w:rPr>
      </w:pPr>
      <w:bookmarkStart w:id="17" w:name="_Hlk489379749"/>
      <w:r w:rsidRPr="00F639CE">
        <w:rPr>
          <w:b/>
          <w:sz w:val="28"/>
          <w:szCs w:val="28"/>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p w:rsidR="00DC4DDA" w:rsidRPr="00F639CE" w:rsidRDefault="00DC4DDA" w:rsidP="00C249D4">
      <w:pPr>
        <w:tabs>
          <w:tab w:val="left" w:pos="1276"/>
        </w:tabs>
        <w:ind w:firstLine="709"/>
        <w:jc w:val="both"/>
        <w:rPr>
          <w:sz w:val="28"/>
          <w:szCs w:val="28"/>
        </w:rPr>
      </w:pPr>
      <w:r>
        <w:rPr>
          <w:sz w:val="28"/>
          <w:szCs w:val="28"/>
        </w:rPr>
        <w:t xml:space="preserve">На </w:t>
      </w:r>
      <w:r w:rsidRPr="00F639CE">
        <w:rPr>
          <w:sz w:val="28"/>
          <w:szCs w:val="28"/>
        </w:rPr>
        <w:t>территори</w:t>
      </w:r>
      <w:r>
        <w:rPr>
          <w:sz w:val="28"/>
          <w:szCs w:val="28"/>
        </w:rPr>
        <w:t>ях Попковского</w:t>
      </w:r>
      <w:r w:rsidRPr="00F639CE">
        <w:rPr>
          <w:sz w:val="28"/>
          <w:szCs w:val="28"/>
        </w:rPr>
        <w:t xml:space="preserve"> сельского поселения, </w:t>
      </w:r>
      <w:r>
        <w:rPr>
          <w:sz w:val="28"/>
          <w:szCs w:val="28"/>
        </w:rPr>
        <w:t>где</w:t>
      </w:r>
      <w:r w:rsidRPr="00F639CE">
        <w:rPr>
          <w:sz w:val="28"/>
          <w:szCs w:val="28"/>
        </w:rPr>
        <w:t xml:space="preserve"> отсутствует возможность или целесообразность передачи тепловой энергии от существующих источников тепловой энергии, планируется</w:t>
      </w:r>
      <w:r>
        <w:rPr>
          <w:sz w:val="28"/>
          <w:szCs w:val="28"/>
        </w:rPr>
        <w:t xml:space="preserve"> подключение потребителей к индивидуальным источникам теплоснабжения</w:t>
      </w:r>
      <w:r w:rsidRPr="00F639CE">
        <w:rPr>
          <w:sz w:val="28"/>
          <w:szCs w:val="28"/>
        </w:rPr>
        <w:t>.</w:t>
      </w:r>
    </w:p>
    <w:p w:rsidR="00DC4DDA" w:rsidRPr="00F639CE" w:rsidRDefault="00DC4DDA" w:rsidP="00C249D4">
      <w:pPr>
        <w:ind w:firstLine="709"/>
        <w:jc w:val="both"/>
        <w:rPr>
          <w:b/>
          <w:sz w:val="28"/>
          <w:szCs w:val="28"/>
        </w:rPr>
      </w:pPr>
      <w:r w:rsidRPr="00F639CE">
        <w:rPr>
          <w:b/>
          <w:sz w:val="28"/>
          <w:szCs w:val="28"/>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DC4DDA" w:rsidRPr="00F639CE" w:rsidRDefault="00DC4DDA" w:rsidP="00650D68">
      <w:pPr>
        <w:tabs>
          <w:tab w:val="left" w:pos="1276"/>
        </w:tabs>
        <w:ind w:firstLine="709"/>
        <w:jc w:val="both"/>
        <w:rPr>
          <w:bCs/>
          <w:iCs/>
          <w:sz w:val="28"/>
          <w:szCs w:val="28"/>
        </w:rPr>
      </w:pPr>
      <w:r w:rsidRPr="00F639CE">
        <w:rPr>
          <w:bCs/>
          <w:iCs/>
          <w:sz w:val="28"/>
          <w:szCs w:val="28"/>
        </w:rPr>
        <w:t>Мероприятия по реконструкции и техническому перевооружению теплоисточников для обеспечения вновь подключаемых нагрузок потребителей не планируются.</w:t>
      </w:r>
    </w:p>
    <w:p w:rsidR="00DC4DDA" w:rsidRPr="00F639CE" w:rsidRDefault="00DC4DDA" w:rsidP="00C249D4">
      <w:pPr>
        <w:ind w:firstLine="709"/>
        <w:jc w:val="both"/>
        <w:rPr>
          <w:b/>
          <w:sz w:val="28"/>
          <w:szCs w:val="28"/>
        </w:rPr>
      </w:pPr>
      <w:r w:rsidRPr="00F639CE">
        <w:rPr>
          <w:b/>
          <w:sz w:val="28"/>
          <w:szCs w:val="28"/>
        </w:rPr>
        <w:t>в) Предложения по техническому перевооружению источников тепловой энергии с целью повышения эффективности работы систем теплоснабжения</w:t>
      </w:r>
    </w:p>
    <w:p w:rsidR="00DC4DDA" w:rsidRPr="00C71709" w:rsidRDefault="00DC4DDA" w:rsidP="00DE6486">
      <w:pPr>
        <w:tabs>
          <w:tab w:val="left" w:pos="1276"/>
        </w:tabs>
        <w:ind w:firstLine="709"/>
        <w:jc w:val="both"/>
        <w:rPr>
          <w:sz w:val="28"/>
          <w:szCs w:val="28"/>
        </w:rPr>
      </w:pPr>
      <w:bookmarkStart w:id="18" w:name="Par96"/>
      <w:bookmarkEnd w:id="18"/>
      <w:r w:rsidRPr="00C71709">
        <w:rPr>
          <w:sz w:val="28"/>
          <w:szCs w:val="28"/>
        </w:rPr>
        <w:t>Схемой теплоснабжения предусмотрено сохранение существующих условий организации централизованного теплоснабжения, индивидуального теплоснабжения, а также поквартирного отопления.</w:t>
      </w:r>
    </w:p>
    <w:p w:rsidR="00DC4DDA" w:rsidRPr="00C71709" w:rsidRDefault="00DC4DDA" w:rsidP="00DE6486">
      <w:pPr>
        <w:tabs>
          <w:tab w:val="left" w:pos="1276"/>
        </w:tabs>
        <w:ind w:firstLine="709"/>
        <w:jc w:val="both"/>
        <w:rPr>
          <w:sz w:val="28"/>
          <w:szCs w:val="28"/>
        </w:rPr>
      </w:pPr>
      <w:r w:rsidRPr="00C71709">
        <w:rPr>
          <w:sz w:val="28"/>
          <w:szCs w:val="28"/>
        </w:rPr>
        <w:t xml:space="preserve">Выявленные проблемы функционирования и развития системы теплоснабжения </w:t>
      </w:r>
      <w:r>
        <w:rPr>
          <w:sz w:val="28"/>
          <w:szCs w:val="28"/>
        </w:rPr>
        <w:t>Попковское</w:t>
      </w:r>
      <w:r w:rsidRPr="00C71709">
        <w:rPr>
          <w:sz w:val="28"/>
          <w:szCs w:val="28"/>
        </w:rPr>
        <w:t xml:space="preserve"> сельского поселения решаются посредством мероприятий по модернизации, реконструкции инфраструктуры и подключению объектов нового строительства.</w:t>
      </w:r>
      <w:r>
        <w:rPr>
          <w:sz w:val="28"/>
          <w:szCs w:val="28"/>
        </w:rPr>
        <w:t xml:space="preserve"> В связи с этим дополнительные мероприятия по строительству, реконструкции и техническому перевооружению в Попковском сельском поселении в настоящее время не требуется.</w:t>
      </w:r>
    </w:p>
    <w:p w:rsidR="00DC4DDA" w:rsidRPr="00F639CE" w:rsidRDefault="00DC4DDA" w:rsidP="00B651AC">
      <w:pPr>
        <w:keepNext/>
        <w:keepLines/>
        <w:ind w:firstLine="709"/>
        <w:jc w:val="both"/>
        <w:rPr>
          <w:b/>
          <w:sz w:val="28"/>
          <w:szCs w:val="28"/>
        </w:rPr>
      </w:pPr>
      <w:r w:rsidRPr="00F639CE">
        <w:rPr>
          <w:b/>
          <w:sz w:val="28"/>
          <w:szCs w:val="28"/>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DC4DDA" w:rsidRPr="00F639CE" w:rsidRDefault="00DC4DDA" w:rsidP="00C249D4">
      <w:pPr>
        <w:tabs>
          <w:tab w:val="left" w:pos="1276"/>
        </w:tabs>
        <w:ind w:firstLine="709"/>
        <w:jc w:val="both"/>
        <w:rPr>
          <w:sz w:val="28"/>
          <w:szCs w:val="28"/>
        </w:rPr>
      </w:pPr>
      <w:r w:rsidRPr="00F639CE">
        <w:rPr>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Pr>
          <w:sz w:val="28"/>
          <w:szCs w:val="28"/>
        </w:rPr>
        <w:t>Попковского</w:t>
      </w:r>
      <w:r w:rsidRPr="00F639CE">
        <w:rPr>
          <w:bCs/>
          <w:iCs/>
          <w:sz w:val="28"/>
          <w:szCs w:val="28"/>
        </w:rPr>
        <w:t xml:space="preserve"> сельского поселения</w:t>
      </w:r>
      <w:r w:rsidRPr="00F639CE">
        <w:rPr>
          <w:sz w:val="28"/>
          <w:szCs w:val="28"/>
        </w:rPr>
        <w:t xml:space="preserve"> отсутствуют.</w:t>
      </w:r>
    </w:p>
    <w:p w:rsidR="00DC4DDA" w:rsidRPr="00F639CE" w:rsidRDefault="00DC4DDA" w:rsidP="00C249D4">
      <w:pPr>
        <w:tabs>
          <w:tab w:val="left" w:pos="1276"/>
        </w:tabs>
        <w:ind w:firstLine="709"/>
        <w:jc w:val="both"/>
        <w:rPr>
          <w:sz w:val="28"/>
          <w:szCs w:val="28"/>
        </w:rPr>
      </w:pPr>
    </w:p>
    <w:p w:rsidR="00DC4DDA" w:rsidRPr="00F639CE" w:rsidRDefault="00DC4DDA" w:rsidP="00375FE4">
      <w:pPr>
        <w:keepNext/>
        <w:keepLines/>
        <w:ind w:firstLine="709"/>
        <w:jc w:val="both"/>
        <w:rPr>
          <w:b/>
          <w:sz w:val="28"/>
          <w:szCs w:val="28"/>
        </w:rPr>
      </w:pPr>
      <w:r w:rsidRPr="00F639CE">
        <w:rPr>
          <w:b/>
          <w:sz w:val="28"/>
          <w:szCs w:val="28"/>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DC4DDA" w:rsidRPr="00F639CE" w:rsidRDefault="00DC4DDA" w:rsidP="00C249D4">
      <w:pPr>
        <w:tabs>
          <w:tab w:val="left" w:pos="1276"/>
        </w:tabs>
        <w:ind w:firstLine="709"/>
        <w:jc w:val="both"/>
        <w:rPr>
          <w:sz w:val="28"/>
          <w:szCs w:val="28"/>
        </w:rPr>
      </w:pPr>
      <w:r w:rsidRPr="00F639CE">
        <w:rPr>
          <w:sz w:val="28"/>
          <w:szCs w:val="28"/>
        </w:rPr>
        <w:t xml:space="preserve">Избыточные источники тепловой энергии, а также источники тепловой энергии, выработавшие нормативный срок службы, на территории </w:t>
      </w:r>
      <w:r>
        <w:rPr>
          <w:sz w:val="28"/>
          <w:szCs w:val="28"/>
        </w:rPr>
        <w:t xml:space="preserve">Попковского </w:t>
      </w:r>
      <w:r w:rsidRPr="00F639CE">
        <w:rPr>
          <w:bCs/>
          <w:iCs/>
          <w:sz w:val="28"/>
          <w:szCs w:val="28"/>
        </w:rPr>
        <w:t>сельского поселения</w:t>
      </w:r>
      <w:r w:rsidRPr="00F639CE">
        <w:rPr>
          <w:sz w:val="28"/>
          <w:szCs w:val="28"/>
        </w:rPr>
        <w:t xml:space="preserve"> отсутствуют.</w:t>
      </w:r>
    </w:p>
    <w:p w:rsidR="00DC4DDA" w:rsidRPr="00F639CE" w:rsidRDefault="00DC4DDA" w:rsidP="00C249D4">
      <w:pPr>
        <w:ind w:firstLine="709"/>
        <w:jc w:val="both"/>
        <w:rPr>
          <w:b/>
          <w:sz w:val="28"/>
          <w:szCs w:val="28"/>
        </w:rPr>
      </w:pPr>
      <w:r w:rsidRPr="00F639CE">
        <w:rPr>
          <w:b/>
          <w:sz w:val="28"/>
          <w:szCs w:val="28"/>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DC4DDA" w:rsidRPr="00F639CE" w:rsidRDefault="00DC4DDA" w:rsidP="00C249D4">
      <w:pPr>
        <w:tabs>
          <w:tab w:val="left" w:pos="1276"/>
        </w:tabs>
        <w:ind w:firstLine="709"/>
        <w:jc w:val="both"/>
        <w:rPr>
          <w:sz w:val="28"/>
          <w:szCs w:val="28"/>
        </w:rPr>
      </w:pPr>
      <w:r w:rsidRPr="00F639CE">
        <w:rPr>
          <w:sz w:val="28"/>
          <w:szCs w:val="28"/>
        </w:rPr>
        <w:t>Ме</w:t>
      </w:r>
      <w:r>
        <w:rPr>
          <w:sz w:val="28"/>
          <w:szCs w:val="28"/>
        </w:rPr>
        <w:t xml:space="preserve">ры по переоборудованию котельной </w:t>
      </w:r>
      <w:r w:rsidRPr="00F639CE">
        <w:rPr>
          <w:sz w:val="28"/>
          <w:szCs w:val="28"/>
        </w:rPr>
        <w:t xml:space="preserve"> </w:t>
      </w:r>
      <w:r>
        <w:rPr>
          <w:sz w:val="28"/>
          <w:szCs w:val="28"/>
        </w:rPr>
        <w:t>Попковского</w:t>
      </w:r>
      <w:r w:rsidRPr="00F639CE">
        <w:rPr>
          <w:bCs/>
          <w:iCs/>
          <w:sz w:val="28"/>
          <w:szCs w:val="28"/>
        </w:rPr>
        <w:t xml:space="preserve"> сельского поселения</w:t>
      </w:r>
      <w:r w:rsidRPr="00F639CE">
        <w:rPr>
          <w:sz w:val="28"/>
          <w:szCs w:val="28"/>
        </w:rPr>
        <w:t xml:space="preserve"> в источники тепловой энергии, функционирующие в режиме комбинированной выработки электрической и тепловой энергии, схемой теплоснабжения не предусмотрены.</w:t>
      </w:r>
    </w:p>
    <w:p w:rsidR="00DC4DDA" w:rsidRPr="00F639CE" w:rsidRDefault="00DC4DDA" w:rsidP="00C249D4">
      <w:pPr>
        <w:ind w:firstLine="709"/>
        <w:jc w:val="both"/>
        <w:rPr>
          <w:b/>
          <w:sz w:val="28"/>
          <w:szCs w:val="28"/>
        </w:rPr>
      </w:pPr>
      <w:r w:rsidRPr="00F639CE">
        <w:rPr>
          <w:b/>
          <w:sz w:val="28"/>
          <w:szCs w:val="28"/>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DC4DDA" w:rsidRPr="00F639CE" w:rsidRDefault="00DC4DDA" w:rsidP="00CF1BED">
      <w:pPr>
        <w:tabs>
          <w:tab w:val="left" w:pos="1276"/>
        </w:tabs>
        <w:ind w:firstLine="709"/>
        <w:jc w:val="both"/>
        <w:rPr>
          <w:sz w:val="28"/>
          <w:szCs w:val="28"/>
        </w:rPr>
      </w:pPr>
      <w:r>
        <w:rPr>
          <w:sz w:val="28"/>
          <w:szCs w:val="28"/>
        </w:rPr>
        <w:t>Меры по переводу котельной, размещенной</w:t>
      </w:r>
      <w:r w:rsidRPr="00F639CE">
        <w:rPr>
          <w:sz w:val="28"/>
          <w:szCs w:val="28"/>
        </w:rPr>
        <w:t xml:space="preserve">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 схемой не предусмотрены, так как на территории </w:t>
      </w:r>
      <w:r>
        <w:rPr>
          <w:sz w:val="28"/>
          <w:szCs w:val="28"/>
        </w:rPr>
        <w:t xml:space="preserve">Попковского </w:t>
      </w:r>
      <w:r w:rsidRPr="00F639CE">
        <w:rPr>
          <w:bCs/>
          <w:iCs/>
          <w:sz w:val="28"/>
          <w:szCs w:val="28"/>
        </w:rPr>
        <w:t>сельского поселения</w:t>
      </w:r>
      <w:r w:rsidRPr="00F639CE">
        <w:rPr>
          <w:sz w:val="28"/>
          <w:szCs w:val="28"/>
        </w:rPr>
        <w:t xml:space="preserve"> отсутствуют источники комбинированной выработки тепловой и электрической энергии.</w:t>
      </w:r>
    </w:p>
    <w:p w:rsidR="00DC4DDA" w:rsidRPr="00F639CE" w:rsidRDefault="00DC4DDA" w:rsidP="00C249D4">
      <w:pPr>
        <w:ind w:firstLine="709"/>
        <w:jc w:val="both"/>
        <w:rPr>
          <w:b/>
          <w:sz w:val="28"/>
          <w:szCs w:val="28"/>
        </w:rPr>
      </w:pPr>
      <w:r w:rsidRPr="00F639CE">
        <w:rPr>
          <w:b/>
          <w:sz w:val="28"/>
          <w:szCs w:val="28"/>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DC4DDA" w:rsidRPr="00F639CE" w:rsidRDefault="00DC4DDA" w:rsidP="00C249D4">
      <w:pPr>
        <w:tabs>
          <w:tab w:val="left" w:pos="1276"/>
        </w:tabs>
        <w:ind w:firstLine="709"/>
        <w:jc w:val="both"/>
        <w:rPr>
          <w:sz w:val="28"/>
          <w:szCs w:val="28"/>
        </w:rPr>
      </w:pPr>
      <w:r w:rsidRPr="00F639CE">
        <w:rPr>
          <w:sz w:val="28"/>
          <w:szCs w:val="28"/>
        </w:rPr>
        <w:t>Температурный график отпус</w:t>
      </w:r>
      <w:r>
        <w:rPr>
          <w:sz w:val="28"/>
          <w:szCs w:val="28"/>
        </w:rPr>
        <w:t>ка тепловой энергии составляет 9</w:t>
      </w:r>
      <w:r w:rsidRPr="00F639CE">
        <w:rPr>
          <w:sz w:val="28"/>
          <w:szCs w:val="28"/>
        </w:rPr>
        <w:t>5/</w:t>
      </w:r>
      <w:r>
        <w:rPr>
          <w:sz w:val="28"/>
          <w:szCs w:val="28"/>
        </w:rPr>
        <w:t xml:space="preserve">70 </w:t>
      </w:r>
      <w:r>
        <w:rPr>
          <w:sz w:val="28"/>
          <w:szCs w:val="28"/>
          <w:vertAlign w:val="superscript"/>
        </w:rPr>
        <w:t>о</w:t>
      </w:r>
      <w:r>
        <w:rPr>
          <w:sz w:val="28"/>
          <w:szCs w:val="28"/>
        </w:rPr>
        <w:t>С на  источнике</w:t>
      </w:r>
      <w:r w:rsidRPr="00F639CE">
        <w:rPr>
          <w:sz w:val="28"/>
          <w:szCs w:val="28"/>
        </w:rPr>
        <w:t xml:space="preserve"> тепловой энергии </w:t>
      </w:r>
      <w:r>
        <w:rPr>
          <w:sz w:val="28"/>
          <w:szCs w:val="28"/>
        </w:rPr>
        <w:t>Попковского</w:t>
      </w:r>
      <w:r w:rsidRPr="00F639CE">
        <w:rPr>
          <w:sz w:val="28"/>
          <w:szCs w:val="28"/>
        </w:rPr>
        <w:t xml:space="preserve"> сельского поселения. Изменение данного графика схемой не предусмотрено.</w:t>
      </w:r>
    </w:p>
    <w:p w:rsidR="00DC4DDA" w:rsidRPr="00F639CE" w:rsidRDefault="00DC4DDA" w:rsidP="00C249D4">
      <w:pPr>
        <w:ind w:firstLine="709"/>
        <w:jc w:val="both"/>
        <w:rPr>
          <w:b/>
          <w:sz w:val="28"/>
          <w:szCs w:val="28"/>
        </w:rPr>
      </w:pPr>
      <w:r w:rsidRPr="00F639CE">
        <w:rPr>
          <w:b/>
          <w:sz w:val="28"/>
          <w:szCs w:val="28"/>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DC4DDA" w:rsidRPr="00F639CE" w:rsidRDefault="00DC4DDA" w:rsidP="00C249D4">
      <w:pPr>
        <w:tabs>
          <w:tab w:val="left" w:pos="1276"/>
        </w:tabs>
        <w:ind w:firstLine="709"/>
        <w:jc w:val="both"/>
        <w:rPr>
          <w:sz w:val="28"/>
          <w:szCs w:val="28"/>
        </w:rPr>
      </w:pPr>
      <w:r w:rsidRPr="00F639CE">
        <w:rPr>
          <w:sz w:val="28"/>
          <w:szCs w:val="28"/>
        </w:rPr>
        <w:t>Перспективная установленная тепловая мощность источников тепловой энергии представлена в таблице</w:t>
      </w:r>
      <w:r>
        <w:rPr>
          <w:sz w:val="28"/>
          <w:szCs w:val="28"/>
        </w:rPr>
        <w:t xml:space="preserve"> 5</w:t>
      </w:r>
      <w:r w:rsidRPr="00F639CE">
        <w:rPr>
          <w:sz w:val="28"/>
          <w:szCs w:val="28"/>
        </w:rPr>
        <w:t>.</w:t>
      </w:r>
    </w:p>
    <w:p w:rsidR="00DC4DDA" w:rsidRDefault="00DC4DDA" w:rsidP="00286A9B">
      <w:pPr>
        <w:keepNext/>
        <w:keepLines/>
        <w:ind w:firstLine="709"/>
        <w:jc w:val="both"/>
        <w:rPr>
          <w:b/>
          <w:sz w:val="28"/>
          <w:szCs w:val="28"/>
        </w:rPr>
      </w:pPr>
      <w:r w:rsidRPr="00F639CE">
        <w:rPr>
          <w:b/>
          <w:sz w:val="28"/>
          <w:szCs w:val="28"/>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DC4DDA" w:rsidRPr="00C71709" w:rsidRDefault="00DC4DDA" w:rsidP="00B23D64">
      <w:pPr>
        <w:tabs>
          <w:tab w:val="left" w:pos="1276"/>
        </w:tabs>
        <w:ind w:firstLine="709"/>
        <w:jc w:val="both"/>
        <w:rPr>
          <w:sz w:val="28"/>
          <w:szCs w:val="28"/>
        </w:rPr>
      </w:pPr>
      <w:r w:rsidRPr="00C71709">
        <w:rPr>
          <w:sz w:val="28"/>
          <w:szCs w:val="28"/>
        </w:rPr>
        <w:t xml:space="preserve">Ввод новых и реконструкция существующих источников тепловой энергии с использованием возобновляемых источников энергии нецелесообразен по причине отсутствия на территории </w:t>
      </w:r>
      <w:r>
        <w:rPr>
          <w:sz w:val="28"/>
          <w:szCs w:val="28"/>
        </w:rPr>
        <w:t xml:space="preserve">Попковского </w:t>
      </w:r>
      <w:r w:rsidRPr="00C71709">
        <w:rPr>
          <w:sz w:val="28"/>
          <w:szCs w:val="28"/>
        </w:rPr>
        <w:t>сельского поселения и на территориях ближайших муниципальных образований необходимой инфраструктуры для генерации с использованием возобновляемых источников энергии.</w:t>
      </w:r>
    </w:p>
    <w:p w:rsidR="00DC4DDA" w:rsidRPr="00C71709" w:rsidRDefault="00DC4DDA" w:rsidP="00B23D64">
      <w:pPr>
        <w:tabs>
          <w:tab w:val="left" w:pos="1276"/>
        </w:tabs>
        <w:ind w:firstLine="709"/>
        <w:jc w:val="both"/>
        <w:rPr>
          <w:sz w:val="28"/>
          <w:szCs w:val="28"/>
        </w:rPr>
      </w:pPr>
      <w:r>
        <w:rPr>
          <w:sz w:val="28"/>
          <w:szCs w:val="28"/>
        </w:rPr>
        <w:t>К</w:t>
      </w:r>
      <w:r w:rsidRPr="00C71709">
        <w:rPr>
          <w:sz w:val="28"/>
          <w:szCs w:val="28"/>
        </w:rPr>
        <w:t>отельн</w:t>
      </w:r>
      <w:r>
        <w:rPr>
          <w:sz w:val="28"/>
          <w:szCs w:val="28"/>
        </w:rPr>
        <w:t>ая</w:t>
      </w:r>
      <w:r w:rsidRPr="00C71709">
        <w:rPr>
          <w:sz w:val="28"/>
          <w:szCs w:val="28"/>
        </w:rPr>
        <w:t xml:space="preserve"> </w:t>
      </w:r>
      <w:r>
        <w:rPr>
          <w:sz w:val="28"/>
          <w:szCs w:val="28"/>
        </w:rPr>
        <w:t>Попковского сельского поселения работае</w:t>
      </w:r>
      <w:r w:rsidRPr="00C71709">
        <w:rPr>
          <w:sz w:val="28"/>
          <w:szCs w:val="28"/>
        </w:rPr>
        <w:t xml:space="preserve">т </w:t>
      </w:r>
      <w:r>
        <w:rPr>
          <w:sz w:val="28"/>
          <w:szCs w:val="28"/>
        </w:rPr>
        <w:t>на газе.</w:t>
      </w:r>
    </w:p>
    <w:p w:rsidR="00DC4DDA" w:rsidRPr="00C71709" w:rsidRDefault="00DC4DDA" w:rsidP="00B23D64">
      <w:pPr>
        <w:tabs>
          <w:tab w:val="left" w:pos="1276"/>
        </w:tabs>
        <w:ind w:firstLine="709"/>
        <w:jc w:val="both"/>
        <w:rPr>
          <w:sz w:val="28"/>
          <w:szCs w:val="28"/>
        </w:rPr>
      </w:pPr>
      <w:r w:rsidRPr="00C71709">
        <w:rPr>
          <w:sz w:val="28"/>
          <w:szCs w:val="28"/>
        </w:rPr>
        <w:t>Ввод новых источников тепловой энергии с использованием местных видов топлива (пеллеты, топливный торф) нецелесообразны из-за недостатка на рынке топлива со стабильными характеристиками качества (теплотворная способность, содержание веществ в продуктах сгорания топлива).</w:t>
      </w:r>
    </w:p>
    <w:p w:rsidR="00DC4DDA" w:rsidRPr="00F639CE" w:rsidRDefault="00DC4DDA" w:rsidP="00C249D4">
      <w:pPr>
        <w:tabs>
          <w:tab w:val="left" w:pos="1276"/>
        </w:tabs>
        <w:ind w:firstLine="709"/>
        <w:jc w:val="both"/>
        <w:rPr>
          <w:sz w:val="28"/>
          <w:szCs w:val="28"/>
        </w:rPr>
      </w:pPr>
      <w:r w:rsidRPr="00F639CE">
        <w:rPr>
          <w:sz w:val="28"/>
          <w:szCs w:val="28"/>
        </w:rPr>
        <w:t>Реконструкция данных источников тепловой энергии предусматривает сохранение используемых видов топлива.</w:t>
      </w:r>
    </w:p>
    <w:p w:rsidR="00DC4DDA" w:rsidRPr="00F639CE" w:rsidRDefault="00DC4DDA" w:rsidP="00833714">
      <w:pPr>
        <w:tabs>
          <w:tab w:val="left" w:pos="1276"/>
        </w:tabs>
        <w:ind w:firstLine="709"/>
        <w:jc w:val="both"/>
        <w:rPr>
          <w:sz w:val="28"/>
          <w:szCs w:val="28"/>
        </w:rPr>
      </w:pPr>
    </w:p>
    <w:p w:rsidR="00DC4DDA" w:rsidRPr="00F639CE" w:rsidRDefault="00DC4DDA" w:rsidP="00833714">
      <w:pPr>
        <w:tabs>
          <w:tab w:val="left" w:pos="1276"/>
        </w:tabs>
        <w:ind w:firstLine="709"/>
        <w:jc w:val="both"/>
        <w:rPr>
          <w:sz w:val="28"/>
          <w:szCs w:val="28"/>
        </w:rPr>
      </w:pPr>
    </w:p>
    <w:p w:rsidR="00DC4DDA" w:rsidRPr="00F639CE" w:rsidRDefault="00DC4DDA" w:rsidP="00833714">
      <w:pPr>
        <w:tabs>
          <w:tab w:val="left" w:pos="1276"/>
        </w:tabs>
        <w:ind w:firstLine="709"/>
        <w:jc w:val="both"/>
        <w:rPr>
          <w:sz w:val="28"/>
          <w:szCs w:val="28"/>
        </w:rPr>
      </w:pPr>
    </w:p>
    <w:bookmarkEnd w:id="17"/>
    <w:p w:rsidR="00DC4DDA" w:rsidRPr="00F639CE" w:rsidRDefault="00DC4DDA" w:rsidP="004C258E">
      <w:pPr>
        <w:ind w:firstLine="720"/>
        <w:jc w:val="both"/>
        <w:rPr>
          <w:color w:val="000000"/>
          <w:sz w:val="28"/>
          <w:szCs w:val="28"/>
        </w:rPr>
      </w:pP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19" w:name="_Toc528247789"/>
      <w:r w:rsidRPr="00F639CE">
        <w:rPr>
          <w:rFonts w:ascii="Cambria" w:hAnsi="Cambria"/>
          <w:caps/>
          <w:color w:val="000000"/>
          <w:spacing w:val="20"/>
          <w:sz w:val="34"/>
          <w:szCs w:val="34"/>
        </w:rPr>
        <w:t>6. Предложения по строительству и реконструкции тепловых сетей</w:t>
      </w:r>
      <w:bookmarkEnd w:id="19"/>
    </w:p>
    <w:p w:rsidR="00DC4DDA" w:rsidRPr="00F639CE" w:rsidRDefault="00DC4DDA" w:rsidP="00FF69FC">
      <w:pPr>
        <w:tabs>
          <w:tab w:val="left" w:pos="1276"/>
        </w:tabs>
        <w:ind w:firstLine="709"/>
        <w:jc w:val="both"/>
        <w:rPr>
          <w:sz w:val="28"/>
          <w:szCs w:val="28"/>
        </w:rPr>
      </w:pPr>
    </w:p>
    <w:p w:rsidR="00DC4DDA" w:rsidRPr="00F639CE" w:rsidRDefault="00DC4DDA" w:rsidP="00AD21CE">
      <w:pPr>
        <w:ind w:firstLine="709"/>
        <w:jc w:val="both"/>
        <w:rPr>
          <w:b/>
          <w:sz w:val="28"/>
          <w:szCs w:val="28"/>
        </w:rPr>
      </w:pPr>
      <w:r w:rsidRPr="00F639CE">
        <w:rPr>
          <w:b/>
          <w:sz w:val="28"/>
          <w:szCs w:val="28"/>
        </w:rPr>
        <w:t>а)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DC4DDA" w:rsidRDefault="00DC4DDA" w:rsidP="00FF69FC">
      <w:pPr>
        <w:tabs>
          <w:tab w:val="left" w:pos="1276"/>
        </w:tabs>
        <w:ind w:firstLine="709"/>
        <w:jc w:val="both"/>
        <w:rPr>
          <w:sz w:val="28"/>
          <w:szCs w:val="28"/>
        </w:rPr>
      </w:pPr>
      <w:r w:rsidRPr="00F639CE">
        <w:rPr>
          <w:sz w:val="28"/>
          <w:szCs w:val="28"/>
        </w:rPr>
        <w:t xml:space="preserve">Строительство и реконструкция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схемой теплоснабжения не предусмотрено, так как </w:t>
      </w:r>
      <w:r>
        <w:rPr>
          <w:sz w:val="28"/>
          <w:szCs w:val="28"/>
        </w:rPr>
        <w:t xml:space="preserve">в 2012 году произведена  надземная часть тепловых сетей заменена полностью с ППУ изоляцией. </w:t>
      </w:r>
    </w:p>
    <w:p w:rsidR="00DC4DDA" w:rsidRPr="00F639CE" w:rsidRDefault="00DC4DDA" w:rsidP="00FF69FC">
      <w:pPr>
        <w:tabs>
          <w:tab w:val="left" w:pos="1276"/>
        </w:tabs>
        <w:ind w:firstLine="709"/>
        <w:jc w:val="both"/>
        <w:rPr>
          <w:sz w:val="28"/>
          <w:szCs w:val="28"/>
        </w:rPr>
      </w:pPr>
      <w:r>
        <w:rPr>
          <w:sz w:val="28"/>
          <w:szCs w:val="28"/>
        </w:rPr>
        <w:t>З</w:t>
      </w:r>
      <w:r w:rsidRPr="00F639CE">
        <w:rPr>
          <w:sz w:val="28"/>
          <w:szCs w:val="28"/>
        </w:rPr>
        <w:t xml:space="preserve">оны с дефицитом располагаемой тепловой мощности источников тепловой энергии на территории </w:t>
      </w:r>
      <w:r>
        <w:rPr>
          <w:sz w:val="28"/>
          <w:szCs w:val="28"/>
        </w:rPr>
        <w:t>Попковского</w:t>
      </w:r>
      <w:r w:rsidRPr="00F639CE">
        <w:rPr>
          <w:sz w:val="28"/>
          <w:szCs w:val="28"/>
        </w:rPr>
        <w:t xml:space="preserve"> сельского поселения отсутствуют и в период реализации схемы не предвидятся.</w:t>
      </w:r>
    </w:p>
    <w:p w:rsidR="00DC4DDA" w:rsidRPr="00F639CE" w:rsidRDefault="00DC4DDA" w:rsidP="00AD21CE">
      <w:pPr>
        <w:ind w:firstLine="709"/>
        <w:jc w:val="both"/>
        <w:rPr>
          <w:b/>
          <w:sz w:val="28"/>
          <w:szCs w:val="28"/>
        </w:rPr>
      </w:pPr>
      <w:r w:rsidRPr="00F639CE">
        <w:rPr>
          <w:b/>
          <w:sz w:val="28"/>
          <w:szCs w:val="28"/>
        </w:rPr>
        <w:t>б)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p>
    <w:p w:rsidR="00DC4DDA" w:rsidRPr="00F639CE" w:rsidRDefault="00DC4DDA" w:rsidP="00FF69FC">
      <w:pPr>
        <w:tabs>
          <w:tab w:val="left" w:pos="1276"/>
        </w:tabs>
        <w:ind w:firstLine="709"/>
        <w:jc w:val="both"/>
        <w:rPr>
          <w:sz w:val="28"/>
          <w:szCs w:val="28"/>
        </w:rPr>
      </w:pPr>
      <w:r w:rsidRPr="00F639CE">
        <w:rPr>
          <w:sz w:val="28"/>
          <w:szCs w:val="28"/>
        </w:rPr>
        <w:t>Строительство и реконструкция тепловых сетей для обеспечения перспективных приростов тепловой нагрузки в осваиваемых районах под жилищную, комплексную или производственную застройку схемой теплоснабжения не предусмотрено.</w:t>
      </w:r>
    </w:p>
    <w:p w:rsidR="00DC4DDA" w:rsidRPr="00F639CE" w:rsidRDefault="00DC4DDA" w:rsidP="00AD21CE">
      <w:pPr>
        <w:ind w:firstLine="709"/>
        <w:jc w:val="both"/>
        <w:rPr>
          <w:b/>
          <w:sz w:val="28"/>
          <w:szCs w:val="28"/>
        </w:rPr>
      </w:pPr>
      <w:r w:rsidRPr="00F639CE">
        <w:rPr>
          <w:b/>
          <w:sz w:val="28"/>
          <w:szCs w:val="28"/>
        </w:rPr>
        <w:t>в)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DC4DDA" w:rsidRPr="00F639CE" w:rsidRDefault="00DC4DDA" w:rsidP="00FF69FC">
      <w:pPr>
        <w:tabs>
          <w:tab w:val="left" w:pos="1276"/>
        </w:tabs>
        <w:ind w:firstLine="709"/>
        <w:jc w:val="both"/>
        <w:rPr>
          <w:sz w:val="28"/>
          <w:szCs w:val="28"/>
        </w:rPr>
      </w:pPr>
      <w:r w:rsidRPr="00F639CE">
        <w:rPr>
          <w:sz w:val="28"/>
          <w:szCs w:val="28"/>
        </w:rPr>
        <w:t xml:space="preserve">Строительство и реконструкция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схемой теплоснабжения не предусмотрено, так как при переключении нагрузок мощности существующих источников тепловой энергии не позволяют обеспечить необходимый уровень надежности теплоснабжения. </w:t>
      </w:r>
      <w:r>
        <w:rPr>
          <w:sz w:val="28"/>
          <w:szCs w:val="28"/>
        </w:rPr>
        <w:t xml:space="preserve"> </w:t>
      </w:r>
    </w:p>
    <w:p w:rsidR="00DC4DDA" w:rsidRPr="00F639CE" w:rsidRDefault="00DC4DDA" w:rsidP="005E2BF3">
      <w:pPr>
        <w:ind w:firstLine="709"/>
        <w:jc w:val="both"/>
        <w:rPr>
          <w:sz w:val="28"/>
          <w:szCs w:val="28"/>
        </w:rPr>
      </w:pPr>
      <w:r w:rsidRPr="00F639CE">
        <w:rPr>
          <w:b/>
          <w:sz w:val="28"/>
          <w:szCs w:val="28"/>
        </w:rPr>
        <w:t>г)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DC4DDA" w:rsidRPr="00F639CE" w:rsidRDefault="00DC4DDA" w:rsidP="00FF69FC">
      <w:pPr>
        <w:tabs>
          <w:tab w:val="left" w:pos="1276"/>
        </w:tabs>
        <w:ind w:firstLine="709"/>
        <w:jc w:val="both"/>
        <w:rPr>
          <w:sz w:val="28"/>
          <w:szCs w:val="28"/>
        </w:rPr>
      </w:pPr>
      <w:r w:rsidRPr="00F639CE">
        <w:rPr>
          <w:sz w:val="28"/>
          <w:szCs w:val="28"/>
        </w:rPr>
        <w:t xml:space="preserve">Строительство и реконструкция тепловых сетей для повышения эффективности функционирования системы теплоснабжения за счет перевода </w:t>
      </w:r>
      <w:r>
        <w:rPr>
          <w:sz w:val="28"/>
          <w:szCs w:val="28"/>
        </w:rPr>
        <w:t>котельной</w:t>
      </w:r>
      <w:r w:rsidRPr="00F639CE">
        <w:rPr>
          <w:sz w:val="28"/>
          <w:szCs w:val="28"/>
        </w:rPr>
        <w:t xml:space="preserve"> в пиковый режим</w:t>
      </w:r>
      <w:r>
        <w:rPr>
          <w:sz w:val="28"/>
          <w:szCs w:val="28"/>
        </w:rPr>
        <w:t xml:space="preserve"> работы или ликвидации котельной</w:t>
      </w:r>
      <w:r w:rsidRPr="00F639CE">
        <w:rPr>
          <w:sz w:val="28"/>
          <w:szCs w:val="28"/>
        </w:rPr>
        <w:t xml:space="preserve"> схемой теплоснабжения не предусмотрено.</w:t>
      </w:r>
    </w:p>
    <w:p w:rsidR="00DC4DDA" w:rsidRPr="00F639CE" w:rsidRDefault="00DC4DDA" w:rsidP="00AD21CE">
      <w:pPr>
        <w:ind w:firstLine="709"/>
        <w:jc w:val="both"/>
        <w:rPr>
          <w:b/>
          <w:sz w:val="28"/>
          <w:szCs w:val="28"/>
        </w:rPr>
      </w:pPr>
      <w:r w:rsidRPr="00F639CE">
        <w:rPr>
          <w:b/>
          <w:sz w:val="28"/>
          <w:szCs w:val="28"/>
        </w:rPr>
        <w:t>д) Предложения по строительству и реконструкции тепловых сетей для обеспечения нормативной надежности теплоснабжения потребителей</w:t>
      </w:r>
    </w:p>
    <w:p w:rsidR="00DC4DDA" w:rsidRPr="00F639CE" w:rsidRDefault="00DC4DDA" w:rsidP="00286A9B">
      <w:pPr>
        <w:tabs>
          <w:tab w:val="left" w:pos="1276"/>
        </w:tabs>
        <w:ind w:firstLine="709"/>
        <w:jc w:val="both"/>
        <w:rPr>
          <w:sz w:val="28"/>
          <w:szCs w:val="28"/>
        </w:rPr>
      </w:pPr>
      <w:r w:rsidRPr="00F639CE">
        <w:rPr>
          <w:sz w:val="28"/>
          <w:szCs w:val="28"/>
        </w:rPr>
        <w:t xml:space="preserve">Предложения по реконструкции тепловых сетей для повышения эффективности функционирования системы теплоснабжения, обеспечения нормативной надежности и безопасности теплоснабжения включают перекладку сетей, исчерпавших свой ресурс и нуждающихся в замене. </w:t>
      </w:r>
      <w:r>
        <w:rPr>
          <w:sz w:val="28"/>
          <w:szCs w:val="28"/>
        </w:rPr>
        <w:t>М</w:t>
      </w:r>
      <w:r w:rsidRPr="00F639CE">
        <w:rPr>
          <w:sz w:val="28"/>
          <w:szCs w:val="28"/>
        </w:rPr>
        <w:t xml:space="preserve">ероприятия по реконструкции тепловых сетей </w:t>
      </w:r>
      <w:r>
        <w:rPr>
          <w:sz w:val="28"/>
          <w:szCs w:val="28"/>
        </w:rPr>
        <w:t xml:space="preserve">включаются в ежегодный план по капитальному и текущему ремонту МУП ЖКХ «Попковское». </w:t>
      </w:r>
      <w:r w:rsidRPr="00F639CE">
        <w:rPr>
          <w:sz w:val="28"/>
          <w:szCs w:val="28"/>
        </w:rPr>
        <w:t xml:space="preserve">Перечень мероприятий и инвестиционных проектов в теплоснабжении, обеспечивающих спрос на услуги теплоснабжения по годам реализации Схемы для решения поставленных задач и обеспечения целевых показателей развития коммунальной инфраструктуры </w:t>
      </w:r>
      <w:r>
        <w:rPr>
          <w:sz w:val="28"/>
          <w:szCs w:val="28"/>
        </w:rPr>
        <w:t xml:space="preserve">Попковского </w:t>
      </w:r>
      <w:r w:rsidRPr="00F639CE">
        <w:rPr>
          <w:sz w:val="28"/>
          <w:szCs w:val="28"/>
        </w:rPr>
        <w:t xml:space="preserve">сельского поселения также включает инженерно-техническую оптимизацию коммунальных систем, в том числе: </w:t>
      </w:r>
    </w:p>
    <w:p w:rsidR="00DC4DDA" w:rsidRPr="00F639CE" w:rsidRDefault="00DC4DDA" w:rsidP="00286A9B">
      <w:pPr>
        <w:tabs>
          <w:tab w:val="left" w:pos="1276"/>
        </w:tabs>
        <w:ind w:firstLine="709"/>
        <w:jc w:val="both"/>
        <w:rPr>
          <w:sz w:val="28"/>
          <w:szCs w:val="28"/>
        </w:rPr>
      </w:pPr>
      <w:r w:rsidRPr="00F639CE">
        <w:rPr>
          <w:sz w:val="28"/>
          <w:szCs w:val="28"/>
        </w:rPr>
        <w:t>1. Мероприятия по выявлению бесхозяйных объектов недвижимого имущества, используемых для передачи энергетических ресурсов, организации поставки таких объектов на учет в качестве бесхозяйных объектов недвижимого имущества и признанию права муниципальной собственности.</w:t>
      </w:r>
    </w:p>
    <w:p w:rsidR="00DC4DDA" w:rsidRPr="00F639CE" w:rsidRDefault="00DC4DDA" w:rsidP="00286A9B">
      <w:pPr>
        <w:tabs>
          <w:tab w:val="left" w:pos="1276"/>
        </w:tabs>
        <w:ind w:firstLine="709"/>
        <w:jc w:val="both"/>
        <w:rPr>
          <w:sz w:val="28"/>
          <w:szCs w:val="28"/>
        </w:rPr>
      </w:pPr>
      <w:r w:rsidRPr="00F639CE">
        <w:rPr>
          <w:sz w:val="28"/>
          <w:szCs w:val="28"/>
        </w:rPr>
        <w:t>2. Мероприятия по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т.ч. определению источника компенсации возникающих при эксплуатации нормативных потерь энергетических ресурсов, в частности за счет включения расходов на компенсацию данных потерь в тариф организации, управляющей такими объектами.</w:t>
      </w:r>
    </w:p>
    <w:p w:rsidR="00DC4DDA" w:rsidRPr="00F639CE" w:rsidRDefault="00DC4DDA" w:rsidP="00286A9B">
      <w:pPr>
        <w:tabs>
          <w:tab w:val="left" w:pos="1276"/>
        </w:tabs>
        <w:ind w:firstLine="709"/>
        <w:jc w:val="both"/>
        <w:rPr>
          <w:sz w:val="28"/>
          <w:szCs w:val="28"/>
        </w:rPr>
      </w:pPr>
      <w:r w:rsidRPr="00F639CE">
        <w:rPr>
          <w:sz w:val="28"/>
          <w:szCs w:val="28"/>
        </w:rPr>
        <w:t>Разработанные мероприятия систематизир</w:t>
      </w:r>
      <w:r>
        <w:rPr>
          <w:sz w:val="28"/>
          <w:szCs w:val="28"/>
        </w:rPr>
        <w:t>уются</w:t>
      </w:r>
      <w:r w:rsidRPr="00F639CE">
        <w:rPr>
          <w:sz w:val="28"/>
          <w:szCs w:val="28"/>
        </w:rPr>
        <w:t xml:space="preserve"> по степени их актуальности в решении вопросов развития системы теплоснабжения, сроку окупаемости, а также с учетом оценки тарифных последствий, влияющих на изменение размера платы граждан за коммунальные услуги.</w:t>
      </w:r>
    </w:p>
    <w:p w:rsidR="00DC4DDA" w:rsidRPr="00F639CE" w:rsidRDefault="00DC4DDA" w:rsidP="00286A9B">
      <w:pPr>
        <w:tabs>
          <w:tab w:val="left" w:pos="1276"/>
        </w:tabs>
        <w:ind w:firstLine="709"/>
        <w:jc w:val="both"/>
        <w:rPr>
          <w:sz w:val="28"/>
          <w:szCs w:val="28"/>
        </w:rPr>
      </w:pPr>
      <w:r w:rsidRPr="00F639CE">
        <w:rPr>
          <w:sz w:val="28"/>
          <w:szCs w:val="28"/>
        </w:rPr>
        <w:t>Сроки реализации мероприятий определ</w:t>
      </w:r>
      <w:r>
        <w:rPr>
          <w:sz w:val="28"/>
          <w:szCs w:val="28"/>
        </w:rPr>
        <w:t>яются</w:t>
      </w:r>
      <w:r w:rsidRPr="00F639CE">
        <w:rPr>
          <w:sz w:val="28"/>
          <w:szCs w:val="28"/>
        </w:rPr>
        <w:t xml:space="preserve"> исходя из их значимости и планируемых сроков ввода объектов капитального строительства. </w:t>
      </w:r>
    </w:p>
    <w:p w:rsidR="00DC4DDA" w:rsidRPr="00F639CE" w:rsidRDefault="00DC4DDA" w:rsidP="00DB21D4">
      <w:pPr>
        <w:tabs>
          <w:tab w:val="left" w:pos="1276"/>
        </w:tabs>
        <w:ind w:firstLine="709"/>
        <w:jc w:val="both"/>
        <w:rPr>
          <w:color w:val="000000"/>
          <w:sz w:val="28"/>
          <w:szCs w:val="28"/>
        </w:rPr>
      </w:pPr>
      <w:r w:rsidRPr="00F639CE">
        <w:rPr>
          <w:sz w:val="28"/>
          <w:szCs w:val="28"/>
        </w:rPr>
        <w:t>Объемы мероприятий определ</w:t>
      </w:r>
      <w:r>
        <w:rPr>
          <w:sz w:val="28"/>
          <w:szCs w:val="28"/>
        </w:rPr>
        <w:t>яются</w:t>
      </w:r>
      <w:r w:rsidRPr="00F639CE">
        <w:rPr>
          <w:sz w:val="28"/>
          <w:szCs w:val="28"/>
        </w:rPr>
        <w:t xml:space="preserve"> укрупнено. Список мероприятий и стоимость на конкретном объекте детализируется после разработки проектной документации (при необходимости после проведения энергетических обследований).</w:t>
      </w: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20" w:name="_Toc528247790"/>
      <w:r w:rsidRPr="00F639CE">
        <w:rPr>
          <w:rFonts w:ascii="Cambria" w:hAnsi="Cambria"/>
          <w:caps/>
          <w:color w:val="000000"/>
          <w:spacing w:val="20"/>
          <w:sz w:val="34"/>
          <w:szCs w:val="34"/>
        </w:rPr>
        <w:t>7.Предложения по переводу открытых систем теплоснабжения (горячего водоснабжения) в закрытые системы горячего водоснабжения</w:t>
      </w:r>
      <w:bookmarkEnd w:id="20"/>
    </w:p>
    <w:p w:rsidR="00DC4DDA" w:rsidRPr="00F639CE" w:rsidRDefault="00DC4DDA" w:rsidP="00A90E6E">
      <w:pPr>
        <w:tabs>
          <w:tab w:val="left" w:pos="1276"/>
        </w:tabs>
        <w:ind w:firstLine="709"/>
        <w:jc w:val="both"/>
        <w:rPr>
          <w:sz w:val="28"/>
          <w:szCs w:val="28"/>
        </w:rPr>
      </w:pPr>
    </w:p>
    <w:p w:rsidR="00DC4DDA" w:rsidRPr="00F639CE" w:rsidRDefault="00DC4DDA" w:rsidP="00A90E6E">
      <w:pPr>
        <w:tabs>
          <w:tab w:val="left" w:pos="1276"/>
        </w:tabs>
        <w:ind w:firstLine="709"/>
        <w:jc w:val="both"/>
        <w:rPr>
          <w:sz w:val="28"/>
          <w:szCs w:val="28"/>
        </w:rPr>
      </w:pPr>
      <w:r w:rsidRPr="00F639CE">
        <w:rPr>
          <w:sz w:val="28"/>
          <w:szCs w:val="28"/>
        </w:rPr>
        <w:t xml:space="preserve">На территории </w:t>
      </w:r>
      <w:r>
        <w:rPr>
          <w:sz w:val="28"/>
          <w:szCs w:val="28"/>
        </w:rPr>
        <w:t>Попковского</w:t>
      </w:r>
      <w:r w:rsidRPr="00F639CE">
        <w:rPr>
          <w:sz w:val="28"/>
          <w:szCs w:val="28"/>
        </w:rPr>
        <w:t xml:space="preserve"> сельского поселения открытые системы теплоснабжения (горячего водоснабжения) отсутствуют.</w:t>
      </w:r>
    </w:p>
    <w:p w:rsidR="00DC4DDA" w:rsidRPr="00F639CE" w:rsidRDefault="00DC4DDA" w:rsidP="00A90E6E">
      <w:pPr>
        <w:tabs>
          <w:tab w:val="left" w:pos="1276"/>
        </w:tabs>
        <w:ind w:firstLine="709"/>
        <w:jc w:val="both"/>
        <w:rPr>
          <w:sz w:val="28"/>
          <w:szCs w:val="28"/>
        </w:rPr>
      </w:pP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21" w:name="_Toc528247791"/>
      <w:r w:rsidRPr="00F639CE">
        <w:rPr>
          <w:rFonts w:ascii="Cambria" w:hAnsi="Cambria"/>
          <w:caps/>
          <w:color w:val="000000"/>
          <w:spacing w:val="20"/>
          <w:sz w:val="34"/>
          <w:szCs w:val="34"/>
        </w:rPr>
        <w:t>8. Перспективные топливные балансы</w:t>
      </w:r>
      <w:bookmarkEnd w:id="21"/>
    </w:p>
    <w:p w:rsidR="00DC4DDA" w:rsidRPr="00F639CE" w:rsidRDefault="00DC4DDA" w:rsidP="00B16D76">
      <w:pPr>
        <w:ind w:firstLine="709"/>
        <w:jc w:val="both"/>
        <w:rPr>
          <w:b/>
          <w:sz w:val="28"/>
          <w:szCs w:val="28"/>
        </w:rPr>
      </w:pPr>
      <w:r w:rsidRPr="00F639CE">
        <w:rPr>
          <w:b/>
          <w:sz w:val="28"/>
          <w:szCs w:val="28"/>
        </w:rPr>
        <w:t>а) Перспективные топливные балансы для каждого источника тепловой энергии по видам основного, резервного и аварийного топлива на каждом этапе</w:t>
      </w:r>
    </w:p>
    <w:p w:rsidR="00DC4DDA" w:rsidRDefault="00DC4DDA" w:rsidP="00F50028">
      <w:pPr>
        <w:tabs>
          <w:tab w:val="left" w:pos="1276"/>
        </w:tabs>
        <w:ind w:firstLine="709"/>
        <w:jc w:val="both"/>
        <w:rPr>
          <w:sz w:val="28"/>
          <w:szCs w:val="28"/>
        </w:rPr>
      </w:pPr>
      <w:r w:rsidRPr="00F639CE">
        <w:rPr>
          <w:sz w:val="28"/>
          <w:szCs w:val="28"/>
        </w:rPr>
        <w:t xml:space="preserve">Перспективные топливные балансы теплоисточников </w:t>
      </w:r>
      <w:r>
        <w:rPr>
          <w:sz w:val="28"/>
          <w:szCs w:val="28"/>
        </w:rPr>
        <w:t>Попковского с</w:t>
      </w:r>
      <w:r w:rsidRPr="00F639CE">
        <w:rPr>
          <w:sz w:val="28"/>
          <w:szCs w:val="28"/>
        </w:rPr>
        <w:t>ельского поселения представлены в таблице 1</w:t>
      </w:r>
      <w:r>
        <w:rPr>
          <w:sz w:val="28"/>
          <w:szCs w:val="28"/>
        </w:rPr>
        <w:t>1</w:t>
      </w:r>
      <w:r w:rsidRPr="00F639CE">
        <w:rPr>
          <w:sz w:val="28"/>
          <w:szCs w:val="28"/>
        </w:rPr>
        <w:t>.</w:t>
      </w:r>
    </w:p>
    <w:p w:rsidR="00DC4DDA" w:rsidRDefault="00DC4DDA" w:rsidP="000E1846">
      <w:pPr>
        <w:tabs>
          <w:tab w:val="left" w:pos="1276"/>
        </w:tabs>
        <w:ind w:firstLine="709"/>
        <w:jc w:val="right"/>
        <w:rPr>
          <w:sz w:val="28"/>
          <w:szCs w:val="28"/>
        </w:rPr>
      </w:pPr>
      <w:r>
        <w:rPr>
          <w:sz w:val="28"/>
          <w:szCs w:val="28"/>
        </w:rPr>
        <w:t>Таблица 11</w:t>
      </w:r>
    </w:p>
    <w:tbl>
      <w:tblPr>
        <w:tblW w:w="10071" w:type="dxa"/>
        <w:jc w:val="center"/>
        <w:tblLook w:val="00A0"/>
      </w:tblPr>
      <w:tblGrid>
        <w:gridCol w:w="2624"/>
        <w:gridCol w:w="1945"/>
        <w:gridCol w:w="1398"/>
        <w:gridCol w:w="1181"/>
        <w:gridCol w:w="1461"/>
        <w:gridCol w:w="1462"/>
      </w:tblGrid>
      <w:tr w:rsidR="00DC4DDA" w:rsidRPr="00232E15" w:rsidTr="00D14FFD">
        <w:trPr>
          <w:trHeight w:val="315"/>
          <w:jc w:val="center"/>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DC4DDA" w:rsidRPr="00232E15" w:rsidRDefault="00DC4DDA" w:rsidP="00CA22BB">
            <w:pPr>
              <w:jc w:val="center"/>
              <w:rPr>
                <w:b/>
                <w:bCs/>
                <w:color w:val="000000"/>
                <w:sz w:val="28"/>
                <w:szCs w:val="28"/>
              </w:rPr>
            </w:pPr>
            <w:r w:rsidRPr="00232E15">
              <w:rPr>
                <w:b/>
                <w:bCs/>
                <w:color w:val="000000"/>
                <w:sz w:val="28"/>
                <w:szCs w:val="28"/>
              </w:rPr>
              <w:t>Наименование котельной</w:t>
            </w:r>
          </w:p>
        </w:tc>
        <w:tc>
          <w:tcPr>
            <w:tcW w:w="1945" w:type="dxa"/>
            <w:vMerge w:val="restart"/>
            <w:tcBorders>
              <w:top w:val="single" w:sz="4" w:space="0" w:color="auto"/>
              <w:left w:val="single" w:sz="4" w:space="0" w:color="auto"/>
              <w:bottom w:val="single" w:sz="4" w:space="0" w:color="000000"/>
              <w:right w:val="single" w:sz="4" w:space="0" w:color="auto"/>
            </w:tcBorders>
            <w:vAlign w:val="center"/>
          </w:tcPr>
          <w:p w:rsidR="00DC4DDA" w:rsidRPr="00232E15" w:rsidRDefault="00DC4DDA" w:rsidP="00CA22BB">
            <w:pPr>
              <w:jc w:val="center"/>
              <w:rPr>
                <w:b/>
                <w:bCs/>
                <w:color w:val="000000"/>
                <w:sz w:val="28"/>
                <w:szCs w:val="28"/>
              </w:rPr>
            </w:pPr>
            <w:r w:rsidRPr="00232E15">
              <w:rPr>
                <w:b/>
                <w:bCs/>
                <w:color w:val="000000"/>
                <w:sz w:val="28"/>
                <w:szCs w:val="28"/>
              </w:rPr>
              <w:t>Вид топлива</w:t>
            </w:r>
          </w:p>
        </w:tc>
        <w:tc>
          <w:tcPr>
            <w:tcW w:w="5502" w:type="dxa"/>
            <w:gridSpan w:val="4"/>
            <w:tcBorders>
              <w:top w:val="single" w:sz="4" w:space="0" w:color="auto"/>
              <w:left w:val="nil"/>
              <w:bottom w:val="single" w:sz="4" w:space="0" w:color="auto"/>
              <w:right w:val="single" w:sz="4" w:space="0" w:color="auto"/>
            </w:tcBorders>
            <w:vAlign w:val="center"/>
          </w:tcPr>
          <w:p w:rsidR="00DC4DDA" w:rsidRPr="00232E15" w:rsidRDefault="00DC4DDA" w:rsidP="00CA22BB">
            <w:pPr>
              <w:jc w:val="center"/>
              <w:rPr>
                <w:b/>
                <w:bCs/>
                <w:color w:val="000000"/>
                <w:sz w:val="28"/>
                <w:szCs w:val="28"/>
              </w:rPr>
            </w:pPr>
            <w:r w:rsidRPr="00232E15">
              <w:rPr>
                <w:b/>
                <w:bCs/>
                <w:color w:val="000000"/>
                <w:sz w:val="28"/>
                <w:szCs w:val="28"/>
              </w:rPr>
              <w:t>Потребление топлива, т у.т.</w:t>
            </w:r>
          </w:p>
        </w:tc>
      </w:tr>
      <w:tr w:rsidR="00DC4DDA" w:rsidRPr="00232E15" w:rsidTr="00D14FFD">
        <w:trPr>
          <w:trHeight w:val="653"/>
          <w:jc w:val="center"/>
        </w:trPr>
        <w:tc>
          <w:tcPr>
            <w:tcW w:w="2624" w:type="dxa"/>
            <w:vMerge/>
            <w:tcBorders>
              <w:top w:val="single" w:sz="4" w:space="0" w:color="auto"/>
              <w:left w:val="single" w:sz="4" w:space="0" w:color="auto"/>
              <w:bottom w:val="single" w:sz="4" w:space="0" w:color="auto"/>
              <w:right w:val="single" w:sz="4" w:space="0" w:color="auto"/>
            </w:tcBorders>
            <w:vAlign w:val="center"/>
          </w:tcPr>
          <w:p w:rsidR="00DC4DDA" w:rsidRPr="00232E15" w:rsidRDefault="00DC4DDA" w:rsidP="00CA22BB">
            <w:pPr>
              <w:rPr>
                <w:b/>
                <w:bCs/>
                <w:color w:val="000000"/>
                <w:sz w:val="28"/>
                <w:szCs w:val="28"/>
              </w:rPr>
            </w:pPr>
          </w:p>
        </w:tc>
        <w:tc>
          <w:tcPr>
            <w:tcW w:w="1945" w:type="dxa"/>
            <w:vMerge/>
            <w:tcBorders>
              <w:top w:val="single" w:sz="4" w:space="0" w:color="auto"/>
              <w:left w:val="single" w:sz="4" w:space="0" w:color="auto"/>
              <w:bottom w:val="single" w:sz="4" w:space="0" w:color="000000"/>
              <w:right w:val="single" w:sz="4" w:space="0" w:color="auto"/>
            </w:tcBorders>
            <w:vAlign w:val="center"/>
          </w:tcPr>
          <w:p w:rsidR="00DC4DDA" w:rsidRPr="00232E15" w:rsidRDefault="00DC4DDA" w:rsidP="00CA22BB">
            <w:pPr>
              <w:rPr>
                <w:b/>
                <w:bCs/>
                <w:color w:val="000000"/>
                <w:sz w:val="28"/>
                <w:szCs w:val="28"/>
              </w:rPr>
            </w:pPr>
          </w:p>
        </w:tc>
        <w:tc>
          <w:tcPr>
            <w:tcW w:w="2579" w:type="dxa"/>
            <w:gridSpan w:val="2"/>
            <w:tcBorders>
              <w:top w:val="single" w:sz="4" w:space="0" w:color="auto"/>
              <w:left w:val="nil"/>
              <w:bottom w:val="single" w:sz="4" w:space="0" w:color="auto"/>
              <w:right w:val="single" w:sz="4" w:space="0" w:color="auto"/>
            </w:tcBorders>
            <w:vAlign w:val="center"/>
          </w:tcPr>
          <w:p w:rsidR="00DC4DDA" w:rsidRPr="00232E15" w:rsidRDefault="00DC4DDA" w:rsidP="00CA22BB">
            <w:pPr>
              <w:jc w:val="center"/>
              <w:rPr>
                <w:b/>
                <w:bCs/>
                <w:color w:val="000000"/>
                <w:sz w:val="28"/>
                <w:szCs w:val="28"/>
              </w:rPr>
            </w:pPr>
            <w:r w:rsidRPr="00232E15">
              <w:rPr>
                <w:b/>
                <w:bCs/>
                <w:color w:val="000000"/>
                <w:sz w:val="28"/>
                <w:szCs w:val="28"/>
              </w:rPr>
              <w:t>В отопительный период</w:t>
            </w:r>
          </w:p>
        </w:tc>
        <w:tc>
          <w:tcPr>
            <w:tcW w:w="2923" w:type="dxa"/>
            <w:gridSpan w:val="2"/>
            <w:tcBorders>
              <w:top w:val="single" w:sz="4" w:space="0" w:color="auto"/>
              <w:left w:val="nil"/>
              <w:bottom w:val="single" w:sz="4" w:space="0" w:color="auto"/>
              <w:right w:val="single" w:sz="4" w:space="0" w:color="auto"/>
            </w:tcBorders>
            <w:vAlign w:val="center"/>
          </w:tcPr>
          <w:p w:rsidR="00DC4DDA" w:rsidRPr="00232E15" w:rsidRDefault="00DC4DDA" w:rsidP="00CA22BB">
            <w:pPr>
              <w:jc w:val="center"/>
              <w:rPr>
                <w:b/>
                <w:bCs/>
                <w:color w:val="000000"/>
                <w:sz w:val="28"/>
                <w:szCs w:val="28"/>
              </w:rPr>
            </w:pPr>
            <w:r w:rsidRPr="00232E15">
              <w:rPr>
                <w:b/>
                <w:bCs/>
                <w:color w:val="000000"/>
                <w:sz w:val="28"/>
                <w:szCs w:val="28"/>
              </w:rPr>
              <w:t>В неотопительный период</w:t>
            </w:r>
          </w:p>
        </w:tc>
      </w:tr>
      <w:tr w:rsidR="00DC4DDA" w:rsidRPr="00232E15" w:rsidTr="00D14FFD">
        <w:trPr>
          <w:trHeight w:val="1122"/>
          <w:jc w:val="center"/>
        </w:trPr>
        <w:tc>
          <w:tcPr>
            <w:tcW w:w="2624" w:type="dxa"/>
            <w:vMerge/>
            <w:tcBorders>
              <w:top w:val="single" w:sz="4" w:space="0" w:color="auto"/>
              <w:left w:val="single" w:sz="4" w:space="0" w:color="auto"/>
              <w:bottom w:val="single" w:sz="4" w:space="0" w:color="auto"/>
              <w:right w:val="single" w:sz="4" w:space="0" w:color="auto"/>
            </w:tcBorders>
            <w:vAlign w:val="center"/>
          </w:tcPr>
          <w:p w:rsidR="00DC4DDA" w:rsidRPr="00232E15" w:rsidRDefault="00DC4DDA" w:rsidP="00CA22BB">
            <w:pPr>
              <w:rPr>
                <w:b/>
                <w:bCs/>
                <w:color w:val="000000"/>
                <w:sz w:val="28"/>
                <w:szCs w:val="28"/>
              </w:rPr>
            </w:pPr>
          </w:p>
        </w:tc>
        <w:tc>
          <w:tcPr>
            <w:tcW w:w="1945" w:type="dxa"/>
            <w:vMerge/>
            <w:tcBorders>
              <w:top w:val="single" w:sz="4" w:space="0" w:color="auto"/>
              <w:left w:val="single" w:sz="4" w:space="0" w:color="auto"/>
              <w:bottom w:val="single" w:sz="4" w:space="0" w:color="000000"/>
              <w:right w:val="single" w:sz="4" w:space="0" w:color="auto"/>
            </w:tcBorders>
            <w:vAlign w:val="center"/>
          </w:tcPr>
          <w:p w:rsidR="00DC4DDA" w:rsidRPr="00232E15" w:rsidRDefault="00DC4DDA" w:rsidP="00CA22BB">
            <w:pPr>
              <w:rPr>
                <w:b/>
                <w:bCs/>
                <w:color w:val="000000"/>
                <w:sz w:val="28"/>
                <w:szCs w:val="28"/>
              </w:rPr>
            </w:pPr>
          </w:p>
        </w:tc>
        <w:tc>
          <w:tcPr>
            <w:tcW w:w="1398" w:type="dxa"/>
            <w:tcBorders>
              <w:top w:val="nil"/>
              <w:left w:val="nil"/>
              <w:bottom w:val="single" w:sz="4" w:space="0" w:color="auto"/>
              <w:right w:val="single" w:sz="4" w:space="0" w:color="auto"/>
            </w:tcBorders>
            <w:vAlign w:val="center"/>
          </w:tcPr>
          <w:p w:rsidR="00DC4DDA" w:rsidRPr="00232E15" w:rsidRDefault="00DC4DDA" w:rsidP="00CA22BB">
            <w:pPr>
              <w:jc w:val="center"/>
              <w:rPr>
                <w:b/>
                <w:bCs/>
                <w:color w:val="000000"/>
                <w:sz w:val="28"/>
                <w:szCs w:val="28"/>
              </w:rPr>
            </w:pPr>
            <w:r w:rsidRPr="00232E15">
              <w:rPr>
                <w:b/>
                <w:bCs/>
                <w:color w:val="000000"/>
                <w:sz w:val="28"/>
                <w:szCs w:val="28"/>
              </w:rPr>
              <w:t>Максима                льное часовое</w:t>
            </w:r>
          </w:p>
        </w:tc>
        <w:tc>
          <w:tcPr>
            <w:tcW w:w="1181" w:type="dxa"/>
            <w:tcBorders>
              <w:top w:val="nil"/>
              <w:left w:val="nil"/>
              <w:bottom w:val="single" w:sz="4" w:space="0" w:color="auto"/>
              <w:right w:val="single" w:sz="4" w:space="0" w:color="auto"/>
            </w:tcBorders>
            <w:vAlign w:val="center"/>
          </w:tcPr>
          <w:p w:rsidR="00DC4DDA" w:rsidRPr="00232E15" w:rsidRDefault="00DC4DDA" w:rsidP="00CA22BB">
            <w:pPr>
              <w:jc w:val="center"/>
              <w:rPr>
                <w:b/>
                <w:bCs/>
                <w:color w:val="000000"/>
                <w:sz w:val="28"/>
                <w:szCs w:val="28"/>
              </w:rPr>
            </w:pPr>
            <w:r w:rsidRPr="00232E15">
              <w:rPr>
                <w:b/>
                <w:bCs/>
                <w:color w:val="000000"/>
                <w:sz w:val="28"/>
                <w:szCs w:val="28"/>
              </w:rPr>
              <w:t>годовое</w:t>
            </w:r>
          </w:p>
        </w:tc>
        <w:tc>
          <w:tcPr>
            <w:tcW w:w="1461" w:type="dxa"/>
            <w:tcBorders>
              <w:top w:val="nil"/>
              <w:left w:val="nil"/>
              <w:bottom w:val="single" w:sz="4" w:space="0" w:color="auto"/>
              <w:right w:val="single" w:sz="4" w:space="0" w:color="auto"/>
            </w:tcBorders>
            <w:vAlign w:val="center"/>
          </w:tcPr>
          <w:p w:rsidR="00DC4DDA" w:rsidRPr="00232E15" w:rsidRDefault="00DC4DDA" w:rsidP="00CA22BB">
            <w:pPr>
              <w:jc w:val="center"/>
              <w:rPr>
                <w:b/>
                <w:bCs/>
                <w:color w:val="000000"/>
                <w:sz w:val="28"/>
                <w:szCs w:val="28"/>
              </w:rPr>
            </w:pPr>
            <w:r w:rsidRPr="00232E15">
              <w:rPr>
                <w:b/>
                <w:bCs/>
                <w:color w:val="000000"/>
                <w:sz w:val="28"/>
                <w:szCs w:val="28"/>
              </w:rPr>
              <w:t>Максима                льное часовое</w:t>
            </w:r>
          </w:p>
        </w:tc>
        <w:tc>
          <w:tcPr>
            <w:tcW w:w="1462" w:type="dxa"/>
            <w:tcBorders>
              <w:top w:val="nil"/>
              <w:left w:val="nil"/>
              <w:bottom w:val="single" w:sz="4" w:space="0" w:color="auto"/>
              <w:right w:val="single" w:sz="4" w:space="0" w:color="auto"/>
            </w:tcBorders>
            <w:vAlign w:val="center"/>
          </w:tcPr>
          <w:p w:rsidR="00DC4DDA" w:rsidRPr="00232E15" w:rsidRDefault="00DC4DDA" w:rsidP="00CA22BB">
            <w:pPr>
              <w:jc w:val="center"/>
              <w:rPr>
                <w:b/>
                <w:bCs/>
                <w:color w:val="000000"/>
                <w:sz w:val="28"/>
                <w:szCs w:val="28"/>
              </w:rPr>
            </w:pPr>
            <w:r w:rsidRPr="00232E15">
              <w:rPr>
                <w:b/>
                <w:bCs/>
                <w:color w:val="000000"/>
                <w:sz w:val="28"/>
                <w:szCs w:val="28"/>
              </w:rPr>
              <w:t>годовое</w:t>
            </w:r>
          </w:p>
        </w:tc>
      </w:tr>
      <w:tr w:rsidR="00DC4DDA" w:rsidRPr="00232E15" w:rsidTr="00D14FFD">
        <w:trPr>
          <w:trHeight w:val="315"/>
          <w:jc w:val="center"/>
        </w:trPr>
        <w:tc>
          <w:tcPr>
            <w:tcW w:w="10071" w:type="dxa"/>
            <w:gridSpan w:val="6"/>
            <w:tcBorders>
              <w:top w:val="single" w:sz="4" w:space="0" w:color="auto"/>
              <w:left w:val="single" w:sz="4" w:space="0" w:color="auto"/>
              <w:bottom w:val="single" w:sz="4" w:space="0" w:color="auto"/>
              <w:right w:val="single" w:sz="4" w:space="0" w:color="000000"/>
            </w:tcBorders>
            <w:vAlign w:val="center"/>
          </w:tcPr>
          <w:p w:rsidR="00DC4DDA" w:rsidRPr="00232E15" w:rsidRDefault="00DC4DDA" w:rsidP="00CA22BB">
            <w:pPr>
              <w:jc w:val="center"/>
              <w:rPr>
                <w:b/>
                <w:bCs/>
                <w:color w:val="000000"/>
                <w:sz w:val="28"/>
                <w:szCs w:val="28"/>
              </w:rPr>
            </w:pPr>
            <w:r w:rsidRPr="00232E15">
              <w:rPr>
                <w:b/>
                <w:bCs/>
                <w:color w:val="000000"/>
                <w:sz w:val="28"/>
                <w:szCs w:val="28"/>
              </w:rPr>
              <w:t>1-й этап (2019 – 2022 гг.)</w:t>
            </w:r>
          </w:p>
        </w:tc>
      </w:tr>
      <w:tr w:rsidR="00DC4DDA" w:rsidRPr="00232E15" w:rsidTr="00D14FFD">
        <w:trPr>
          <w:trHeight w:val="315"/>
          <w:jc w:val="center"/>
        </w:trPr>
        <w:tc>
          <w:tcPr>
            <w:tcW w:w="2624" w:type="dxa"/>
            <w:tcBorders>
              <w:top w:val="nil"/>
              <w:left w:val="single" w:sz="4" w:space="0" w:color="auto"/>
              <w:bottom w:val="single" w:sz="4" w:space="0" w:color="auto"/>
              <w:right w:val="single" w:sz="4" w:space="0" w:color="auto"/>
            </w:tcBorders>
            <w:vAlign w:val="center"/>
          </w:tcPr>
          <w:p w:rsidR="00DC4DDA" w:rsidRPr="00232E15" w:rsidRDefault="00DC4DDA" w:rsidP="00322458">
            <w:pPr>
              <w:rPr>
                <w:sz w:val="28"/>
                <w:szCs w:val="28"/>
              </w:rPr>
            </w:pPr>
            <w:r w:rsidRPr="00232E15">
              <w:rPr>
                <w:sz w:val="28"/>
                <w:szCs w:val="28"/>
              </w:rPr>
              <w:t xml:space="preserve">Котельная </w:t>
            </w:r>
            <w:r>
              <w:rPr>
                <w:sz w:val="28"/>
                <w:szCs w:val="28"/>
              </w:rPr>
              <w:t>х. Попки</w:t>
            </w:r>
          </w:p>
        </w:tc>
        <w:tc>
          <w:tcPr>
            <w:tcW w:w="1945" w:type="dxa"/>
            <w:tcBorders>
              <w:top w:val="nil"/>
              <w:left w:val="nil"/>
              <w:bottom w:val="single" w:sz="4" w:space="0" w:color="auto"/>
              <w:right w:val="single" w:sz="4" w:space="0" w:color="auto"/>
            </w:tcBorders>
            <w:vAlign w:val="center"/>
          </w:tcPr>
          <w:p w:rsidR="00DC4DDA" w:rsidRPr="00232E15" w:rsidRDefault="00DC4DDA" w:rsidP="00D14FFD">
            <w:pPr>
              <w:jc w:val="center"/>
              <w:rPr>
                <w:sz w:val="28"/>
                <w:szCs w:val="28"/>
              </w:rPr>
            </w:pPr>
            <w:r w:rsidRPr="00232E15">
              <w:rPr>
                <w:sz w:val="28"/>
                <w:szCs w:val="28"/>
              </w:rPr>
              <w:t>газ</w:t>
            </w:r>
          </w:p>
        </w:tc>
        <w:tc>
          <w:tcPr>
            <w:tcW w:w="1398" w:type="dxa"/>
            <w:tcBorders>
              <w:top w:val="nil"/>
              <w:left w:val="nil"/>
              <w:bottom w:val="single" w:sz="4" w:space="0" w:color="auto"/>
              <w:right w:val="single" w:sz="4" w:space="0" w:color="auto"/>
            </w:tcBorders>
            <w:noWrap/>
            <w:vAlign w:val="center"/>
          </w:tcPr>
          <w:p w:rsidR="00DC4DDA" w:rsidRDefault="00DC4DDA" w:rsidP="0014261D">
            <w:pPr>
              <w:jc w:val="center"/>
              <w:rPr>
                <w:sz w:val="28"/>
                <w:szCs w:val="28"/>
              </w:rPr>
            </w:pPr>
            <w:r>
              <w:rPr>
                <w:sz w:val="28"/>
                <w:szCs w:val="28"/>
              </w:rPr>
              <w:t>0,0653</w:t>
            </w:r>
          </w:p>
        </w:tc>
        <w:tc>
          <w:tcPr>
            <w:tcW w:w="1181" w:type="dxa"/>
            <w:tcBorders>
              <w:top w:val="nil"/>
              <w:left w:val="nil"/>
              <w:bottom w:val="single" w:sz="4" w:space="0" w:color="auto"/>
              <w:right w:val="single" w:sz="4" w:space="0" w:color="auto"/>
            </w:tcBorders>
            <w:noWrap/>
            <w:vAlign w:val="center"/>
          </w:tcPr>
          <w:p w:rsidR="00DC4DDA" w:rsidRDefault="00DC4DDA" w:rsidP="0014261D">
            <w:pPr>
              <w:jc w:val="right"/>
              <w:rPr>
                <w:sz w:val="28"/>
                <w:szCs w:val="28"/>
              </w:rPr>
            </w:pPr>
            <w:r>
              <w:rPr>
                <w:sz w:val="28"/>
                <w:szCs w:val="28"/>
              </w:rPr>
              <w:t>248,64</w:t>
            </w:r>
          </w:p>
        </w:tc>
        <w:tc>
          <w:tcPr>
            <w:tcW w:w="1461" w:type="dxa"/>
            <w:tcBorders>
              <w:top w:val="nil"/>
              <w:left w:val="nil"/>
              <w:bottom w:val="single" w:sz="4" w:space="0" w:color="auto"/>
              <w:right w:val="single" w:sz="4" w:space="0" w:color="auto"/>
            </w:tcBorders>
            <w:noWrap/>
            <w:vAlign w:val="center"/>
          </w:tcPr>
          <w:p w:rsidR="00DC4DDA" w:rsidRPr="0020670D" w:rsidRDefault="00DC4DDA" w:rsidP="00CA22BB">
            <w:pPr>
              <w:jc w:val="center"/>
              <w:rPr>
                <w:sz w:val="28"/>
                <w:szCs w:val="28"/>
              </w:rPr>
            </w:pPr>
            <w:r w:rsidRPr="0020670D">
              <w:rPr>
                <w:sz w:val="28"/>
                <w:szCs w:val="28"/>
              </w:rPr>
              <w:t>-</w:t>
            </w:r>
          </w:p>
        </w:tc>
        <w:tc>
          <w:tcPr>
            <w:tcW w:w="1462" w:type="dxa"/>
            <w:tcBorders>
              <w:top w:val="nil"/>
              <w:left w:val="nil"/>
              <w:bottom w:val="single" w:sz="4" w:space="0" w:color="auto"/>
              <w:right w:val="single" w:sz="4" w:space="0" w:color="auto"/>
            </w:tcBorders>
            <w:noWrap/>
            <w:vAlign w:val="center"/>
          </w:tcPr>
          <w:p w:rsidR="00DC4DDA" w:rsidRPr="0020670D" w:rsidRDefault="00DC4DDA" w:rsidP="00CA22BB">
            <w:pPr>
              <w:jc w:val="center"/>
              <w:rPr>
                <w:sz w:val="28"/>
                <w:szCs w:val="28"/>
              </w:rPr>
            </w:pPr>
            <w:r w:rsidRPr="0020670D">
              <w:rPr>
                <w:sz w:val="28"/>
                <w:szCs w:val="28"/>
              </w:rPr>
              <w:t>-</w:t>
            </w:r>
          </w:p>
        </w:tc>
      </w:tr>
      <w:tr w:rsidR="00DC4DDA" w:rsidRPr="00232E15" w:rsidTr="00D14FFD">
        <w:trPr>
          <w:trHeight w:val="315"/>
          <w:jc w:val="center"/>
        </w:trPr>
        <w:tc>
          <w:tcPr>
            <w:tcW w:w="10071" w:type="dxa"/>
            <w:gridSpan w:val="6"/>
            <w:tcBorders>
              <w:top w:val="single" w:sz="4" w:space="0" w:color="auto"/>
              <w:left w:val="single" w:sz="4" w:space="0" w:color="auto"/>
              <w:bottom w:val="single" w:sz="4" w:space="0" w:color="auto"/>
              <w:right w:val="single" w:sz="4" w:space="0" w:color="000000"/>
            </w:tcBorders>
            <w:vAlign w:val="center"/>
          </w:tcPr>
          <w:p w:rsidR="00DC4DDA" w:rsidRPr="00232E15" w:rsidRDefault="00DC4DDA" w:rsidP="00CA22BB">
            <w:pPr>
              <w:jc w:val="center"/>
              <w:rPr>
                <w:b/>
                <w:bCs/>
                <w:color w:val="000000"/>
                <w:sz w:val="28"/>
                <w:szCs w:val="28"/>
              </w:rPr>
            </w:pPr>
            <w:r w:rsidRPr="00232E15">
              <w:rPr>
                <w:b/>
                <w:bCs/>
                <w:color w:val="000000"/>
                <w:sz w:val="28"/>
                <w:szCs w:val="28"/>
              </w:rPr>
              <w:t>2-й этап (2023 – 2028 гг.)</w:t>
            </w:r>
          </w:p>
        </w:tc>
      </w:tr>
      <w:tr w:rsidR="00DC4DDA" w:rsidRPr="00232E15" w:rsidTr="00D14FFD">
        <w:trPr>
          <w:trHeight w:val="315"/>
          <w:jc w:val="center"/>
        </w:trPr>
        <w:tc>
          <w:tcPr>
            <w:tcW w:w="2624" w:type="dxa"/>
            <w:tcBorders>
              <w:top w:val="nil"/>
              <w:left w:val="single" w:sz="4" w:space="0" w:color="auto"/>
              <w:bottom w:val="single" w:sz="4" w:space="0" w:color="auto"/>
              <w:right w:val="single" w:sz="4" w:space="0" w:color="auto"/>
            </w:tcBorders>
            <w:vAlign w:val="center"/>
          </w:tcPr>
          <w:p w:rsidR="00DC4DDA" w:rsidRPr="00232E15" w:rsidRDefault="00DC4DDA" w:rsidP="00D14FFD">
            <w:pPr>
              <w:rPr>
                <w:sz w:val="28"/>
                <w:szCs w:val="28"/>
              </w:rPr>
            </w:pPr>
            <w:r w:rsidRPr="00232E15">
              <w:rPr>
                <w:sz w:val="28"/>
                <w:szCs w:val="28"/>
              </w:rPr>
              <w:t xml:space="preserve">Котельная </w:t>
            </w:r>
            <w:r>
              <w:rPr>
                <w:sz w:val="28"/>
                <w:szCs w:val="28"/>
              </w:rPr>
              <w:t>х. Попки</w:t>
            </w:r>
          </w:p>
        </w:tc>
        <w:tc>
          <w:tcPr>
            <w:tcW w:w="1945" w:type="dxa"/>
            <w:tcBorders>
              <w:top w:val="nil"/>
              <w:left w:val="nil"/>
              <w:bottom w:val="single" w:sz="4" w:space="0" w:color="auto"/>
              <w:right w:val="single" w:sz="4" w:space="0" w:color="auto"/>
            </w:tcBorders>
            <w:vAlign w:val="center"/>
          </w:tcPr>
          <w:p w:rsidR="00DC4DDA" w:rsidRPr="00232E15" w:rsidRDefault="00DC4DDA" w:rsidP="00D14FFD">
            <w:pPr>
              <w:jc w:val="center"/>
              <w:rPr>
                <w:sz w:val="28"/>
                <w:szCs w:val="28"/>
              </w:rPr>
            </w:pPr>
            <w:r w:rsidRPr="00232E15">
              <w:rPr>
                <w:sz w:val="28"/>
                <w:szCs w:val="28"/>
              </w:rPr>
              <w:t>газ</w:t>
            </w:r>
          </w:p>
        </w:tc>
        <w:tc>
          <w:tcPr>
            <w:tcW w:w="1398" w:type="dxa"/>
            <w:tcBorders>
              <w:top w:val="nil"/>
              <w:left w:val="nil"/>
              <w:bottom w:val="single" w:sz="4" w:space="0" w:color="auto"/>
              <w:right w:val="single" w:sz="4" w:space="0" w:color="auto"/>
            </w:tcBorders>
            <w:noWrap/>
            <w:vAlign w:val="center"/>
          </w:tcPr>
          <w:p w:rsidR="00DC4DDA" w:rsidRDefault="00DC4DDA" w:rsidP="0014261D">
            <w:pPr>
              <w:jc w:val="center"/>
              <w:rPr>
                <w:sz w:val="28"/>
                <w:szCs w:val="28"/>
              </w:rPr>
            </w:pPr>
            <w:r>
              <w:rPr>
                <w:color w:val="000000"/>
                <w:sz w:val="28"/>
                <w:szCs w:val="28"/>
              </w:rPr>
              <w:t>0,0653</w:t>
            </w:r>
          </w:p>
        </w:tc>
        <w:tc>
          <w:tcPr>
            <w:tcW w:w="1181" w:type="dxa"/>
            <w:tcBorders>
              <w:top w:val="nil"/>
              <w:left w:val="nil"/>
              <w:bottom w:val="single" w:sz="4" w:space="0" w:color="auto"/>
              <w:right w:val="single" w:sz="4" w:space="0" w:color="auto"/>
            </w:tcBorders>
            <w:noWrap/>
            <w:vAlign w:val="center"/>
          </w:tcPr>
          <w:p w:rsidR="00DC4DDA" w:rsidRDefault="00DC4DDA" w:rsidP="0014261D">
            <w:pPr>
              <w:jc w:val="right"/>
              <w:rPr>
                <w:color w:val="000000"/>
                <w:sz w:val="28"/>
                <w:szCs w:val="28"/>
              </w:rPr>
            </w:pPr>
            <w:r>
              <w:rPr>
                <w:sz w:val="28"/>
                <w:szCs w:val="28"/>
              </w:rPr>
              <w:t>240,20</w:t>
            </w:r>
          </w:p>
        </w:tc>
        <w:tc>
          <w:tcPr>
            <w:tcW w:w="1461" w:type="dxa"/>
            <w:tcBorders>
              <w:top w:val="nil"/>
              <w:left w:val="nil"/>
              <w:bottom w:val="single" w:sz="4" w:space="0" w:color="auto"/>
              <w:right w:val="single" w:sz="4" w:space="0" w:color="auto"/>
            </w:tcBorders>
            <w:noWrap/>
            <w:vAlign w:val="center"/>
          </w:tcPr>
          <w:p w:rsidR="00DC4DDA" w:rsidRPr="00232E15" w:rsidRDefault="00DC4DDA" w:rsidP="0020670D">
            <w:pPr>
              <w:jc w:val="center"/>
              <w:rPr>
                <w:color w:val="000000"/>
                <w:sz w:val="28"/>
                <w:szCs w:val="28"/>
              </w:rPr>
            </w:pPr>
            <w:r>
              <w:rPr>
                <w:color w:val="000000"/>
                <w:sz w:val="28"/>
                <w:szCs w:val="28"/>
              </w:rPr>
              <w:t>-</w:t>
            </w:r>
          </w:p>
        </w:tc>
        <w:tc>
          <w:tcPr>
            <w:tcW w:w="1462" w:type="dxa"/>
            <w:tcBorders>
              <w:top w:val="nil"/>
              <w:left w:val="nil"/>
              <w:bottom w:val="single" w:sz="4" w:space="0" w:color="auto"/>
              <w:right w:val="single" w:sz="4" w:space="0" w:color="auto"/>
            </w:tcBorders>
            <w:noWrap/>
            <w:vAlign w:val="center"/>
          </w:tcPr>
          <w:p w:rsidR="00DC4DDA" w:rsidRPr="00232E15" w:rsidRDefault="00DC4DDA" w:rsidP="0020670D">
            <w:pPr>
              <w:jc w:val="center"/>
              <w:rPr>
                <w:color w:val="000000"/>
                <w:sz w:val="28"/>
                <w:szCs w:val="28"/>
              </w:rPr>
            </w:pPr>
            <w:r>
              <w:rPr>
                <w:color w:val="000000"/>
                <w:sz w:val="28"/>
                <w:szCs w:val="28"/>
              </w:rPr>
              <w:t>-</w:t>
            </w:r>
          </w:p>
        </w:tc>
      </w:tr>
      <w:tr w:rsidR="00DC4DDA" w:rsidRPr="00232E15" w:rsidTr="00D14FFD">
        <w:trPr>
          <w:trHeight w:val="315"/>
          <w:jc w:val="center"/>
        </w:trPr>
        <w:tc>
          <w:tcPr>
            <w:tcW w:w="10071" w:type="dxa"/>
            <w:gridSpan w:val="6"/>
            <w:tcBorders>
              <w:top w:val="single" w:sz="4" w:space="0" w:color="auto"/>
              <w:left w:val="single" w:sz="4" w:space="0" w:color="auto"/>
              <w:bottom w:val="single" w:sz="4" w:space="0" w:color="auto"/>
              <w:right w:val="single" w:sz="4" w:space="0" w:color="000000"/>
            </w:tcBorders>
            <w:vAlign w:val="center"/>
          </w:tcPr>
          <w:p w:rsidR="00DC4DDA" w:rsidRPr="00232E15" w:rsidRDefault="00DC4DDA" w:rsidP="00CA22BB">
            <w:pPr>
              <w:jc w:val="center"/>
              <w:rPr>
                <w:b/>
                <w:bCs/>
                <w:color w:val="000000"/>
                <w:sz w:val="28"/>
                <w:szCs w:val="28"/>
              </w:rPr>
            </w:pPr>
            <w:r w:rsidRPr="00232E15">
              <w:rPr>
                <w:b/>
                <w:bCs/>
                <w:color w:val="000000"/>
                <w:sz w:val="28"/>
                <w:szCs w:val="28"/>
              </w:rPr>
              <w:t>3-й этап (2028 – 2032 гг.)</w:t>
            </w:r>
          </w:p>
        </w:tc>
      </w:tr>
      <w:tr w:rsidR="00DC4DDA" w:rsidRPr="00232E15" w:rsidTr="00D14FFD">
        <w:trPr>
          <w:trHeight w:val="315"/>
          <w:jc w:val="center"/>
        </w:trPr>
        <w:tc>
          <w:tcPr>
            <w:tcW w:w="2624" w:type="dxa"/>
            <w:tcBorders>
              <w:top w:val="single" w:sz="4" w:space="0" w:color="auto"/>
              <w:left w:val="single" w:sz="4" w:space="0" w:color="auto"/>
              <w:bottom w:val="single" w:sz="4" w:space="0" w:color="auto"/>
              <w:right w:val="single" w:sz="4" w:space="0" w:color="auto"/>
            </w:tcBorders>
            <w:vAlign w:val="center"/>
          </w:tcPr>
          <w:p w:rsidR="00DC4DDA" w:rsidRPr="00232E15" w:rsidRDefault="00DC4DDA" w:rsidP="00CA22BB">
            <w:pPr>
              <w:rPr>
                <w:sz w:val="28"/>
                <w:szCs w:val="28"/>
              </w:rPr>
            </w:pPr>
            <w:r w:rsidRPr="00232E15">
              <w:rPr>
                <w:sz w:val="28"/>
                <w:szCs w:val="28"/>
              </w:rPr>
              <w:t xml:space="preserve">Котельная </w:t>
            </w:r>
            <w:r>
              <w:rPr>
                <w:sz w:val="28"/>
                <w:szCs w:val="28"/>
              </w:rPr>
              <w:t>х. Попки</w:t>
            </w:r>
          </w:p>
        </w:tc>
        <w:tc>
          <w:tcPr>
            <w:tcW w:w="1945" w:type="dxa"/>
            <w:tcBorders>
              <w:top w:val="single" w:sz="4" w:space="0" w:color="auto"/>
              <w:left w:val="nil"/>
              <w:bottom w:val="single" w:sz="4" w:space="0" w:color="auto"/>
              <w:right w:val="single" w:sz="4" w:space="0" w:color="auto"/>
            </w:tcBorders>
            <w:vAlign w:val="center"/>
          </w:tcPr>
          <w:p w:rsidR="00DC4DDA" w:rsidRPr="00232E15" w:rsidRDefault="00DC4DDA" w:rsidP="00D14FFD">
            <w:pPr>
              <w:jc w:val="center"/>
              <w:rPr>
                <w:sz w:val="28"/>
                <w:szCs w:val="28"/>
              </w:rPr>
            </w:pPr>
            <w:r w:rsidRPr="00232E15">
              <w:rPr>
                <w:sz w:val="28"/>
                <w:szCs w:val="28"/>
              </w:rPr>
              <w:t>газ</w:t>
            </w:r>
          </w:p>
        </w:tc>
        <w:tc>
          <w:tcPr>
            <w:tcW w:w="1398" w:type="dxa"/>
            <w:tcBorders>
              <w:top w:val="single" w:sz="4" w:space="0" w:color="auto"/>
              <w:left w:val="nil"/>
              <w:bottom w:val="single" w:sz="4" w:space="0" w:color="auto"/>
              <w:right w:val="single" w:sz="4" w:space="0" w:color="auto"/>
            </w:tcBorders>
            <w:noWrap/>
            <w:vAlign w:val="center"/>
          </w:tcPr>
          <w:p w:rsidR="00DC4DDA" w:rsidRDefault="00DC4DDA" w:rsidP="0014261D">
            <w:pPr>
              <w:jc w:val="center"/>
              <w:rPr>
                <w:sz w:val="28"/>
                <w:szCs w:val="28"/>
              </w:rPr>
            </w:pPr>
            <w:r>
              <w:rPr>
                <w:color w:val="000000"/>
                <w:sz w:val="28"/>
                <w:szCs w:val="28"/>
              </w:rPr>
              <w:t>0,0653</w:t>
            </w:r>
          </w:p>
        </w:tc>
        <w:tc>
          <w:tcPr>
            <w:tcW w:w="1181" w:type="dxa"/>
            <w:tcBorders>
              <w:top w:val="single" w:sz="4" w:space="0" w:color="auto"/>
              <w:left w:val="nil"/>
              <w:bottom w:val="single" w:sz="4" w:space="0" w:color="auto"/>
              <w:right w:val="single" w:sz="4" w:space="0" w:color="auto"/>
            </w:tcBorders>
            <w:noWrap/>
            <w:vAlign w:val="center"/>
          </w:tcPr>
          <w:p w:rsidR="00DC4DDA" w:rsidRDefault="00DC4DDA" w:rsidP="0014261D">
            <w:pPr>
              <w:jc w:val="right"/>
              <w:rPr>
                <w:color w:val="000000"/>
                <w:sz w:val="28"/>
                <w:szCs w:val="28"/>
              </w:rPr>
            </w:pPr>
            <w:r>
              <w:rPr>
                <w:sz w:val="28"/>
                <w:szCs w:val="28"/>
              </w:rPr>
              <w:t>230,50</w:t>
            </w:r>
          </w:p>
        </w:tc>
        <w:tc>
          <w:tcPr>
            <w:tcW w:w="1461" w:type="dxa"/>
            <w:tcBorders>
              <w:top w:val="single" w:sz="4" w:space="0" w:color="auto"/>
              <w:left w:val="nil"/>
              <w:bottom w:val="single" w:sz="4" w:space="0" w:color="auto"/>
              <w:right w:val="single" w:sz="4" w:space="0" w:color="auto"/>
            </w:tcBorders>
            <w:noWrap/>
            <w:vAlign w:val="center"/>
          </w:tcPr>
          <w:p w:rsidR="00DC4DDA" w:rsidRPr="00232E15" w:rsidRDefault="00DC4DDA" w:rsidP="00CA22BB">
            <w:pPr>
              <w:jc w:val="center"/>
              <w:rPr>
                <w:color w:val="000000"/>
                <w:sz w:val="28"/>
                <w:szCs w:val="28"/>
              </w:rPr>
            </w:pPr>
            <w:r>
              <w:rPr>
                <w:color w:val="000000"/>
                <w:sz w:val="28"/>
                <w:szCs w:val="28"/>
              </w:rPr>
              <w:t>-</w:t>
            </w:r>
          </w:p>
        </w:tc>
        <w:tc>
          <w:tcPr>
            <w:tcW w:w="1462" w:type="dxa"/>
            <w:tcBorders>
              <w:top w:val="single" w:sz="4" w:space="0" w:color="auto"/>
              <w:left w:val="nil"/>
              <w:bottom w:val="single" w:sz="4" w:space="0" w:color="auto"/>
              <w:right w:val="single" w:sz="4" w:space="0" w:color="auto"/>
            </w:tcBorders>
            <w:noWrap/>
            <w:vAlign w:val="center"/>
          </w:tcPr>
          <w:p w:rsidR="00DC4DDA" w:rsidRPr="00232E15" w:rsidRDefault="00DC4DDA" w:rsidP="00CA22BB">
            <w:pPr>
              <w:jc w:val="center"/>
              <w:rPr>
                <w:color w:val="000000"/>
                <w:sz w:val="28"/>
                <w:szCs w:val="28"/>
              </w:rPr>
            </w:pPr>
            <w:r>
              <w:rPr>
                <w:color w:val="000000"/>
                <w:sz w:val="28"/>
                <w:szCs w:val="28"/>
              </w:rPr>
              <w:t>-</w:t>
            </w:r>
          </w:p>
        </w:tc>
      </w:tr>
    </w:tbl>
    <w:p w:rsidR="00DC4DDA" w:rsidRPr="00F639CE" w:rsidRDefault="00DC4DDA" w:rsidP="008F281C">
      <w:pPr>
        <w:tabs>
          <w:tab w:val="left" w:pos="1276"/>
        </w:tabs>
        <w:ind w:firstLine="709"/>
        <w:jc w:val="center"/>
        <w:rPr>
          <w:sz w:val="28"/>
          <w:szCs w:val="28"/>
        </w:rPr>
      </w:pPr>
    </w:p>
    <w:p w:rsidR="00DC4DDA" w:rsidRPr="00F639CE" w:rsidRDefault="00DC4DDA" w:rsidP="00B16D76">
      <w:pPr>
        <w:ind w:firstLine="709"/>
        <w:jc w:val="both"/>
        <w:rPr>
          <w:b/>
          <w:sz w:val="28"/>
          <w:szCs w:val="28"/>
        </w:rPr>
      </w:pPr>
      <w:r w:rsidRPr="00F639CE">
        <w:rPr>
          <w:b/>
          <w:sz w:val="28"/>
          <w:szCs w:val="28"/>
        </w:rPr>
        <w:t>б) Потребляемые источником тепловой энергии виды топлива, включая местные виды топлива, а также используемые возобновляемые источники энергии</w:t>
      </w:r>
    </w:p>
    <w:p w:rsidR="00DC4DDA" w:rsidRPr="00C71709" w:rsidRDefault="00DC4DDA" w:rsidP="000E1846">
      <w:pPr>
        <w:tabs>
          <w:tab w:val="left" w:pos="1276"/>
        </w:tabs>
        <w:ind w:firstLine="709"/>
        <w:jc w:val="both"/>
        <w:rPr>
          <w:sz w:val="28"/>
          <w:szCs w:val="28"/>
        </w:rPr>
      </w:pPr>
      <w:r w:rsidRPr="00C71709">
        <w:rPr>
          <w:sz w:val="28"/>
          <w:szCs w:val="28"/>
        </w:rPr>
        <w:t>Потребляемые источниками тепловой энергии ви</w:t>
      </w:r>
      <w:r>
        <w:rPr>
          <w:sz w:val="28"/>
          <w:szCs w:val="28"/>
        </w:rPr>
        <w:t>ды топлива приведены в таблице 12</w:t>
      </w:r>
      <w:r w:rsidRPr="00C71709">
        <w:rPr>
          <w:sz w:val="28"/>
          <w:szCs w:val="28"/>
        </w:rPr>
        <w:t>.</w:t>
      </w:r>
      <w:r>
        <w:rPr>
          <w:sz w:val="28"/>
          <w:szCs w:val="28"/>
        </w:rPr>
        <w:t xml:space="preserve"> В</w:t>
      </w:r>
      <w:r w:rsidRPr="00C71709">
        <w:rPr>
          <w:sz w:val="28"/>
          <w:szCs w:val="28"/>
        </w:rPr>
        <w:t xml:space="preserve">озобновляемые источники энергии на территории </w:t>
      </w:r>
      <w:r>
        <w:rPr>
          <w:sz w:val="28"/>
          <w:szCs w:val="28"/>
        </w:rPr>
        <w:t xml:space="preserve">Попковского </w:t>
      </w:r>
      <w:r w:rsidRPr="00C71709">
        <w:rPr>
          <w:sz w:val="28"/>
          <w:szCs w:val="28"/>
        </w:rPr>
        <w:t>сельского поселения не используются.</w:t>
      </w:r>
    </w:p>
    <w:p w:rsidR="00DC4DDA" w:rsidRPr="00C71709" w:rsidRDefault="00DC4DDA" w:rsidP="000E1846">
      <w:pPr>
        <w:tabs>
          <w:tab w:val="left" w:pos="1276"/>
        </w:tabs>
        <w:ind w:firstLine="709"/>
        <w:jc w:val="right"/>
        <w:rPr>
          <w:sz w:val="28"/>
          <w:szCs w:val="28"/>
        </w:rPr>
      </w:pPr>
      <w:r>
        <w:rPr>
          <w:sz w:val="28"/>
          <w:szCs w:val="28"/>
        </w:rPr>
        <w:t>Таблица 12</w:t>
      </w:r>
    </w:p>
    <w:tbl>
      <w:tblPr>
        <w:tblW w:w="5000" w:type="pct"/>
        <w:tblLook w:val="00A0"/>
      </w:tblPr>
      <w:tblGrid>
        <w:gridCol w:w="5167"/>
        <w:gridCol w:w="4687"/>
      </w:tblGrid>
      <w:tr w:rsidR="00DC4DDA" w:rsidRPr="004F4E12" w:rsidTr="00CA22BB">
        <w:trPr>
          <w:trHeight w:val="276"/>
          <w:tblHeader/>
        </w:trPr>
        <w:tc>
          <w:tcPr>
            <w:tcW w:w="2622" w:type="pct"/>
            <w:tcBorders>
              <w:top w:val="single" w:sz="4" w:space="0" w:color="auto"/>
              <w:left w:val="single" w:sz="4" w:space="0" w:color="auto"/>
              <w:bottom w:val="single" w:sz="4" w:space="0" w:color="000000"/>
              <w:right w:val="single" w:sz="4" w:space="0" w:color="auto"/>
            </w:tcBorders>
            <w:vAlign w:val="center"/>
          </w:tcPr>
          <w:p w:rsidR="00DC4DDA" w:rsidRPr="004F4E12" w:rsidRDefault="00DC4DDA" w:rsidP="00CA22BB">
            <w:pPr>
              <w:jc w:val="center"/>
              <w:rPr>
                <w:b/>
                <w:bCs/>
                <w:color w:val="000000"/>
                <w:sz w:val="28"/>
                <w:szCs w:val="28"/>
              </w:rPr>
            </w:pPr>
            <w:r w:rsidRPr="004F4E12">
              <w:rPr>
                <w:b/>
                <w:bCs/>
                <w:color w:val="000000"/>
                <w:sz w:val="28"/>
                <w:szCs w:val="28"/>
              </w:rPr>
              <w:t>Наименование котельной</w:t>
            </w:r>
          </w:p>
        </w:tc>
        <w:tc>
          <w:tcPr>
            <w:tcW w:w="2378" w:type="pct"/>
            <w:tcBorders>
              <w:top w:val="single" w:sz="4" w:space="0" w:color="auto"/>
              <w:left w:val="single" w:sz="4" w:space="0" w:color="auto"/>
              <w:bottom w:val="single" w:sz="4" w:space="0" w:color="000000"/>
              <w:right w:val="single" w:sz="4" w:space="0" w:color="auto"/>
            </w:tcBorders>
          </w:tcPr>
          <w:p w:rsidR="00DC4DDA" w:rsidRPr="004F4E12" w:rsidRDefault="00DC4DDA" w:rsidP="00CA22BB">
            <w:pPr>
              <w:jc w:val="center"/>
              <w:rPr>
                <w:b/>
                <w:bCs/>
                <w:color w:val="000000"/>
                <w:sz w:val="28"/>
                <w:szCs w:val="28"/>
              </w:rPr>
            </w:pPr>
            <w:r w:rsidRPr="004F4E12">
              <w:rPr>
                <w:b/>
                <w:bCs/>
                <w:color w:val="000000"/>
                <w:sz w:val="28"/>
                <w:szCs w:val="28"/>
              </w:rPr>
              <w:t>Вид топлива</w:t>
            </w:r>
          </w:p>
        </w:tc>
      </w:tr>
      <w:tr w:rsidR="00DC4DDA" w:rsidRPr="004F4E12" w:rsidTr="00CA22BB">
        <w:trPr>
          <w:trHeight w:val="20"/>
        </w:trPr>
        <w:tc>
          <w:tcPr>
            <w:tcW w:w="2622" w:type="pct"/>
            <w:tcBorders>
              <w:top w:val="nil"/>
              <w:left w:val="single" w:sz="4" w:space="0" w:color="auto"/>
              <w:bottom w:val="single" w:sz="4" w:space="0" w:color="auto"/>
              <w:right w:val="single" w:sz="4" w:space="0" w:color="auto"/>
            </w:tcBorders>
            <w:noWrap/>
            <w:vAlign w:val="center"/>
          </w:tcPr>
          <w:p w:rsidR="00DC4DDA" w:rsidRPr="004F4E12" w:rsidRDefault="00DC4DDA" w:rsidP="00CA22BB">
            <w:pPr>
              <w:rPr>
                <w:sz w:val="28"/>
                <w:szCs w:val="28"/>
              </w:rPr>
            </w:pPr>
            <w:r w:rsidRPr="00232E15">
              <w:rPr>
                <w:sz w:val="28"/>
                <w:szCs w:val="28"/>
              </w:rPr>
              <w:t xml:space="preserve">Котельная </w:t>
            </w:r>
            <w:r>
              <w:rPr>
                <w:sz w:val="28"/>
                <w:szCs w:val="28"/>
              </w:rPr>
              <w:t>х. Попки</w:t>
            </w:r>
          </w:p>
        </w:tc>
        <w:tc>
          <w:tcPr>
            <w:tcW w:w="2378" w:type="pct"/>
            <w:tcBorders>
              <w:top w:val="nil"/>
              <w:left w:val="single" w:sz="4" w:space="0" w:color="auto"/>
              <w:bottom w:val="single" w:sz="4" w:space="0" w:color="auto"/>
              <w:right w:val="single" w:sz="4" w:space="0" w:color="auto"/>
            </w:tcBorders>
          </w:tcPr>
          <w:p w:rsidR="00DC4DDA" w:rsidRPr="004F4E12" w:rsidRDefault="00DC4DDA" w:rsidP="00CA22BB">
            <w:pPr>
              <w:jc w:val="center"/>
              <w:rPr>
                <w:color w:val="000000"/>
                <w:sz w:val="28"/>
                <w:szCs w:val="28"/>
              </w:rPr>
            </w:pPr>
            <w:r w:rsidRPr="004F4E12">
              <w:rPr>
                <w:color w:val="000000"/>
                <w:sz w:val="28"/>
                <w:szCs w:val="28"/>
              </w:rPr>
              <w:t>газ</w:t>
            </w:r>
          </w:p>
        </w:tc>
      </w:tr>
    </w:tbl>
    <w:p w:rsidR="00DC4DDA" w:rsidRPr="00C71709" w:rsidRDefault="00DC4DDA" w:rsidP="000E1846">
      <w:pPr>
        <w:tabs>
          <w:tab w:val="left" w:pos="1276"/>
        </w:tabs>
        <w:ind w:firstLine="709"/>
        <w:jc w:val="both"/>
        <w:rPr>
          <w:sz w:val="28"/>
          <w:szCs w:val="28"/>
        </w:rPr>
      </w:pPr>
    </w:p>
    <w:p w:rsidR="00DC4DDA" w:rsidRPr="00C71709" w:rsidRDefault="00DC4DDA" w:rsidP="000E1846">
      <w:pPr>
        <w:autoSpaceDE w:val="0"/>
        <w:autoSpaceDN w:val="0"/>
        <w:adjustRightInd w:val="0"/>
        <w:ind w:firstLine="540"/>
        <w:jc w:val="both"/>
      </w:pPr>
    </w:p>
    <w:p w:rsidR="00DC4DDA" w:rsidRPr="00C71709" w:rsidRDefault="00DC4DDA" w:rsidP="000E1846">
      <w:pPr>
        <w:autoSpaceDE w:val="0"/>
        <w:autoSpaceDN w:val="0"/>
        <w:adjustRightInd w:val="0"/>
        <w:ind w:firstLine="540"/>
        <w:jc w:val="both"/>
      </w:pPr>
    </w:p>
    <w:p w:rsidR="00DC4DDA" w:rsidRPr="00C71709" w:rsidRDefault="00DC4DDA" w:rsidP="000E1846">
      <w:pPr>
        <w:autoSpaceDE w:val="0"/>
        <w:autoSpaceDN w:val="0"/>
        <w:adjustRightInd w:val="0"/>
        <w:ind w:firstLine="540"/>
        <w:jc w:val="both"/>
        <w:rPr>
          <w:sz w:val="28"/>
          <w:szCs w:val="28"/>
        </w:rPr>
      </w:pPr>
    </w:p>
    <w:p w:rsidR="00DC4DDA" w:rsidRPr="00F639CE" w:rsidRDefault="00DC4DDA" w:rsidP="00B16D76">
      <w:pPr>
        <w:tabs>
          <w:tab w:val="left" w:pos="1276"/>
        </w:tabs>
        <w:ind w:firstLine="709"/>
        <w:jc w:val="both"/>
        <w:rPr>
          <w:sz w:val="28"/>
          <w:szCs w:val="28"/>
        </w:rPr>
      </w:pPr>
    </w:p>
    <w:p w:rsidR="00DC4DDA" w:rsidRPr="00F639CE" w:rsidRDefault="00DC4DDA" w:rsidP="00B16D76">
      <w:pPr>
        <w:tabs>
          <w:tab w:val="left" w:pos="1276"/>
        </w:tabs>
        <w:ind w:firstLine="709"/>
        <w:jc w:val="both"/>
        <w:rPr>
          <w:sz w:val="28"/>
          <w:szCs w:val="28"/>
        </w:rPr>
      </w:pP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22" w:name="_Toc528247792"/>
      <w:r w:rsidRPr="00F639CE">
        <w:rPr>
          <w:rFonts w:ascii="Cambria" w:hAnsi="Cambria"/>
          <w:caps/>
          <w:color w:val="000000"/>
          <w:spacing w:val="20"/>
          <w:sz w:val="34"/>
          <w:szCs w:val="34"/>
        </w:rPr>
        <w:t>9. Инвестиции в строительство, реконструкцию и техническое перевооружение</w:t>
      </w:r>
      <w:bookmarkEnd w:id="22"/>
    </w:p>
    <w:p w:rsidR="00DC4DDA" w:rsidRPr="00F639CE" w:rsidRDefault="00DC4DDA" w:rsidP="007F6E80">
      <w:pPr>
        <w:ind w:firstLine="709"/>
        <w:jc w:val="both"/>
        <w:rPr>
          <w:b/>
          <w:sz w:val="28"/>
          <w:szCs w:val="28"/>
        </w:rPr>
      </w:pPr>
      <w:r w:rsidRPr="00F639CE">
        <w:rPr>
          <w:b/>
          <w:sz w:val="28"/>
          <w:szCs w:val="28"/>
        </w:rPr>
        <w:t>а)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p w:rsidR="00DC4DDA" w:rsidRDefault="00DC4DDA" w:rsidP="000E1846">
      <w:pPr>
        <w:tabs>
          <w:tab w:val="left" w:pos="1276"/>
        </w:tabs>
        <w:ind w:firstLine="709"/>
        <w:jc w:val="both"/>
        <w:rPr>
          <w:sz w:val="28"/>
          <w:szCs w:val="28"/>
        </w:rPr>
      </w:pPr>
      <w:r>
        <w:rPr>
          <w:sz w:val="28"/>
          <w:szCs w:val="28"/>
        </w:rPr>
        <w:t>В инвестиционной программе МУП ЖКХ «Попковское» по Попковскому сельскому поселению п</w:t>
      </w:r>
      <w:r w:rsidRPr="00C71709">
        <w:rPr>
          <w:sz w:val="28"/>
          <w:szCs w:val="28"/>
        </w:rPr>
        <w:t xml:space="preserve">редложения по величине необходимых инвестиций в реконструкцию и техническое перевооружение источников тепловой энергии </w:t>
      </w:r>
      <w:r>
        <w:rPr>
          <w:sz w:val="28"/>
          <w:szCs w:val="28"/>
        </w:rPr>
        <w:t>не предусмотрены.</w:t>
      </w:r>
    </w:p>
    <w:p w:rsidR="00DC4DDA" w:rsidRPr="00F639CE" w:rsidRDefault="00DC4DDA" w:rsidP="007F6E80">
      <w:pPr>
        <w:ind w:firstLine="709"/>
        <w:jc w:val="both"/>
        <w:rPr>
          <w:b/>
          <w:sz w:val="28"/>
          <w:szCs w:val="28"/>
        </w:rPr>
      </w:pPr>
      <w:r w:rsidRPr="00F639CE">
        <w:rPr>
          <w:b/>
          <w:sz w:val="28"/>
          <w:szCs w:val="28"/>
        </w:rPr>
        <w:t>б)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p w:rsidR="00DC4DDA" w:rsidRDefault="00DC4DDA" w:rsidP="00CA1B69">
      <w:pPr>
        <w:tabs>
          <w:tab w:val="left" w:pos="1276"/>
        </w:tabs>
        <w:ind w:firstLine="709"/>
        <w:jc w:val="both"/>
        <w:rPr>
          <w:sz w:val="28"/>
          <w:szCs w:val="28"/>
        </w:rPr>
      </w:pPr>
      <w:r>
        <w:rPr>
          <w:sz w:val="28"/>
          <w:szCs w:val="28"/>
        </w:rPr>
        <w:t>В инвестиционной программе МУП ЖКХ «Попковское» по Попковскому сельскому поселению п</w:t>
      </w:r>
      <w:r w:rsidRPr="00C71709">
        <w:rPr>
          <w:sz w:val="28"/>
          <w:szCs w:val="28"/>
        </w:rPr>
        <w:t xml:space="preserve">редложения по величине необходимых инвестиций в </w:t>
      </w:r>
      <w:r>
        <w:rPr>
          <w:sz w:val="28"/>
          <w:szCs w:val="28"/>
        </w:rPr>
        <w:t xml:space="preserve">строительство, </w:t>
      </w:r>
      <w:r w:rsidRPr="00C71709">
        <w:rPr>
          <w:sz w:val="28"/>
          <w:szCs w:val="28"/>
        </w:rPr>
        <w:t>реконструкцию и техническое перевооружение</w:t>
      </w:r>
      <w:r>
        <w:rPr>
          <w:sz w:val="28"/>
          <w:szCs w:val="28"/>
        </w:rPr>
        <w:t xml:space="preserve"> тепловых сетей, насосных станций и тепловых пунктов не предусмотрены.</w:t>
      </w:r>
    </w:p>
    <w:p w:rsidR="00DC4DDA" w:rsidRPr="00F639CE" w:rsidRDefault="00DC4DDA" w:rsidP="000F77F3">
      <w:pPr>
        <w:keepNext/>
        <w:ind w:firstLine="709"/>
        <w:jc w:val="both"/>
        <w:rPr>
          <w:b/>
          <w:sz w:val="28"/>
          <w:szCs w:val="28"/>
        </w:rPr>
      </w:pPr>
      <w:r w:rsidRPr="00F639CE">
        <w:rPr>
          <w:b/>
          <w:sz w:val="28"/>
          <w:szCs w:val="28"/>
        </w:rPr>
        <w:t>в)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p>
    <w:p w:rsidR="00DC4DDA" w:rsidRPr="00F639CE" w:rsidRDefault="00DC4DDA" w:rsidP="007F6E80">
      <w:pPr>
        <w:tabs>
          <w:tab w:val="left" w:pos="1276"/>
        </w:tabs>
        <w:ind w:firstLine="709"/>
        <w:jc w:val="both"/>
        <w:rPr>
          <w:sz w:val="28"/>
          <w:szCs w:val="28"/>
        </w:rPr>
      </w:pPr>
      <w:r w:rsidRPr="00F639CE">
        <w:rPr>
          <w:sz w:val="28"/>
          <w:szCs w:val="28"/>
        </w:rPr>
        <w:t>Инвестиции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схемой теплоснабжения не предусмотрены.</w:t>
      </w:r>
      <w:r>
        <w:rPr>
          <w:sz w:val="28"/>
          <w:szCs w:val="28"/>
        </w:rPr>
        <w:t xml:space="preserve"> </w:t>
      </w:r>
    </w:p>
    <w:p w:rsidR="00DC4DDA" w:rsidRPr="00F639CE" w:rsidRDefault="00DC4DDA" w:rsidP="003740AD">
      <w:pPr>
        <w:keepNext/>
        <w:ind w:firstLine="709"/>
        <w:jc w:val="both"/>
        <w:rPr>
          <w:b/>
          <w:sz w:val="28"/>
          <w:szCs w:val="28"/>
        </w:rPr>
      </w:pPr>
      <w:r w:rsidRPr="00F639CE">
        <w:rPr>
          <w:b/>
          <w:sz w:val="28"/>
          <w:szCs w:val="28"/>
        </w:rPr>
        <w:t>г)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p w:rsidR="00DC4DDA" w:rsidRPr="00F639CE" w:rsidRDefault="00DC4DDA" w:rsidP="003740AD">
      <w:pPr>
        <w:tabs>
          <w:tab w:val="left" w:pos="1276"/>
        </w:tabs>
        <w:ind w:firstLine="709"/>
        <w:jc w:val="both"/>
        <w:rPr>
          <w:sz w:val="28"/>
          <w:szCs w:val="28"/>
        </w:rPr>
      </w:pPr>
      <w:r w:rsidRPr="00F639CE">
        <w:rPr>
          <w:sz w:val="28"/>
          <w:szCs w:val="28"/>
        </w:rPr>
        <w:t xml:space="preserve">На территории </w:t>
      </w:r>
      <w:r>
        <w:rPr>
          <w:sz w:val="28"/>
          <w:szCs w:val="28"/>
        </w:rPr>
        <w:t>Попковского</w:t>
      </w:r>
      <w:r w:rsidRPr="00F639CE">
        <w:rPr>
          <w:sz w:val="28"/>
          <w:szCs w:val="28"/>
        </w:rPr>
        <w:t xml:space="preserve"> сельского поселения открытые системы теплоснабжения (горячего водоснабжения) отсутствуют.</w:t>
      </w:r>
    </w:p>
    <w:p w:rsidR="00DC4DDA" w:rsidRPr="00F639CE" w:rsidRDefault="00DC4DDA" w:rsidP="00AF608D">
      <w:pPr>
        <w:keepNext/>
        <w:tabs>
          <w:tab w:val="left" w:pos="1276"/>
        </w:tabs>
        <w:ind w:firstLine="709"/>
        <w:jc w:val="right"/>
        <w:rPr>
          <w:sz w:val="28"/>
          <w:szCs w:val="28"/>
        </w:rPr>
      </w:pPr>
    </w:p>
    <w:p w:rsidR="00DC4DDA" w:rsidRPr="00F639CE" w:rsidRDefault="00DC4DDA" w:rsidP="007F6E80">
      <w:pPr>
        <w:tabs>
          <w:tab w:val="left" w:pos="1276"/>
        </w:tabs>
        <w:ind w:firstLine="709"/>
        <w:jc w:val="both"/>
        <w:rPr>
          <w:sz w:val="28"/>
          <w:szCs w:val="28"/>
        </w:rPr>
      </w:pPr>
    </w:p>
    <w:p w:rsidR="00DC4DDA" w:rsidRPr="00F639CE" w:rsidRDefault="00DC4DDA" w:rsidP="007F6E80">
      <w:pPr>
        <w:tabs>
          <w:tab w:val="left" w:pos="1276"/>
        </w:tabs>
        <w:ind w:firstLine="709"/>
        <w:jc w:val="both"/>
        <w:rPr>
          <w:sz w:val="28"/>
          <w:szCs w:val="28"/>
        </w:rPr>
      </w:pP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23" w:name="_Toc528247793"/>
      <w:r w:rsidRPr="00F639CE">
        <w:rPr>
          <w:rFonts w:ascii="Cambria" w:hAnsi="Cambria"/>
          <w:caps/>
          <w:color w:val="000000"/>
          <w:spacing w:val="20"/>
          <w:sz w:val="34"/>
          <w:szCs w:val="34"/>
        </w:rPr>
        <w:t>10. Решение об определении единой теплоснабжающей организации</w:t>
      </w:r>
      <w:bookmarkEnd w:id="23"/>
    </w:p>
    <w:p w:rsidR="00DC4DDA" w:rsidRPr="00F639CE" w:rsidRDefault="00DC4DDA" w:rsidP="00C87D21">
      <w:pPr>
        <w:tabs>
          <w:tab w:val="left" w:pos="1276"/>
        </w:tabs>
        <w:ind w:firstLine="709"/>
        <w:jc w:val="both"/>
        <w:rPr>
          <w:sz w:val="28"/>
          <w:szCs w:val="28"/>
        </w:rPr>
      </w:pPr>
    </w:p>
    <w:p w:rsidR="00DC4DDA" w:rsidRPr="00F639CE" w:rsidRDefault="00DC4DDA" w:rsidP="00486E13">
      <w:pPr>
        <w:keepNext/>
        <w:ind w:firstLine="709"/>
        <w:jc w:val="both"/>
        <w:rPr>
          <w:b/>
          <w:sz w:val="28"/>
          <w:szCs w:val="28"/>
        </w:rPr>
      </w:pPr>
      <w:r w:rsidRPr="00F639CE">
        <w:rPr>
          <w:b/>
          <w:sz w:val="28"/>
          <w:szCs w:val="28"/>
        </w:rPr>
        <w:t xml:space="preserve">а) Решение об определении единой теплоснабжающей организации </w:t>
      </w:r>
    </w:p>
    <w:p w:rsidR="00DC4DDA" w:rsidRPr="00F639CE" w:rsidRDefault="00DC4DDA" w:rsidP="00486E13">
      <w:pPr>
        <w:tabs>
          <w:tab w:val="left" w:pos="1276"/>
        </w:tabs>
        <w:ind w:firstLine="709"/>
        <w:jc w:val="both"/>
        <w:rPr>
          <w:sz w:val="28"/>
          <w:szCs w:val="28"/>
        </w:rPr>
      </w:pPr>
      <w:r w:rsidRPr="00F639CE">
        <w:rPr>
          <w:sz w:val="28"/>
          <w:szCs w:val="28"/>
        </w:rPr>
        <w:t>В соответствии с п. 4 Правил организации теплоснабжения в РФ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случае если на территории поселения, существуют несколько систем теплоснабжения, уполномоченные органы вправе:</w:t>
      </w:r>
    </w:p>
    <w:p w:rsidR="00DC4DDA" w:rsidRPr="00F639CE" w:rsidRDefault="00DC4DDA" w:rsidP="00486E13">
      <w:pPr>
        <w:tabs>
          <w:tab w:val="left" w:pos="1276"/>
        </w:tabs>
        <w:ind w:firstLine="709"/>
        <w:jc w:val="both"/>
        <w:rPr>
          <w:sz w:val="28"/>
          <w:szCs w:val="28"/>
        </w:rPr>
      </w:pPr>
      <w:r w:rsidRPr="00F639CE">
        <w:rPr>
          <w:sz w:val="28"/>
          <w:szCs w:val="28"/>
        </w:rPr>
        <w:t>- определить единую теплоснабжающую организацию (организации) в каждой из систем теплоснабжения, расположенных в границах поселения;</w:t>
      </w:r>
    </w:p>
    <w:p w:rsidR="00DC4DDA" w:rsidRPr="00F639CE" w:rsidRDefault="00DC4DDA" w:rsidP="00486E13">
      <w:pPr>
        <w:tabs>
          <w:tab w:val="left" w:pos="1276"/>
        </w:tabs>
        <w:ind w:firstLine="709"/>
        <w:jc w:val="both"/>
        <w:rPr>
          <w:sz w:val="28"/>
          <w:szCs w:val="28"/>
        </w:rPr>
      </w:pPr>
      <w:r w:rsidRPr="00F639CE">
        <w:rPr>
          <w:sz w:val="28"/>
          <w:szCs w:val="28"/>
        </w:rPr>
        <w:t>- определить на несколько систем теплоснабжения единую теплоснабжающую организацию.</w:t>
      </w:r>
    </w:p>
    <w:p w:rsidR="00DC4DDA" w:rsidRPr="00F639CE" w:rsidRDefault="00DC4DDA" w:rsidP="00486E13">
      <w:pPr>
        <w:tabs>
          <w:tab w:val="left" w:pos="1276"/>
        </w:tabs>
        <w:ind w:firstLine="709"/>
        <w:jc w:val="both"/>
        <w:rPr>
          <w:sz w:val="28"/>
          <w:szCs w:val="28"/>
        </w:rPr>
      </w:pPr>
      <w:r w:rsidRPr="00F639CE">
        <w:rPr>
          <w:sz w:val="28"/>
          <w:szCs w:val="28"/>
        </w:rPr>
        <w:t xml:space="preserve">В соответствии с Критериями и порядком определения единой теплоснабжающей организации в качестве единой теплоснабжающей организации определено </w:t>
      </w:r>
      <w:r>
        <w:rPr>
          <w:sz w:val="28"/>
          <w:szCs w:val="28"/>
        </w:rPr>
        <w:t xml:space="preserve">Муниципальное Унитарное Предприятие Жилищно-Коммунального Хозяйства «Попковское» администрации Котовского района (МУП ЖКХ «Попковское». </w:t>
      </w:r>
    </w:p>
    <w:p w:rsidR="00DC4DDA" w:rsidRPr="00F639CE" w:rsidRDefault="00DC4DDA" w:rsidP="00486E13">
      <w:pPr>
        <w:keepNext/>
        <w:ind w:firstLine="709"/>
        <w:jc w:val="both"/>
        <w:rPr>
          <w:b/>
          <w:sz w:val="28"/>
          <w:szCs w:val="28"/>
        </w:rPr>
      </w:pPr>
      <w:r w:rsidRPr="00F639CE">
        <w:rPr>
          <w:b/>
          <w:sz w:val="28"/>
          <w:szCs w:val="28"/>
        </w:rPr>
        <w:t>б) Реестр зон деятельности единой теплоснабжающей организации</w:t>
      </w:r>
    </w:p>
    <w:p w:rsidR="00DC4DDA" w:rsidRPr="00F639CE" w:rsidRDefault="00DC4DDA" w:rsidP="0086104E">
      <w:pPr>
        <w:tabs>
          <w:tab w:val="left" w:pos="1276"/>
        </w:tabs>
        <w:ind w:firstLine="709"/>
        <w:jc w:val="right"/>
        <w:rPr>
          <w:sz w:val="28"/>
          <w:szCs w:val="28"/>
        </w:rPr>
      </w:pPr>
      <w:r w:rsidRPr="00F639CE">
        <w:rPr>
          <w:sz w:val="28"/>
          <w:szCs w:val="28"/>
        </w:rPr>
        <w:t>Таблица 1</w:t>
      </w:r>
      <w:r>
        <w:rPr>
          <w:sz w:val="28"/>
          <w:szCs w:val="28"/>
        </w:rPr>
        <w:t>3</w:t>
      </w:r>
    </w:p>
    <w:tbl>
      <w:tblPr>
        <w:tblW w:w="4702" w:type="pct"/>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22"/>
        <w:gridCol w:w="3445"/>
      </w:tblGrid>
      <w:tr w:rsidR="00DC4DDA" w:rsidRPr="00173202" w:rsidTr="00173202">
        <w:trPr>
          <w:trHeight w:val="20"/>
          <w:jc w:val="center"/>
        </w:trPr>
        <w:tc>
          <w:tcPr>
            <w:tcW w:w="3141" w:type="pct"/>
            <w:vAlign w:val="center"/>
          </w:tcPr>
          <w:p w:rsidR="00DC4DDA" w:rsidRPr="00173202" w:rsidRDefault="00DC4DDA" w:rsidP="005D1720">
            <w:pPr>
              <w:jc w:val="center"/>
              <w:rPr>
                <w:b/>
                <w:bCs/>
                <w:color w:val="000000"/>
                <w:sz w:val="28"/>
                <w:szCs w:val="28"/>
              </w:rPr>
            </w:pPr>
            <w:r w:rsidRPr="00173202">
              <w:rPr>
                <w:b/>
                <w:bCs/>
                <w:color w:val="000000"/>
                <w:sz w:val="28"/>
                <w:szCs w:val="28"/>
              </w:rPr>
              <w:t>Зона деятельности</w:t>
            </w:r>
          </w:p>
        </w:tc>
        <w:tc>
          <w:tcPr>
            <w:tcW w:w="1859" w:type="pct"/>
            <w:vAlign w:val="center"/>
          </w:tcPr>
          <w:p w:rsidR="00DC4DDA" w:rsidRPr="00173202" w:rsidRDefault="00DC4DDA" w:rsidP="00157EC0">
            <w:pPr>
              <w:jc w:val="center"/>
              <w:rPr>
                <w:b/>
                <w:bCs/>
                <w:color w:val="000000"/>
                <w:sz w:val="28"/>
                <w:szCs w:val="28"/>
              </w:rPr>
            </w:pPr>
            <w:r w:rsidRPr="00173202">
              <w:rPr>
                <w:b/>
                <w:bCs/>
                <w:color w:val="000000"/>
                <w:sz w:val="28"/>
                <w:szCs w:val="28"/>
              </w:rPr>
              <w:t>Единая теплоснабжающая организация</w:t>
            </w:r>
          </w:p>
        </w:tc>
      </w:tr>
      <w:tr w:rsidR="00DC4DDA" w:rsidRPr="00173202" w:rsidTr="00C96EA4">
        <w:trPr>
          <w:trHeight w:val="1308"/>
          <w:jc w:val="center"/>
        </w:trPr>
        <w:tc>
          <w:tcPr>
            <w:tcW w:w="3141" w:type="pct"/>
            <w:vAlign w:val="center"/>
          </w:tcPr>
          <w:p w:rsidR="00DC4DDA" w:rsidRDefault="00DC4DDA" w:rsidP="004F4E12">
            <w:pPr>
              <w:rPr>
                <w:color w:val="000000"/>
                <w:sz w:val="28"/>
                <w:szCs w:val="28"/>
              </w:rPr>
            </w:pPr>
            <w:r w:rsidRPr="00173202">
              <w:rPr>
                <w:color w:val="000000"/>
                <w:sz w:val="28"/>
                <w:szCs w:val="28"/>
              </w:rPr>
              <w:t xml:space="preserve">Зона действия </w:t>
            </w:r>
            <w:r>
              <w:rPr>
                <w:color w:val="000000"/>
                <w:sz w:val="28"/>
                <w:szCs w:val="28"/>
              </w:rPr>
              <w:t>система теплоснабжения</w:t>
            </w:r>
          </w:p>
          <w:p w:rsidR="00DC4DDA" w:rsidRPr="00173202" w:rsidRDefault="00DC4DDA" w:rsidP="004F4E12">
            <w:pPr>
              <w:rPr>
                <w:color w:val="000000"/>
                <w:sz w:val="28"/>
                <w:szCs w:val="28"/>
              </w:rPr>
            </w:pPr>
            <w:r>
              <w:rPr>
                <w:color w:val="000000"/>
                <w:sz w:val="28"/>
                <w:szCs w:val="28"/>
              </w:rPr>
              <w:t xml:space="preserve">х. Попки (котельная в т.ч.) </w:t>
            </w:r>
          </w:p>
          <w:p w:rsidR="00DC4DDA" w:rsidRPr="00173202" w:rsidRDefault="00DC4DDA" w:rsidP="004F4E12">
            <w:pPr>
              <w:rPr>
                <w:color w:val="000000"/>
                <w:sz w:val="28"/>
                <w:szCs w:val="28"/>
              </w:rPr>
            </w:pPr>
            <w:r>
              <w:rPr>
                <w:color w:val="000000"/>
                <w:sz w:val="28"/>
                <w:szCs w:val="28"/>
              </w:rPr>
              <w:t xml:space="preserve"> </w:t>
            </w:r>
          </w:p>
        </w:tc>
        <w:tc>
          <w:tcPr>
            <w:tcW w:w="1859" w:type="pct"/>
            <w:noWrap/>
            <w:vAlign w:val="center"/>
          </w:tcPr>
          <w:p w:rsidR="00DC4DDA" w:rsidRPr="00595B73" w:rsidRDefault="00DC4DDA" w:rsidP="00595B73">
            <w:pPr>
              <w:pStyle w:val="NoSpacing"/>
              <w:ind w:firstLine="0"/>
              <w:rPr>
                <w:rFonts w:ascii="Times New Roman" w:hAnsi="Times New Roman" w:cs="Times New Roman"/>
                <w:sz w:val="28"/>
                <w:szCs w:val="28"/>
              </w:rPr>
            </w:pPr>
            <w:r w:rsidRPr="00595B73">
              <w:rPr>
                <w:rFonts w:ascii="Times New Roman" w:hAnsi="Times New Roman" w:cs="Times New Roman"/>
                <w:sz w:val="28"/>
                <w:szCs w:val="28"/>
              </w:rPr>
              <w:t>МУП ЖКХ «Попковское»</w:t>
            </w:r>
          </w:p>
        </w:tc>
      </w:tr>
    </w:tbl>
    <w:p w:rsidR="00DC4DDA" w:rsidRDefault="00DC4DDA" w:rsidP="00486E13">
      <w:pPr>
        <w:keepNext/>
        <w:ind w:firstLine="709"/>
        <w:jc w:val="both"/>
        <w:rPr>
          <w:b/>
          <w:sz w:val="28"/>
          <w:szCs w:val="28"/>
        </w:rPr>
      </w:pPr>
    </w:p>
    <w:p w:rsidR="00DC4DDA" w:rsidRPr="00F639CE" w:rsidRDefault="00DC4DDA" w:rsidP="00486E13">
      <w:pPr>
        <w:keepNext/>
        <w:ind w:firstLine="709"/>
        <w:jc w:val="both"/>
        <w:rPr>
          <w:b/>
          <w:sz w:val="28"/>
          <w:szCs w:val="28"/>
        </w:rPr>
      </w:pPr>
      <w:r w:rsidRPr="00F639CE">
        <w:rPr>
          <w:b/>
          <w:sz w:val="28"/>
          <w:szCs w:val="28"/>
        </w:rPr>
        <w:t>в) Основания, в том числе критерии, в соответствии с которыми теплоснабжающая организация определена единой теплоснабжающей организацией</w:t>
      </w:r>
    </w:p>
    <w:p w:rsidR="00DC4DDA" w:rsidRPr="00F639CE" w:rsidRDefault="00DC4DDA" w:rsidP="00486E13">
      <w:pPr>
        <w:tabs>
          <w:tab w:val="left" w:pos="1276"/>
        </w:tabs>
        <w:ind w:firstLine="709"/>
        <w:jc w:val="both"/>
        <w:rPr>
          <w:sz w:val="28"/>
          <w:szCs w:val="28"/>
        </w:rPr>
      </w:pPr>
      <w:r w:rsidRPr="00F639CE">
        <w:rPr>
          <w:sz w:val="28"/>
          <w:szCs w:val="28"/>
        </w:rPr>
        <w:t>Решение об определении единой теплоснабжающей организации принимается на основании критериев определения единой теплоснабжающей организации, установленных в Правилах организации теплоснабжения в РФ (Критерии и порядок определения единой теплоснабжающей организации), утв. Постановлением Правительства РФ от 08.08.2012 № 808 «Об организации теплоснабжения в РФ и о внесении изменений в некоторые акты Правительства РФ».</w:t>
      </w:r>
    </w:p>
    <w:p w:rsidR="00DC4DDA" w:rsidRPr="00F639CE" w:rsidRDefault="00DC4DDA" w:rsidP="00486E13">
      <w:pPr>
        <w:tabs>
          <w:tab w:val="left" w:pos="1276"/>
        </w:tabs>
        <w:ind w:firstLine="709"/>
        <w:jc w:val="both"/>
        <w:rPr>
          <w:sz w:val="28"/>
          <w:szCs w:val="28"/>
        </w:rPr>
      </w:pPr>
      <w:r w:rsidRPr="00F639CE">
        <w:rPr>
          <w:sz w:val="28"/>
          <w:szCs w:val="28"/>
        </w:rPr>
        <w:t>В соответствии с п. 7 Правил организации теплоснабжения в РФ критериями определения единой теплоснабжающей организации являются:</w:t>
      </w:r>
    </w:p>
    <w:p w:rsidR="00DC4DDA" w:rsidRPr="00F639CE" w:rsidRDefault="00DC4DDA" w:rsidP="00486E13">
      <w:pPr>
        <w:tabs>
          <w:tab w:val="left" w:pos="1276"/>
        </w:tabs>
        <w:ind w:firstLine="709"/>
        <w:jc w:val="both"/>
        <w:rPr>
          <w:sz w:val="28"/>
          <w:szCs w:val="28"/>
        </w:rPr>
      </w:pPr>
      <w:r w:rsidRPr="00F639CE">
        <w:rPr>
          <w:sz w:val="28"/>
          <w:szCs w:val="28"/>
        </w:rPr>
        <w:t>-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DC4DDA" w:rsidRPr="00F639CE" w:rsidRDefault="00DC4DDA" w:rsidP="00486E13">
      <w:pPr>
        <w:tabs>
          <w:tab w:val="left" w:pos="1276"/>
        </w:tabs>
        <w:ind w:firstLine="709"/>
        <w:jc w:val="both"/>
        <w:rPr>
          <w:sz w:val="28"/>
          <w:szCs w:val="28"/>
        </w:rPr>
      </w:pPr>
      <w:r w:rsidRPr="00F639CE">
        <w:rPr>
          <w:sz w:val="28"/>
          <w:szCs w:val="28"/>
        </w:rPr>
        <w:t>- размер собственного капитала;</w:t>
      </w:r>
    </w:p>
    <w:p w:rsidR="00DC4DDA" w:rsidRPr="00F639CE" w:rsidRDefault="00DC4DDA" w:rsidP="00486E13">
      <w:pPr>
        <w:tabs>
          <w:tab w:val="left" w:pos="1276"/>
        </w:tabs>
        <w:ind w:firstLine="709"/>
        <w:jc w:val="both"/>
        <w:rPr>
          <w:sz w:val="28"/>
          <w:szCs w:val="28"/>
        </w:rPr>
      </w:pPr>
      <w:r w:rsidRPr="00F639CE">
        <w:rPr>
          <w:sz w:val="28"/>
          <w:szCs w:val="28"/>
        </w:rPr>
        <w:t>- способность в лучшей мере обеспечить надежность теплоснабжения в соответствующей системе теплоснабжения.</w:t>
      </w:r>
    </w:p>
    <w:p w:rsidR="00DC4DDA" w:rsidRPr="00F639CE" w:rsidRDefault="00DC4DDA" w:rsidP="00486E13">
      <w:pPr>
        <w:keepNext/>
        <w:ind w:firstLine="709"/>
        <w:jc w:val="both"/>
        <w:rPr>
          <w:b/>
          <w:sz w:val="28"/>
          <w:szCs w:val="28"/>
        </w:rPr>
      </w:pPr>
      <w:r w:rsidRPr="00F639CE">
        <w:rPr>
          <w:b/>
          <w:sz w:val="28"/>
          <w:szCs w:val="28"/>
        </w:rPr>
        <w:t>г) Информация о поданных теплоснабжающими организациями заявках на присвоение статуса единой теплоснабжающей организации</w:t>
      </w:r>
    </w:p>
    <w:p w:rsidR="00DC4DDA" w:rsidRPr="00F639CE" w:rsidRDefault="00DC4DDA" w:rsidP="00C87D21">
      <w:pPr>
        <w:tabs>
          <w:tab w:val="left" w:pos="1276"/>
        </w:tabs>
        <w:ind w:firstLine="709"/>
        <w:jc w:val="both"/>
        <w:rPr>
          <w:sz w:val="28"/>
          <w:szCs w:val="28"/>
        </w:rPr>
      </w:pPr>
      <w:r w:rsidRPr="00F639CE">
        <w:rPr>
          <w:sz w:val="28"/>
          <w:szCs w:val="28"/>
        </w:rPr>
        <w:t>Информация о поданных теплоснабжающими организациями заявках на присвоение статуса единой теплоснабжающей организации отсутствует.</w:t>
      </w:r>
    </w:p>
    <w:p w:rsidR="00DC4DDA" w:rsidRPr="00F639CE" w:rsidRDefault="00DC4DDA" w:rsidP="00486E13">
      <w:pPr>
        <w:keepNext/>
        <w:ind w:firstLine="709"/>
        <w:jc w:val="both"/>
        <w:rPr>
          <w:b/>
          <w:sz w:val="28"/>
          <w:szCs w:val="28"/>
        </w:rPr>
      </w:pPr>
      <w:r w:rsidRPr="00F639CE">
        <w:rPr>
          <w:b/>
          <w:sz w:val="28"/>
          <w:szCs w:val="28"/>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p w:rsidR="00DC4DDA" w:rsidRPr="00F639CE" w:rsidRDefault="00DC4DDA" w:rsidP="00177250">
      <w:pPr>
        <w:tabs>
          <w:tab w:val="left" w:pos="1276"/>
        </w:tabs>
        <w:ind w:firstLine="709"/>
        <w:jc w:val="right"/>
        <w:rPr>
          <w:sz w:val="28"/>
          <w:szCs w:val="28"/>
        </w:rPr>
      </w:pPr>
      <w:r w:rsidRPr="00F639CE">
        <w:rPr>
          <w:sz w:val="28"/>
          <w:szCs w:val="28"/>
        </w:rPr>
        <w:t>Таблица1</w:t>
      </w:r>
      <w:r>
        <w:rPr>
          <w:sz w:val="28"/>
          <w:szCs w:val="28"/>
        </w:rPr>
        <w:t>4</w:t>
      </w:r>
    </w:p>
    <w:tbl>
      <w:tblPr>
        <w:tblW w:w="4702" w:type="pct"/>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4"/>
        <w:gridCol w:w="3633"/>
      </w:tblGrid>
      <w:tr w:rsidR="00DC4DDA" w:rsidRPr="00173202" w:rsidTr="00173202">
        <w:trPr>
          <w:trHeight w:val="20"/>
          <w:jc w:val="center"/>
        </w:trPr>
        <w:tc>
          <w:tcPr>
            <w:tcW w:w="3040" w:type="pct"/>
            <w:vAlign w:val="center"/>
          </w:tcPr>
          <w:p w:rsidR="00DC4DDA" w:rsidRPr="00173202" w:rsidRDefault="00DC4DDA" w:rsidP="00157EC0">
            <w:pPr>
              <w:jc w:val="center"/>
              <w:rPr>
                <w:b/>
                <w:bCs/>
                <w:color w:val="000000"/>
                <w:sz w:val="28"/>
                <w:szCs w:val="28"/>
              </w:rPr>
            </w:pPr>
            <w:r w:rsidRPr="00173202">
              <w:rPr>
                <w:b/>
                <w:bCs/>
                <w:color w:val="000000"/>
                <w:sz w:val="28"/>
                <w:szCs w:val="28"/>
              </w:rPr>
              <w:t xml:space="preserve">Зона деятельности  </w:t>
            </w:r>
          </w:p>
        </w:tc>
        <w:tc>
          <w:tcPr>
            <w:tcW w:w="1960" w:type="pct"/>
            <w:vAlign w:val="center"/>
          </w:tcPr>
          <w:p w:rsidR="00DC4DDA" w:rsidRPr="00173202" w:rsidRDefault="00DC4DDA" w:rsidP="00157EC0">
            <w:pPr>
              <w:jc w:val="center"/>
              <w:rPr>
                <w:b/>
                <w:bCs/>
                <w:color w:val="000000"/>
                <w:sz w:val="28"/>
                <w:szCs w:val="28"/>
              </w:rPr>
            </w:pPr>
            <w:r w:rsidRPr="00173202">
              <w:rPr>
                <w:b/>
                <w:bCs/>
                <w:color w:val="000000"/>
                <w:sz w:val="28"/>
                <w:szCs w:val="28"/>
              </w:rPr>
              <w:t>Единая теплоснабжающая организация</w:t>
            </w:r>
          </w:p>
        </w:tc>
      </w:tr>
      <w:tr w:rsidR="00DC4DDA" w:rsidRPr="00173202" w:rsidTr="00C96EA4">
        <w:trPr>
          <w:trHeight w:val="1308"/>
          <w:jc w:val="center"/>
        </w:trPr>
        <w:tc>
          <w:tcPr>
            <w:tcW w:w="3040" w:type="pct"/>
            <w:vAlign w:val="center"/>
          </w:tcPr>
          <w:p w:rsidR="00DC4DDA" w:rsidRPr="00173202" w:rsidRDefault="00DC4DDA" w:rsidP="00595B73">
            <w:pPr>
              <w:rPr>
                <w:color w:val="000000"/>
                <w:sz w:val="28"/>
                <w:szCs w:val="28"/>
              </w:rPr>
            </w:pPr>
            <w:r>
              <w:rPr>
                <w:color w:val="000000"/>
                <w:sz w:val="28"/>
                <w:szCs w:val="28"/>
              </w:rPr>
              <w:t>Зона действия котельная,  система теплоснабжения х. Попки</w:t>
            </w:r>
          </w:p>
          <w:p w:rsidR="00DC4DDA" w:rsidRPr="00173202" w:rsidRDefault="00DC4DDA" w:rsidP="00CA22BB">
            <w:pPr>
              <w:rPr>
                <w:color w:val="000000"/>
                <w:sz w:val="28"/>
                <w:szCs w:val="28"/>
              </w:rPr>
            </w:pPr>
            <w:r>
              <w:rPr>
                <w:color w:val="000000"/>
                <w:sz w:val="28"/>
                <w:szCs w:val="28"/>
              </w:rPr>
              <w:t xml:space="preserve"> </w:t>
            </w:r>
          </w:p>
          <w:p w:rsidR="00DC4DDA" w:rsidRPr="00173202" w:rsidRDefault="00DC4DDA" w:rsidP="00CA22BB">
            <w:pPr>
              <w:rPr>
                <w:color w:val="000000"/>
                <w:sz w:val="28"/>
                <w:szCs w:val="28"/>
              </w:rPr>
            </w:pPr>
            <w:r>
              <w:rPr>
                <w:color w:val="000000"/>
                <w:sz w:val="28"/>
                <w:szCs w:val="28"/>
              </w:rPr>
              <w:t xml:space="preserve"> </w:t>
            </w:r>
          </w:p>
        </w:tc>
        <w:tc>
          <w:tcPr>
            <w:tcW w:w="1960" w:type="pct"/>
            <w:noWrap/>
            <w:vAlign w:val="center"/>
          </w:tcPr>
          <w:p w:rsidR="00DC4DDA" w:rsidRPr="00173202" w:rsidRDefault="00DC4DDA" w:rsidP="00157EC0">
            <w:pPr>
              <w:jc w:val="center"/>
              <w:rPr>
                <w:color w:val="000000"/>
                <w:sz w:val="28"/>
                <w:szCs w:val="28"/>
              </w:rPr>
            </w:pPr>
            <w:r>
              <w:rPr>
                <w:color w:val="000000"/>
                <w:sz w:val="28"/>
                <w:szCs w:val="28"/>
              </w:rPr>
              <w:t>МУП ЖКХ «Попковское»</w:t>
            </w:r>
          </w:p>
          <w:p w:rsidR="00DC4DDA" w:rsidRPr="00173202" w:rsidRDefault="00DC4DDA" w:rsidP="00157EC0">
            <w:pPr>
              <w:jc w:val="center"/>
              <w:rPr>
                <w:color w:val="000000"/>
                <w:sz w:val="28"/>
                <w:szCs w:val="28"/>
              </w:rPr>
            </w:pPr>
          </w:p>
        </w:tc>
      </w:tr>
    </w:tbl>
    <w:p w:rsidR="00DC4DDA" w:rsidRPr="00F639CE" w:rsidRDefault="00DC4DDA" w:rsidP="00177250">
      <w:pPr>
        <w:tabs>
          <w:tab w:val="left" w:pos="1276"/>
        </w:tabs>
        <w:ind w:firstLine="709"/>
        <w:jc w:val="both"/>
        <w:rPr>
          <w:sz w:val="28"/>
          <w:szCs w:val="28"/>
        </w:rPr>
      </w:pPr>
    </w:p>
    <w:p w:rsidR="00DC4DDA" w:rsidRPr="00F639CE" w:rsidRDefault="00DC4DDA" w:rsidP="000F77F3">
      <w:pPr>
        <w:tabs>
          <w:tab w:val="left" w:pos="1276"/>
        </w:tabs>
        <w:ind w:firstLine="709"/>
        <w:jc w:val="both"/>
        <w:rPr>
          <w:sz w:val="28"/>
          <w:szCs w:val="28"/>
        </w:rPr>
      </w:pPr>
    </w:p>
    <w:p w:rsidR="00DC4DDA" w:rsidRPr="00F639CE" w:rsidRDefault="00DC4DDA" w:rsidP="000F77F3">
      <w:pPr>
        <w:tabs>
          <w:tab w:val="left" w:pos="1276"/>
        </w:tabs>
        <w:ind w:firstLine="709"/>
        <w:jc w:val="both"/>
        <w:rPr>
          <w:sz w:val="28"/>
          <w:szCs w:val="28"/>
        </w:rPr>
      </w:pPr>
    </w:p>
    <w:p w:rsidR="00DC4DDA" w:rsidRPr="00F639CE" w:rsidRDefault="00DC4DDA" w:rsidP="004F0805">
      <w:pPr>
        <w:tabs>
          <w:tab w:val="left" w:pos="1276"/>
        </w:tabs>
        <w:ind w:firstLine="709"/>
        <w:jc w:val="both"/>
        <w:rPr>
          <w:sz w:val="28"/>
          <w:szCs w:val="28"/>
        </w:rPr>
      </w:pPr>
      <w:bookmarkStart w:id="24" w:name="Par59"/>
      <w:bookmarkEnd w:id="24"/>
      <w:r>
        <w:rPr>
          <w:sz w:val="28"/>
          <w:szCs w:val="28"/>
        </w:rPr>
        <w:t xml:space="preserve">  </w:t>
      </w: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25" w:name="_Toc528247794"/>
      <w:r w:rsidRPr="00F639CE">
        <w:rPr>
          <w:rFonts w:ascii="Cambria" w:hAnsi="Cambria"/>
          <w:caps/>
          <w:color w:val="000000"/>
          <w:spacing w:val="20"/>
          <w:sz w:val="34"/>
          <w:szCs w:val="34"/>
        </w:rPr>
        <w:t>11. Решения о распределении тепловой нагрузки между источниками тепловой энергии</w:t>
      </w:r>
      <w:bookmarkEnd w:id="25"/>
    </w:p>
    <w:p w:rsidR="00DC4DDA" w:rsidRPr="00F639CE" w:rsidRDefault="00DC4DDA" w:rsidP="004F0805">
      <w:pPr>
        <w:tabs>
          <w:tab w:val="left" w:pos="1276"/>
        </w:tabs>
        <w:ind w:firstLine="709"/>
        <w:jc w:val="both"/>
        <w:rPr>
          <w:sz w:val="28"/>
          <w:szCs w:val="28"/>
        </w:rPr>
      </w:pPr>
    </w:p>
    <w:p w:rsidR="00DC4DDA" w:rsidRDefault="00DC4DDA" w:rsidP="004F0805">
      <w:pPr>
        <w:tabs>
          <w:tab w:val="left" w:pos="1276"/>
        </w:tabs>
        <w:ind w:firstLine="709"/>
        <w:jc w:val="both"/>
        <w:rPr>
          <w:sz w:val="28"/>
          <w:szCs w:val="28"/>
        </w:rPr>
      </w:pPr>
      <w:r w:rsidRPr="00F639CE">
        <w:rPr>
          <w:sz w:val="28"/>
          <w:szCs w:val="28"/>
        </w:rPr>
        <w:t xml:space="preserve">Решения о распределении тепловой нагрузки между источниками тепловой энергии схемой теплоснабжения не предусмотрены, так как </w:t>
      </w:r>
      <w:r>
        <w:rPr>
          <w:sz w:val="28"/>
          <w:szCs w:val="28"/>
        </w:rPr>
        <w:t>в наличии только один источник.</w:t>
      </w:r>
    </w:p>
    <w:p w:rsidR="00DC4DDA" w:rsidRPr="00F639CE" w:rsidRDefault="00DC4DDA" w:rsidP="004F0805">
      <w:pPr>
        <w:tabs>
          <w:tab w:val="left" w:pos="1276"/>
        </w:tabs>
        <w:ind w:firstLine="709"/>
        <w:jc w:val="both"/>
        <w:rPr>
          <w:sz w:val="28"/>
          <w:szCs w:val="28"/>
        </w:rPr>
      </w:pPr>
      <w:r w:rsidRPr="00F639CE">
        <w:rPr>
          <w:sz w:val="28"/>
          <w:szCs w:val="28"/>
        </w:rPr>
        <w:t>Подключение новых потребителей к существующим</w:t>
      </w:r>
      <w:r>
        <w:rPr>
          <w:sz w:val="28"/>
          <w:szCs w:val="28"/>
        </w:rPr>
        <w:t xml:space="preserve"> </w:t>
      </w:r>
      <w:r w:rsidRPr="00F639CE">
        <w:rPr>
          <w:sz w:val="28"/>
          <w:szCs w:val="28"/>
        </w:rPr>
        <w:t>теплоисточникам представляется целесообразным при условии не</w:t>
      </w:r>
      <w:r>
        <w:rPr>
          <w:sz w:val="28"/>
          <w:szCs w:val="28"/>
        </w:rPr>
        <w:t xml:space="preserve"> </w:t>
      </w:r>
      <w:r w:rsidRPr="00F639CE">
        <w:rPr>
          <w:sz w:val="28"/>
          <w:szCs w:val="28"/>
        </w:rPr>
        <w:t>превышения располагаемой тепловой мощности.</w:t>
      </w:r>
    </w:p>
    <w:p w:rsidR="00DC4DDA" w:rsidRPr="00F639CE" w:rsidRDefault="00DC4DDA" w:rsidP="004F0805">
      <w:pPr>
        <w:tabs>
          <w:tab w:val="left" w:pos="1276"/>
        </w:tabs>
        <w:ind w:firstLine="709"/>
        <w:jc w:val="both"/>
        <w:rPr>
          <w:sz w:val="28"/>
          <w:szCs w:val="28"/>
        </w:rPr>
      </w:pPr>
    </w:p>
    <w:p w:rsidR="00DC4DDA" w:rsidRPr="00F639CE" w:rsidRDefault="00DC4DDA" w:rsidP="004F0805">
      <w:pPr>
        <w:tabs>
          <w:tab w:val="left" w:pos="1276"/>
        </w:tabs>
        <w:ind w:firstLine="709"/>
        <w:jc w:val="both"/>
        <w:rPr>
          <w:sz w:val="28"/>
          <w:szCs w:val="28"/>
        </w:rPr>
      </w:pPr>
    </w:p>
    <w:p w:rsidR="00DC4DDA" w:rsidRPr="00F639CE" w:rsidRDefault="00DC4DDA" w:rsidP="004F0805">
      <w:pPr>
        <w:tabs>
          <w:tab w:val="left" w:pos="1276"/>
        </w:tabs>
        <w:ind w:firstLine="709"/>
        <w:jc w:val="both"/>
        <w:rPr>
          <w:sz w:val="28"/>
          <w:szCs w:val="28"/>
        </w:rPr>
      </w:pPr>
    </w:p>
    <w:p w:rsidR="00DC4DDA" w:rsidRPr="00F639CE" w:rsidRDefault="00DC4DDA" w:rsidP="006A55D1">
      <w:pPr>
        <w:pStyle w:val="Heading1"/>
        <w:pageBreakBefore/>
        <w:suppressAutoHyphens/>
        <w:spacing w:before="0" w:after="120"/>
        <w:ind w:left="448" w:right="-2" w:hanging="448"/>
        <w:rPr>
          <w:rFonts w:ascii="Cambria" w:hAnsi="Cambria"/>
          <w:caps/>
          <w:color w:val="000000"/>
          <w:spacing w:val="20"/>
          <w:sz w:val="34"/>
          <w:szCs w:val="34"/>
        </w:rPr>
      </w:pPr>
      <w:bookmarkStart w:id="26" w:name="_Toc528247795"/>
      <w:r w:rsidRPr="00F639CE">
        <w:rPr>
          <w:rFonts w:ascii="Cambria" w:hAnsi="Cambria"/>
          <w:caps/>
          <w:color w:val="000000"/>
          <w:spacing w:val="20"/>
          <w:sz w:val="34"/>
          <w:szCs w:val="34"/>
        </w:rPr>
        <w:t>12. Решения по бесхозяйным тепловым сетям</w:t>
      </w:r>
      <w:bookmarkEnd w:id="26"/>
    </w:p>
    <w:p w:rsidR="00DC4DDA" w:rsidRPr="00F639CE" w:rsidRDefault="00DC4DDA" w:rsidP="00DB7576">
      <w:pPr>
        <w:tabs>
          <w:tab w:val="left" w:pos="1276"/>
        </w:tabs>
        <w:ind w:firstLine="709"/>
        <w:jc w:val="both"/>
        <w:rPr>
          <w:sz w:val="28"/>
          <w:szCs w:val="28"/>
        </w:rPr>
      </w:pPr>
    </w:p>
    <w:p w:rsidR="00DC4DDA" w:rsidRPr="00F639CE" w:rsidRDefault="00DC4DDA" w:rsidP="00DB7576">
      <w:pPr>
        <w:tabs>
          <w:tab w:val="left" w:pos="1276"/>
        </w:tabs>
        <w:ind w:firstLine="709"/>
        <w:jc w:val="both"/>
        <w:rPr>
          <w:sz w:val="28"/>
          <w:szCs w:val="28"/>
        </w:rPr>
      </w:pPr>
      <w:r w:rsidRPr="00F639CE">
        <w:rPr>
          <w:sz w:val="28"/>
          <w:szCs w:val="28"/>
        </w:rPr>
        <w:t xml:space="preserve">На территории </w:t>
      </w:r>
      <w:r>
        <w:rPr>
          <w:sz w:val="28"/>
          <w:szCs w:val="28"/>
        </w:rPr>
        <w:t>Попковского</w:t>
      </w:r>
      <w:r w:rsidRPr="00F639CE">
        <w:rPr>
          <w:sz w:val="28"/>
          <w:szCs w:val="28"/>
        </w:rPr>
        <w:t xml:space="preserve"> сельского поселения бесхозяйные объекты теплоснабжения не выявлены.</w:t>
      </w:r>
    </w:p>
    <w:p w:rsidR="00DC4DDA" w:rsidRPr="00F639CE" w:rsidRDefault="00DC4DDA" w:rsidP="007C2E1A">
      <w:pPr>
        <w:tabs>
          <w:tab w:val="left" w:pos="1276"/>
        </w:tabs>
        <w:ind w:firstLine="709"/>
        <w:jc w:val="both"/>
        <w:rPr>
          <w:sz w:val="28"/>
          <w:szCs w:val="28"/>
        </w:rPr>
      </w:pPr>
      <w:r w:rsidRPr="00F639CE">
        <w:rPr>
          <w:sz w:val="28"/>
          <w:szCs w:val="28"/>
        </w:rPr>
        <w:t>В</w:t>
      </w:r>
      <w:r>
        <w:rPr>
          <w:sz w:val="28"/>
          <w:szCs w:val="28"/>
        </w:rPr>
        <w:t xml:space="preserve"> </w:t>
      </w:r>
      <w:r w:rsidRPr="00F639CE">
        <w:rPr>
          <w:sz w:val="28"/>
          <w:szCs w:val="28"/>
        </w:rPr>
        <w:t>соответствии с Порядком принятия на учет бесхозяйных недвижимых вещей, утвержденным приказом Минэкономразвития России от 10.12.2015 г. №931 «Об установлении Порядка принятия на учет бесхозяйных недвижимых вещей»,</w:t>
      </w:r>
      <w:r>
        <w:rPr>
          <w:sz w:val="28"/>
          <w:szCs w:val="28"/>
        </w:rPr>
        <w:t xml:space="preserve"> </w:t>
      </w:r>
      <w:r w:rsidRPr="00F639CE">
        <w:rPr>
          <w:sz w:val="28"/>
          <w:szCs w:val="28"/>
        </w:rPr>
        <w:t>объекты недвижимого имущества, которые не имеют собственников, или собственники которых неизвестны, или от права собственности на которые собственники отказались, принимаются на учет органами государственного кадастрового учета и государственной регистрации прав. Принятие на учет объекта недвижимого имущества осуществляется на основании заявления органа местного самоуправления, на территории которого находится объект недвижимого имущества.</w:t>
      </w:r>
    </w:p>
    <w:p w:rsidR="00DC4DDA" w:rsidRPr="00F639CE" w:rsidRDefault="00DC4DDA" w:rsidP="00DB7576">
      <w:pPr>
        <w:tabs>
          <w:tab w:val="left" w:pos="1276"/>
        </w:tabs>
        <w:ind w:firstLine="709"/>
        <w:jc w:val="both"/>
        <w:rPr>
          <w:sz w:val="28"/>
          <w:szCs w:val="28"/>
        </w:rPr>
      </w:pPr>
      <w:r w:rsidRPr="00F639CE">
        <w:rPr>
          <w:sz w:val="28"/>
          <w:szCs w:val="28"/>
        </w:rPr>
        <w:t>Необходимость выполнения данного мероприятия очевидна как с экономической точки зрения, так и с точки зрения надежности теплоснабжения и безопасности бесхозяйных объектов для населения и окружающей среды.</w:t>
      </w:r>
    </w:p>
    <w:p w:rsidR="00DC4DDA" w:rsidRPr="00F639CE" w:rsidRDefault="00DC4DDA" w:rsidP="00DB7576">
      <w:pPr>
        <w:tabs>
          <w:tab w:val="left" w:pos="1276"/>
        </w:tabs>
        <w:ind w:firstLine="709"/>
        <w:jc w:val="both"/>
        <w:rPr>
          <w:sz w:val="28"/>
          <w:szCs w:val="28"/>
        </w:rPr>
      </w:pPr>
      <w:r w:rsidRPr="00F639CE">
        <w:rPr>
          <w:sz w:val="28"/>
          <w:szCs w:val="28"/>
        </w:rPr>
        <w:t xml:space="preserve">В связи с этим, в случае выявления таких сетей, учитывая требования </w:t>
      </w:r>
      <w:hyperlink r:id="rId12" w:history="1">
        <w:r w:rsidRPr="00F639CE">
          <w:rPr>
            <w:sz w:val="28"/>
            <w:szCs w:val="28"/>
          </w:rPr>
          <w:t>ст. 14</w:t>
        </w:r>
      </w:hyperlink>
      <w:r w:rsidRPr="00F639CE">
        <w:rPr>
          <w:sz w:val="28"/>
          <w:szCs w:val="28"/>
        </w:rPr>
        <w:t xml:space="preserve"> Федерального закона от 23.11.2009 г. №261-ФЗ «Об энергосбережении и о повышении энергетической эффективности и о внесении изменений в отдельные законодательные акты Российской Федерации», в </w:t>
      </w:r>
      <w:r>
        <w:rPr>
          <w:sz w:val="28"/>
          <w:szCs w:val="28"/>
        </w:rPr>
        <w:t>Попковском</w:t>
      </w:r>
      <w:r w:rsidRPr="00F639CE">
        <w:rPr>
          <w:sz w:val="28"/>
          <w:szCs w:val="28"/>
        </w:rPr>
        <w:t xml:space="preserve"> сельском поселении</w:t>
      </w:r>
      <w:r>
        <w:rPr>
          <w:sz w:val="28"/>
          <w:szCs w:val="28"/>
        </w:rPr>
        <w:t xml:space="preserve"> </w:t>
      </w:r>
      <w:r w:rsidRPr="00F639CE">
        <w:rPr>
          <w:sz w:val="28"/>
          <w:szCs w:val="28"/>
        </w:rPr>
        <w:t>необходимо:</w:t>
      </w:r>
    </w:p>
    <w:p w:rsidR="00DC4DDA" w:rsidRPr="00F639CE" w:rsidRDefault="00DC4DDA" w:rsidP="00DB7576">
      <w:pPr>
        <w:tabs>
          <w:tab w:val="left" w:pos="1276"/>
        </w:tabs>
        <w:ind w:firstLine="709"/>
        <w:jc w:val="both"/>
        <w:rPr>
          <w:sz w:val="28"/>
          <w:szCs w:val="28"/>
        </w:rPr>
      </w:pPr>
      <w:r w:rsidRPr="00F639CE">
        <w:rPr>
          <w:sz w:val="28"/>
          <w:szCs w:val="28"/>
        </w:rPr>
        <w:t>- провести работу по выявлению бесхозных объектов недвижимого имущества, используемых для передачи тепловой энергии;</w:t>
      </w:r>
    </w:p>
    <w:p w:rsidR="00DC4DDA" w:rsidRPr="00F639CE" w:rsidRDefault="00DC4DDA" w:rsidP="00DB7576">
      <w:pPr>
        <w:tabs>
          <w:tab w:val="left" w:pos="1276"/>
        </w:tabs>
        <w:ind w:firstLine="709"/>
        <w:jc w:val="both"/>
        <w:rPr>
          <w:sz w:val="28"/>
          <w:szCs w:val="28"/>
        </w:rPr>
      </w:pPr>
      <w:r w:rsidRPr="00F639CE">
        <w:rPr>
          <w:sz w:val="28"/>
          <w:szCs w:val="28"/>
        </w:rPr>
        <w:t>- поставить выявленные объекты на учет в установленном порядке в качестве бесхозных объектов недвижимого имущества;</w:t>
      </w:r>
    </w:p>
    <w:p w:rsidR="00DC4DDA" w:rsidRPr="00F639CE" w:rsidRDefault="00DC4DDA" w:rsidP="00DB7576">
      <w:pPr>
        <w:tabs>
          <w:tab w:val="left" w:pos="1276"/>
        </w:tabs>
        <w:ind w:firstLine="709"/>
        <w:jc w:val="both"/>
        <w:rPr>
          <w:sz w:val="28"/>
          <w:szCs w:val="28"/>
        </w:rPr>
      </w:pPr>
      <w:r w:rsidRPr="00F639CE">
        <w:rPr>
          <w:sz w:val="28"/>
          <w:szCs w:val="28"/>
        </w:rPr>
        <w:t>- признать право муниципальной собственности на данные бесхозные объекты недвижимого имущества;</w:t>
      </w:r>
    </w:p>
    <w:p w:rsidR="00DC4DDA" w:rsidRPr="00F639CE" w:rsidRDefault="00DC4DDA" w:rsidP="00DB7576">
      <w:pPr>
        <w:tabs>
          <w:tab w:val="left" w:pos="1276"/>
        </w:tabs>
        <w:ind w:firstLine="709"/>
        <w:jc w:val="both"/>
        <w:rPr>
          <w:sz w:val="28"/>
          <w:szCs w:val="28"/>
        </w:rPr>
      </w:pPr>
      <w:r w:rsidRPr="00F639CE">
        <w:rPr>
          <w:sz w:val="28"/>
          <w:szCs w:val="28"/>
        </w:rPr>
        <w:t>- организовать управление бесхозными объектами недвижимого имущества с момента выявления таких объектов, в том числе определить источники компенсации возникающих при их эксплуатации нормативных потерь энергетических ресурсов, в частности за счет включения расходов на компенсацию данных потерь в тариф организации, управляющей такими объектами.</w:t>
      </w:r>
      <w:bookmarkEnd w:id="7"/>
      <w:bookmarkEnd w:id="8"/>
      <w:bookmarkEnd w:id="9"/>
    </w:p>
    <w:p w:rsidR="00DC4DDA" w:rsidRPr="00F639CE" w:rsidRDefault="00DC4DDA" w:rsidP="00DB7576">
      <w:pPr>
        <w:tabs>
          <w:tab w:val="left" w:pos="1276"/>
        </w:tabs>
        <w:ind w:firstLine="709"/>
        <w:jc w:val="both"/>
        <w:rPr>
          <w:sz w:val="28"/>
          <w:szCs w:val="28"/>
        </w:rPr>
      </w:pPr>
    </w:p>
    <w:p w:rsidR="00DC4DDA" w:rsidRPr="00F639CE" w:rsidRDefault="00DC4DDA" w:rsidP="00287D0A">
      <w:pPr>
        <w:pStyle w:val="Heading1"/>
        <w:pageBreakBefore/>
        <w:suppressAutoHyphens/>
        <w:spacing w:before="0" w:after="120"/>
        <w:ind w:left="448" w:right="-2" w:hanging="448"/>
        <w:rPr>
          <w:rFonts w:ascii="Cambria" w:hAnsi="Cambria"/>
          <w:caps/>
          <w:color w:val="000000"/>
          <w:spacing w:val="20"/>
          <w:sz w:val="34"/>
          <w:szCs w:val="34"/>
        </w:rPr>
      </w:pPr>
      <w:bookmarkStart w:id="27" w:name="_Toc528247796"/>
      <w:r w:rsidRPr="00F639CE">
        <w:rPr>
          <w:rFonts w:ascii="Cambria" w:hAnsi="Cambria"/>
          <w:caps/>
          <w:color w:val="000000"/>
          <w:spacing w:val="20"/>
          <w:sz w:val="34"/>
          <w:szCs w:val="34"/>
        </w:rPr>
        <w:t xml:space="preserve">13. Синхронизация схемы теплоснабжения со схемой газоснабжения и газификации </w:t>
      </w:r>
      <w:r>
        <w:rPr>
          <w:rFonts w:ascii="Cambria" w:hAnsi="Cambria"/>
          <w:caps/>
          <w:color w:val="000000"/>
          <w:spacing w:val="20"/>
          <w:sz w:val="34"/>
          <w:szCs w:val="34"/>
        </w:rPr>
        <w:t>в</w:t>
      </w:r>
      <w:r w:rsidRPr="00F639CE">
        <w:rPr>
          <w:rFonts w:ascii="Cambria" w:hAnsi="Cambria"/>
          <w:caps/>
          <w:color w:val="000000"/>
          <w:spacing w:val="20"/>
          <w:sz w:val="34"/>
          <w:szCs w:val="34"/>
        </w:rPr>
        <w:t>о</w:t>
      </w:r>
      <w:r>
        <w:rPr>
          <w:rFonts w:ascii="Cambria" w:hAnsi="Cambria"/>
          <w:caps/>
          <w:color w:val="000000"/>
          <w:spacing w:val="20"/>
          <w:sz w:val="34"/>
          <w:szCs w:val="34"/>
        </w:rPr>
        <w:t>л</w:t>
      </w:r>
      <w:r w:rsidRPr="00F639CE">
        <w:rPr>
          <w:rFonts w:ascii="Cambria" w:hAnsi="Cambria"/>
          <w:caps/>
          <w:color w:val="000000"/>
          <w:spacing w:val="20"/>
          <w:sz w:val="34"/>
          <w:szCs w:val="34"/>
        </w:rPr>
        <w:t>го</w:t>
      </w:r>
      <w:r>
        <w:rPr>
          <w:rFonts w:ascii="Cambria" w:hAnsi="Cambria"/>
          <w:caps/>
          <w:color w:val="000000"/>
          <w:spacing w:val="20"/>
          <w:sz w:val="34"/>
          <w:szCs w:val="34"/>
        </w:rPr>
        <w:t>г</w:t>
      </w:r>
      <w:r w:rsidRPr="00F639CE">
        <w:rPr>
          <w:rFonts w:ascii="Cambria" w:hAnsi="Cambria"/>
          <w:caps/>
          <w:color w:val="000000"/>
          <w:spacing w:val="20"/>
          <w:sz w:val="34"/>
          <w:szCs w:val="34"/>
        </w:rPr>
        <w:t>р</w:t>
      </w:r>
      <w:r>
        <w:rPr>
          <w:rFonts w:ascii="Cambria" w:hAnsi="Cambria"/>
          <w:caps/>
          <w:color w:val="000000"/>
          <w:spacing w:val="20"/>
          <w:sz w:val="34"/>
          <w:szCs w:val="34"/>
        </w:rPr>
        <w:t>а</w:t>
      </w:r>
      <w:r w:rsidRPr="00F639CE">
        <w:rPr>
          <w:rFonts w:ascii="Cambria" w:hAnsi="Cambria"/>
          <w:caps/>
          <w:color w:val="000000"/>
          <w:spacing w:val="20"/>
          <w:sz w:val="34"/>
          <w:szCs w:val="34"/>
        </w:rPr>
        <w:t xml:space="preserve">дской области, схемой и программой развития электроэнергетики, а также со схемой водоснабжения и водоотведения </w:t>
      </w:r>
      <w:r>
        <w:rPr>
          <w:rFonts w:ascii="Cambria" w:hAnsi="Cambria"/>
          <w:caps/>
          <w:color w:val="000000"/>
          <w:spacing w:val="20"/>
          <w:sz w:val="34"/>
          <w:szCs w:val="34"/>
        </w:rPr>
        <w:t xml:space="preserve">попковского </w:t>
      </w:r>
      <w:r w:rsidRPr="00F639CE">
        <w:rPr>
          <w:rFonts w:ascii="Cambria" w:hAnsi="Cambria"/>
          <w:caps/>
          <w:color w:val="000000"/>
          <w:spacing w:val="20"/>
          <w:sz w:val="34"/>
          <w:szCs w:val="34"/>
        </w:rPr>
        <w:t>сельского поселения</w:t>
      </w:r>
      <w:bookmarkEnd w:id="27"/>
    </w:p>
    <w:p w:rsidR="00DC4DDA" w:rsidRPr="00F639CE" w:rsidRDefault="00DC4DDA" w:rsidP="00437AC3">
      <w:pPr>
        <w:tabs>
          <w:tab w:val="left" w:pos="1276"/>
        </w:tabs>
        <w:ind w:firstLine="709"/>
        <w:jc w:val="both"/>
        <w:rPr>
          <w:sz w:val="28"/>
          <w:szCs w:val="28"/>
        </w:rPr>
      </w:pPr>
    </w:p>
    <w:p w:rsidR="00DC4DDA" w:rsidRPr="00F639CE" w:rsidRDefault="00DC4DDA" w:rsidP="006C6253">
      <w:pPr>
        <w:keepNext/>
        <w:ind w:firstLine="709"/>
        <w:jc w:val="both"/>
        <w:rPr>
          <w:b/>
          <w:sz w:val="28"/>
          <w:szCs w:val="28"/>
        </w:rPr>
      </w:pPr>
      <w:r w:rsidRPr="00F639CE">
        <w:rPr>
          <w:b/>
          <w:sz w:val="28"/>
          <w:szCs w:val="28"/>
        </w:rPr>
        <w:t>а) Описание решений (на основе утвержденной 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DC4DDA" w:rsidRPr="00F639CE" w:rsidRDefault="00DC4DDA" w:rsidP="00011217">
      <w:pPr>
        <w:tabs>
          <w:tab w:val="left" w:pos="1276"/>
        </w:tabs>
        <w:ind w:firstLine="709"/>
        <w:jc w:val="both"/>
        <w:rPr>
          <w:sz w:val="28"/>
          <w:szCs w:val="28"/>
        </w:rPr>
      </w:pPr>
      <w:r w:rsidRPr="00F639CE">
        <w:rPr>
          <w:sz w:val="28"/>
          <w:szCs w:val="28"/>
        </w:rPr>
        <w:t xml:space="preserve">В целях развития газификации </w:t>
      </w:r>
      <w:r>
        <w:rPr>
          <w:sz w:val="28"/>
          <w:szCs w:val="28"/>
        </w:rPr>
        <w:t>Волгоградской</w:t>
      </w:r>
      <w:r w:rsidRPr="00F639CE">
        <w:rPr>
          <w:sz w:val="28"/>
          <w:szCs w:val="28"/>
        </w:rPr>
        <w:t xml:space="preserve"> </w:t>
      </w:r>
      <w:r w:rsidRPr="00BC1ECE">
        <w:rPr>
          <w:sz w:val="28"/>
          <w:szCs w:val="28"/>
        </w:rPr>
        <w:t>области указом Губернатора Волгоград</w:t>
      </w:r>
      <w:r>
        <w:rPr>
          <w:sz w:val="28"/>
          <w:szCs w:val="28"/>
        </w:rPr>
        <w:t>с</w:t>
      </w:r>
      <w:r w:rsidRPr="00BC1ECE">
        <w:rPr>
          <w:sz w:val="28"/>
          <w:szCs w:val="28"/>
        </w:rPr>
        <w:t>кой  области от 21 ноября 2017 года №769 (с изменениями от 19.07.2018г.) утверждена региональная программа газификации Волгоградской области на 2017 - 2021</w:t>
      </w:r>
      <w:r w:rsidRPr="00F639CE">
        <w:rPr>
          <w:sz w:val="28"/>
          <w:szCs w:val="28"/>
        </w:rPr>
        <w:t xml:space="preserve"> годы. Реализация мероприятий</w:t>
      </w:r>
      <w:r>
        <w:rPr>
          <w:sz w:val="28"/>
          <w:szCs w:val="28"/>
        </w:rPr>
        <w:t xml:space="preserve"> в части обеспечения топливом источников теплоснабжения</w:t>
      </w:r>
      <w:r w:rsidRPr="00F639CE">
        <w:rPr>
          <w:sz w:val="28"/>
          <w:szCs w:val="28"/>
        </w:rPr>
        <w:t xml:space="preserve"> на территории </w:t>
      </w:r>
      <w:r>
        <w:rPr>
          <w:sz w:val="28"/>
          <w:szCs w:val="28"/>
        </w:rPr>
        <w:t>Попковского</w:t>
      </w:r>
      <w:r w:rsidRPr="00F639CE">
        <w:rPr>
          <w:sz w:val="28"/>
          <w:szCs w:val="28"/>
        </w:rPr>
        <w:t xml:space="preserve"> сельского поселения указанной региональной программой газификации</w:t>
      </w:r>
      <w:r>
        <w:rPr>
          <w:sz w:val="28"/>
          <w:szCs w:val="28"/>
        </w:rPr>
        <w:t xml:space="preserve"> в 2018 году заменен подземный ввод газопровода котельной</w:t>
      </w:r>
      <w:r w:rsidRPr="00F639CE">
        <w:rPr>
          <w:sz w:val="28"/>
          <w:szCs w:val="28"/>
        </w:rPr>
        <w:t>.</w:t>
      </w:r>
    </w:p>
    <w:p w:rsidR="00DC4DDA" w:rsidRPr="00F639CE" w:rsidRDefault="00DC4DDA" w:rsidP="006C6253">
      <w:pPr>
        <w:keepNext/>
        <w:ind w:firstLine="709"/>
        <w:jc w:val="both"/>
        <w:rPr>
          <w:b/>
          <w:sz w:val="28"/>
          <w:szCs w:val="28"/>
        </w:rPr>
      </w:pPr>
      <w:r w:rsidRPr="00F639CE">
        <w:rPr>
          <w:b/>
          <w:sz w:val="28"/>
          <w:szCs w:val="28"/>
        </w:rPr>
        <w:t>б) Описание проблем организации газоснабжения источников тепловой энергии</w:t>
      </w:r>
    </w:p>
    <w:p w:rsidR="00DC4DDA" w:rsidRPr="00F639CE" w:rsidRDefault="00DC4DDA" w:rsidP="006C6253">
      <w:pPr>
        <w:tabs>
          <w:tab w:val="left" w:pos="1276"/>
        </w:tabs>
        <w:ind w:firstLine="709"/>
        <w:jc w:val="both"/>
        <w:rPr>
          <w:sz w:val="28"/>
          <w:szCs w:val="28"/>
        </w:rPr>
      </w:pPr>
      <w:r w:rsidRPr="00F639CE">
        <w:rPr>
          <w:sz w:val="28"/>
          <w:szCs w:val="28"/>
        </w:rPr>
        <w:t xml:space="preserve">В </w:t>
      </w:r>
      <w:r>
        <w:rPr>
          <w:sz w:val="28"/>
          <w:szCs w:val="28"/>
        </w:rPr>
        <w:t>Попковском</w:t>
      </w:r>
      <w:r w:rsidRPr="00F639CE">
        <w:rPr>
          <w:sz w:val="28"/>
          <w:szCs w:val="28"/>
        </w:rPr>
        <w:t xml:space="preserve"> сельском поселении на теплоисточниках в качестве топлива используется </w:t>
      </w:r>
      <w:r>
        <w:rPr>
          <w:sz w:val="28"/>
          <w:szCs w:val="28"/>
        </w:rPr>
        <w:t>газ. Проблем в организации газоснабжения источника тепловой энергии нет. В 2018 году ввод газопровода в котельную был заменен.</w:t>
      </w:r>
    </w:p>
    <w:p w:rsidR="00DC4DDA" w:rsidRPr="00F639CE" w:rsidRDefault="00DC4DDA" w:rsidP="006C6253">
      <w:pPr>
        <w:keepNext/>
        <w:ind w:firstLine="709"/>
        <w:jc w:val="both"/>
        <w:rPr>
          <w:b/>
          <w:sz w:val="28"/>
          <w:szCs w:val="28"/>
        </w:rPr>
      </w:pPr>
      <w:r w:rsidRPr="00F639CE">
        <w:rPr>
          <w:b/>
          <w:sz w:val="28"/>
          <w:szCs w:val="28"/>
        </w:rPr>
        <w:t>в) Предложения по корректировке утвержденной (разработке) 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DC4DDA" w:rsidRPr="00F639CE" w:rsidRDefault="00DC4DDA" w:rsidP="006C6253">
      <w:pPr>
        <w:tabs>
          <w:tab w:val="left" w:pos="1276"/>
        </w:tabs>
        <w:ind w:firstLine="709"/>
        <w:jc w:val="both"/>
        <w:rPr>
          <w:sz w:val="28"/>
          <w:szCs w:val="28"/>
        </w:rPr>
      </w:pPr>
      <w:r w:rsidRPr="00F639CE">
        <w:rPr>
          <w:sz w:val="28"/>
          <w:szCs w:val="28"/>
        </w:rPr>
        <w:t xml:space="preserve">Решения о развитии источников тепловой энергии и систем теплоснабжения </w:t>
      </w:r>
      <w:r>
        <w:rPr>
          <w:sz w:val="28"/>
          <w:szCs w:val="28"/>
        </w:rPr>
        <w:t>Попковского</w:t>
      </w:r>
      <w:r w:rsidRPr="00F639CE">
        <w:rPr>
          <w:sz w:val="28"/>
          <w:szCs w:val="28"/>
        </w:rPr>
        <w:t xml:space="preserve"> сельского поселения не предусматривают необходимости внесения изменений в региональную программу газификации </w:t>
      </w:r>
      <w:r>
        <w:rPr>
          <w:sz w:val="28"/>
          <w:szCs w:val="28"/>
        </w:rPr>
        <w:t>Волгоградской</w:t>
      </w:r>
      <w:r w:rsidRPr="00F639CE">
        <w:rPr>
          <w:sz w:val="28"/>
          <w:szCs w:val="28"/>
        </w:rPr>
        <w:t xml:space="preserve"> области на 2017 - 2021 годы, утвержденную указом Губер</w:t>
      </w:r>
      <w:r>
        <w:rPr>
          <w:sz w:val="28"/>
          <w:szCs w:val="28"/>
        </w:rPr>
        <w:t>натора Волгоградской области от 2</w:t>
      </w:r>
      <w:r w:rsidRPr="00F639CE">
        <w:rPr>
          <w:sz w:val="28"/>
          <w:szCs w:val="28"/>
        </w:rPr>
        <w:t xml:space="preserve">1 </w:t>
      </w:r>
      <w:r>
        <w:rPr>
          <w:sz w:val="28"/>
          <w:szCs w:val="28"/>
        </w:rPr>
        <w:t>ноября 2017 года №</w:t>
      </w:r>
      <w:r w:rsidRPr="00F639CE">
        <w:rPr>
          <w:sz w:val="28"/>
          <w:szCs w:val="28"/>
        </w:rPr>
        <w:t>7</w:t>
      </w:r>
      <w:r>
        <w:rPr>
          <w:sz w:val="28"/>
          <w:szCs w:val="28"/>
        </w:rPr>
        <w:t>69</w:t>
      </w:r>
      <w:r w:rsidRPr="00F639CE">
        <w:rPr>
          <w:sz w:val="28"/>
          <w:szCs w:val="28"/>
        </w:rPr>
        <w:t>.</w:t>
      </w:r>
    </w:p>
    <w:p w:rsidR="00DC4DDA" w:rsidRPr="00F639CE" w:rsidRDefault="00DC4DDA" w:rsidP="006C6253">
      <w:pPr>
        <w:keepNext/>
        <w:ind w:firstLine="709"/>
        <w:jc w:val="both"/>
        <w:rPr>
          <w:b/>
          <w:sz w:val="28"/>
          <w:szCs w:val="28"/>
        </w:rPr>
      </w:pPr>
      <w:r w:rsidRPr="00F639CE">
        <w:rPr>
          <w:b/>
          <w:sz w:val="28"/>
          <w:szCs w:val="28"/>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DC4DDA" w:rsidRPr="00F639CE" w:rsidRDefault="00DC4DDA" w:rsidP="006C6253">
      <w:pPr>
        <w:tabs>
          <w:tab w:val="left" w:pos="1276"/>
        </w:tabs>
        <w:ind w:firstLine="709"/>
        <w:jc w:val="both"/>
        <w:rPr>
          <w:sz w:val="28"/>
          <w:szCs w:val="28"/>
        </w:rPr>
      </w:pPr>
      <w:r w:rsidRPr="00F639CE">
        <w:rPr>
          <w:sz w:val="28"/>
          <w:szCs w:val="28"/>
        </w:rPr>
        <w:t>Приказом Минэнерго России от 01.03.2016 №147 утверждена схема и программа развития Единой энергетической системы России на 2016 – 2022 годы. Решения о реконструкции, техническом перевооружении источников теп</w:t>
      </w:r>
      <w:r>
        <w:rPr>
          <w:sz w:val="28"/>
          <w:szCs w:val="28"/>
        </w:rPr>
        <w:t>ловой энергии на территории Попковского</w:t>
      </w:r>
      <w:r w:rsidRPr="00F639CE">
        <w:rPr>
          <w:sz w:val="28"/>
          <w:szCs w:val="28"/>
        </w:rPr>
        <w:t xml:space="preserve"> сельского поселения, не затрагивают положения указанной схемы и программы развития Единой энергетической системы России.</w:t>
      </w:r>
    </w:p>
    <w:p w:rsidR="00DC4DDA" w:rsidRPr="00F639CE" w:rsidRDefault="00DC4DDA" w:rsidP="006C6253">
      <w:pPr>
        <w:keepNext/>
        <w:ind w:firstLine="709"/>
        <w:jc w:val="both"/>
        <w:rPr>
          <w:b/>
          <w:sz w:val="28"/>
          <w:szCs w:val="28"/>
        </w:rPr>
      </w:pPr>
      <w:r w:rsidRPr="00F639CE">
        <w:rPr>
          <w:b/>
          <w:sz w:val="28"/>
          <w:szCs w:val="28"/>
        </w:rPr>
        <w:t xml:space="preserve">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w:t>
      </w:r>
      <w:r>
        <w:rPr>
          <w:b/>
          <w:sz w:val="28"/>
          <w:szCs w:val="28"/>
        </w:rPr>
        <w:t>Волгоградской</w:t>
      </w:r>
      <w:r w:rsidRPr="00F639CE">
        <w:rPr>
          <w:b/>
          <w:sz w:val="28"/>
          <w:szCs w:val="28"/>
        </w:rPr>
        <w:t xml:space="preserve"> области,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p w:rsidR="00DC4DDA" w:rsidRPr="00F639CE" w:rsidRDefault="00DC4DDA" w:rsidP="006C6253">
      <w:pPr>
        <w:tabs>
          <w:tab w:val="left" w:pos="1276"/>
        </w:tabs>
        <w:ind w:firstLine="709"/>
        <w:jc w:val="both"/>
        <w:rPr>
          <w:sz w:val="28"/>
          <w:szCs w:val="28"/>
        </w:rPr>
      </w:pPr>
      <w:r w:rsidRPr="00F639CE">
        <w:rPr>
          <w:sz w:val="28"/>
          <w:szCs w:val="28"/>
        </w:rPr>
        <w:t xml:space="preserve">Строительство генерирующих объектов, функционирующих в режиме комбинированной выработки электрической и тепловой энергии, на территории </w:t>
      </w:r>
      <w:r>
        <w:rPr>
          <w:sz w:val="28"/>
          <w:szCs w:val="28"/>
        </w:rPr>
        <w:t>Попковского</w:t>
      </w:r>
      <w:r w:rsidRPr="00F639CE">
        <w:rPr>
          <w:sz w:val="28"/>
          <w:szCs w:val="28"/>
        </w:rPr>
        <w:t xml:space="preserve"> сельского поселения схемой теплоснабжения не предусмотрено.</w:t>
      </w:r>
    </w:p>
    <w:p w:rsidR="00DC4DDA" w:rsidRPr="00F639CE" w:rsidRDefault="00DC4DDA" w:rsidP="006C6253">
      <w:pPr>
        <w:keepNext/>
        <w:ind w:firstLine="709"/>
        <w:jc w:val="both"/>
        <w:rPr>
          <w:b/>
          <w:sz w:val="28"/>
          <w:szCs w:val="28"/>
        </w:rPr>
      </w:pPr>
      <w:r w:rsidRPr="00F639CE">
        <w:rPr>
          <w:b/>
          <w:sz w:val="28"/>
          <w:szCs w:val="28"/>
        </w:rPr>
        <w:t>е) Описание решений (вырабатываемых с учетом положений утвержденной схемы водоснабжения и водоотведения</w:t>
      </w:r>
      <w:r>
        <w:rPr>
          <w:b/>
          <w:sz w:val="28"/>
          <w:szCs w:val="28"/>
        </w:rPr>
        <w:t xml:space="preserve"> Попковского </w:t>
      </w:r>
      <w:r w:rsidRPr="00F639CE">
        <w:rPr>
          <w:b/>
          <w:sz w:val="28"/>
          <w:szCs w:val="28"/>
        </w:rPr>
        <w:t>сельского поселения) о развитии соответствующей системы водоснабжения в части, относящейся к системам теплоснабжения</w:t>
      </w:r>
    </w:p>
    <w:p w:rsidR="00DC4DDA" w:rsidRPr="00F639CE" w:rsidRDefault="00DC4DDA" w:rsidP="006C6253">
      <w:pPr>
        <w:tabs>
          <w:tab w:val="left" w:pos="1276"/>
        </w:tabs>
        <w:ind w:firstLine="709"/>
        <w:jc w:val="both"/>
        <w:rPr>
          <w:sz w:val="28"/>
          <w:szCs w:val="28"/>
        </w:rPr>
      </w:pPr>
      <w:r w:rsidRPr="00F639CE">
        <w:rPr>
          <w:sz w:val="28"/>
          <w:szCs w:val="28"/>
        </w:rPr>
        <w:t xml:space="preserve">Реконструкция, техническое перевооружение существующих или строительство новых систем водоснабжения в части, относящейся к системам теплоснабжения, на территории </w:t>
      </w:r>
      <w:r>
        <w:rPr>
          <w:sz w:val="28"/>
          <w:szCs w:val="28"/>
        </w:rPr>
        <w:t>Попковского</w:t>
      </w:r>
      <w:r w:rsidRPr="00F639CE">
        <w:rPr>
          <w:sz w:val="28"/>
          <w:szCs w:val="28"/>
        </w:rPr>
        <w:t xml:space="preserve"> сельского поселения не требуются.</w:t>
      </w:r>
    </w:p>
    <w:p w:rsidR="00DC4DDA" w:rsidRPr="00F639CE" w:rsidRDefault="00DC4DDA" w:rsidP="006C6253">
      <w:pPr>
        <w:keepNext/>
        <w:ind w:firstLine="709"/>
        <w:jc w:val="both"/>
        <w:rPr>
          <w:b/>
          <w:sz w:val="28"/>
          <w:szCs w:val="28"/>
        </w:rPr>
      </w:pPr>
      <w:r w:rsidRPr="00F639CE">
        <w:rPr>
          <w:b/>
          <w:sz w:val="28"/>
          <w:szCs w:val="28"/>
        </w:rPr>
        <w:t>ж) Предложения по корректировке утвержденной (разработке) схемы водоснабжения и водоотведения</w:t>
      </w:r>
      <w:r>
        <w:rPr>
          <w:b/>
          <w:sz w:val="28"/>
          <w:szCs w:val="28"/>
        </w:rPr>
        <w:t xml:space="preserve"> Попковского </w:t>
      </w:r>
      <w:r w:rsidRPr="00F639CE">
        <w:rPr>
          <w:b/>
          <w:sz w:val="28"/>
          <w:szCs w:val="28"/>
        </w:rPr>
        <w:t>сельского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DC4DDA" w:rsidRPr="00F639CE" w:rsidRDefault="00DC4DDA" w:rsidP="00437AC3">
      <w:pPr>
        <w:tabs>
          <w:tab w:val="left" w:pos="1276"/>
        </w:tabs>
        <w:ind w:firstLine="709"/>
        <w:jc w:val="both"/>
        <w:rPr>
          <w:sz w:val="28"/>
          <w:szCs w:val="28"/>
        </w:rPr>
      </w:pPr>
      <w:r w:rsidRPr="00F639CE">
        <w:rPr>
          <w:sz w:val="28"/>
          <w:szCs w:val="28"/>
        </w:rPr>
        <w:t>Корректировка утвержденной (разработка) схемы водоснабжения и водоотведения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не требуется.</w:t>
      </w:r>
    </w:p>
    <w:p w:rsidR="00DC4DDA" w:rsidRDefault="00DC4DDA" w:rsidP="00287D0A">
      <w:pPr>
        <w:pStyle w:val="Heading1"/>
        <w:pageBreakBefore/>
        <w:suppressAutoHyphens/>
        <w:spacing w:before="0" w:after="120"/>
        <w:ind w:left="448" w:right="-2" w:hanging="448"/>
        <w:rPr>
          <w:rFonts w:ascii="Cambria" w:hAnsi="Cambria"/>
          <w:caps/>
          <w:color w:val="000000"/>
          <w:spacing w:val="20"/>
          <w:sz w:val="34"/>
          <w:szCs w:val="34"/>
        </w:rPr>
        <w:sectPr w:rsidR="00DC4DDA" w:rsidSect="0062416C">
          <w:footerReference w:type="default" r:id="rId13"/>
          <w:footerReference w:type="first" r:id="rId14"/>
          <w:pgSz w:w="11906" w:h="16838"/>
          <w:pgMar w:top="1134" w:right="1134" w:bottom="1134" w:left="1134" w:header="720" w:footer="709" w:gutter="0"/>
          <w:cols w:space="720"/>
          <w:docGrid w:linePitch="360"/>
        </w:sectPr>
      </w:pPr>
      <w:bookmarkStart w:id="28" w:name="_Toc528247797"/>
    </w:p>
    <w:p w:rsidR="00DC4DDA" w:rsidRPr="00F639CE" w:rsidRDefault="00DC4DDA" w:rsidP="00287D0A">
      <w:pPr>
        <w:pStyle w:val="Heading1"/>
        <w:pageBreakBefore/>
        <w:suppressAutoHyphens/>
        <w:spacing w:before="0" w:after="120"/>
        <w:ind w:left="448" w:right="-2" w:hanging="448"/>
        <w:rPr>
          <w:rFonts w:ascii="Cambria" w:hAnsi="Cambria"/>
          <w:caps/>
          <w:color w:val="000000"/>
          <w:spacing w:val="20"/>
          <w:sz w:val="34"/>
          <w:szCs w:val="34"/>
        </w:rPr>
      </w:pPr>
      <w:r w:rsidRPr="00F639CE">
        <w:rPr>
          <w:rFonts w:ascii="Cambria" w:hAnsi="Cambria"/>
          <w:caps/>
          <w:color w:val="000000"/>
          <w:spacing w:val="20"/>
          <w:sz w:val="34"/>
          <w:szCs w:val="34"/>
        </w:rPr>
        <w:t>14. Индикаторы развития систем теплоснабжения</w:t>
      </w:r>
      <w:bookmarkEnd w:id="28"/>
    </w:p>
    <w:p w:rsidR="00DC4DDA" w:rsidRDefault="00DC4DDA" w:rsidP="00452893">
      <w:pPr>
        <w:pStyle w:val="ConsPlusNormal"/>
        <w:ind w:firstLine="540"/>
        <w:jc w:val="both"/>
        <w:rPr>
          <w:rFonts w:ascii="Times New Roman" w:hAnsi="Times New Roman"/>
          <w:sz w:val="28"/>
          <w:szCs w:val="28"/>
        </w:rPr>
      </w:pPr>
      <w:bookmarkStart w:id="29" w:name="_Toc528247798"/>
      <w:r w:rsidRPr="00CE6205">
        <w:rPr>
          <w:rFonts w:ascii="Times New Roman" w:hAnsi="Times New Roman"/>
          <w:sz w:val="28"/>
          <w:szCs w:val="28"/>
        </w:rPr>
        <w:t>а) количество прекращений подачи тепловой энергии, теплоносителя в результате технологических нарушений</w:t>
      </w:r>
      <w:r>
        <w:rPr>
          <w:rFonts w:ascii="Times New Roman" w:hAnsi="Times New Roman"/>
          <w:sz w:val="28"/>
          <w:szCs w:val="28"/>
        </w:rPr>
        <w:t xml:space="preserve"> на тепловых сетях.</w:t>
      </w:r>
    </w:p>
    <w:p w:rsidR="00DC4DDA" w:rsidRPr="00CE6205" w:rsidRDefault="00DC4DDA" w:rsidP="00452893">
      <w:pPr>
        <w:pStyle w:val="ConsPlusNormal"/>
        <w:ind w:firstLine="540"/>
        <w:jc w:val="both"/>
        <w:rPr>
          <w:rFonts w:ascii="Times New Roman" w:hAnsi="Times New Roman"/>
          <w:sz w:val="28"/>
          <w:szCs w:val="28"/>
        </w:rPr>
      </w:pPr>
      <w:r>
        <w:rPr>
          <w:rFonts w:ascii="Times New Roman" w:hAnsi="Times New Roman"/>
          <w:sz w:val="28"/>
          <w:szCs w:val="28"/>
        </w:rPr>
        <w:t>Информации о количестве прекращений подачи тепловой энергии, теплоносителя в результате технологических нарушений на тепловых сетях нет.</w:t>
      </w:r>
    </w:p>
    <w:p w:rsidR="00DC4DDA" w:rsidRDefault="00DC4DDA" w:rsidP="00452893">
      <w:pPr>
        <w:pStyle w:val="ConsPlusNormal"/>
        <w:ind w:firstLine="540"/>
        <w:jc w:val="both"/>
        <w:rPr>
          <w:rFonts w:ascii="Times New Roman" w:hAnsi="Times New Roman"/>
          <w:sz w:val="28"/>
          <w:szCs w:val="28"/>
        </w:rPr>
      </w:pPr>
      <w:r w:rsidRPr="00CE6205">
        <w:rPr>
          <w:rFonts w:ascii="Times New Roman" w:hAnsi="Times New Roman"/>
          <w:sz w:val="28"/>
          <w:szCs w:val="28"/>
        </w:rPr>
        <w:t>б) количество прекращений подачи тепловой энергии, теплоносителя в результате технологических нарушений на источниках тепловой энергии</w:t>
      </w:r>
      <w:r>
        <w:rPr>
          <w:rFonts w:ascii="Times New Roman" w:hAnsi="Times New Roman"/>
          <w:sz w:val="28"/>
          <w:szCs w:val="28"/>
        </w:rPr>
        <w:t>.</w:t>
      </w:r>
    </w:p>
    <w:p w:rsidR="00DC4DDA" w:rsidRPr="00CE6205" w:rsidRDefault="00DC4DDA" w:rsidP="00452893">
      <w:pPr>
        <w:pStyle w:val="ConsPlusNormal"/>
        <w:ind w:firstLine="540"/>
        <w:jc w:val="both"/>
        <w:rPr>
          <w:rFonts w:ascii="Times New Roman" w:hAnsi="Times New Roman"/>
          <w:sz w:val="28"/>
          <w:szCs w:val="28"/>
        </w:rPr>
      </w:pPr>
      <w:r>
        <w:rPr>
          <w:rFonts w:ascii="Times New Roman" w:hAnsi="Times New Roman"/>
          <w:sz w:val="28"/>
          <w:szCs w:val="28"/>
        </w:rPr>
        <w:t>Информации о количестве прекращений подачи тепловой энергии, теплоносителя в результате технологических нарушений на источниках тепловой энергии нет.</w:t>
      </w:r>
    </w:p>
    <w:p w:rsidR="00DC4DDA" w:rsidRDefault="00DC4DDA" w:rsidP="00452893">
      <w:pPr>
        <w:pStyle w:val="ConsPlusNormal"/>
        <w:ind w:firstLine="540"/>
        <w:jc w:val="both"/>
        <w:rPr>
          <w:sz w:val="28"/>
          <w:szCs w:val="28"/>
        </w:rPr>
      </w:pPr>
      <w:r>
        <w:rPr>
          <w:rFonts w:ascii="Times New Roman" w:hAnsi="Times New Roman"/>
          <w:sz w:val="28"/>
          <w:szCs w:val="28"/>
        </w:rPr>
        <w:t>в</w:t>
      </w:r>
      <w:r w:rsidRPr="00CE6205">
        <w:rPr>
          <w:rFonts w:ascii="Times New Roman" w:hAnsi="Times New Roman"/>
          <w:sz w:val="28"/>
          <w:szCs w:val="28"/>
        </w:rPr>
        <w:t>)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r>
        <w:rPr>
          <w:rFonts w:ascii="Times New Roman" w:hAnsi="Times New Roman"/>
          <w:sz w:val="28"/>
          <w:szCs w:val="28"/>
        </w:rPr>
        <w:t>, города федерального значения)</w:t>
      </w:r>
    </w:p>
    <w:p w:rsidR="00DC4DDA" w:rsidRPr="00C71709" w:rsidRDefault="00DC4DDA" w:rsidP="006D3CA6">
      <w:pPr>
        <w:tabs>
          <w:tab w:val="left" w:pos="1276"/>
        </w:tabs>
        <w:ind w:firstLine="709"/>
        <w:jc w:val="both"/>
        <w:rPr>
          <w:sz w:val="28"/>
          <w:szCs w:val="28"/>
        </w:rPr>
      </w:pPr>
      <w:r w:rsidRPr="00C71709">
        <w:rPr>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Pr>
          <w:sz w:val="28"/>
          <w:szCs w:val="28"/>
        </w:rPr>
        <w:t>Попковского</w:t>
      </w:r>
      <w:r w:rsidRPr="00C71709">
        <w:rPr>
          <w:sz w:val="28"/>
          <w:szCs w:val="28"/>
        </w:rPr>
        <w:t xml:space="preserve"> сельского поселения отсутствуют.</w:t>
      </w:r>
    </w:p>
    <w:p w:rsidR="00DC4DDA" w:rsidRDefault="00DC4DDA" w:rsidP="006D3CA6">
      <w:pPr>
        <w:pStyle w:val="ConsPlusNormal"/>
        <w:spacing w:before="220"/>
        <w:ind w:firstLine="540"/>
        <w:jc w:val="both"/>
        <w:rPr>
          <w:rFonts w:ascii="Times New Roman" w:hAnsi="Times New Roman"/>
          <w:sz w:val="28"/>
          <w:szCs w:val="28"/>
        </w:rPr>
      </w:pPr>
      <w:r>
        <w:rPr>
          <w:rFonts w:ascii="Times New Roman" w:hAnsi="Times New Roman"/>
          <w:sz w:val="28"/>
          <w:szCs w:val="28"/>
        </w:rPr>
        <w:t>г</w:t>
      </w:r>
      <w:r w:rsidRPr="00CE6205">
        <w:rPr>
          <w:rFonts w:ascii="Times New Roman" w:hAnsi="Times New Roman"/>
          <w:sz w:val="28"/>
          <w:szCs w:val="28"/>
        </w:rPr>
        <w:t xml:space="preserve">) удельный расход условного топлива </w:t>
      </w:r>
      <w:r>
        <w:rPr>
          <w:rFonts w:ascii="Times New Roman" w:hAnsi="Times New Roman"/>
          <w:sz w:val="28"/>
          <w:szCs w:val="28"/>
        </w:rPr>
        <w:t>на отпуск электрической энергии</w:t>
      </w:r>
    </w:p>
    <w:p w:rsidR="00DC4DDA" w:rsidRPr="00C71709" w:rsidRDefault="00DC4DDA" w:rsidP="006D3CA6">
      <w:pPr>
        <w:tabs>
          <w:tab w:val="left" w:pos="1276"/>
        </w:tabs>
        <w:ind w:firstLine="709"/>
        <w:jc w:val="both"/>
        <w:rPr>
          <w:sz w:val="28"/>
          <w:szCs w:val="28"/>
        </w:rPr>
      </w:pPr>
      <w:r w:rsidRPr="00C71709">
        <w:rPr>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Pr>
          <w:sz w:val="28"/>
          <w:szCs w:val="28"/>
        </w:rPr>
        <w:t>Попковского</w:t>
      </w:r>
      <w:r w:rsidRPr="00C71709">
        <w:rPr>
          <w:sz w:val="28"/>
          <w:szCs w:val="28"/>
        </w:rPr>
        <w:t xml:space="preserve"> сельского поселения отсутствуют.</w:t>
      </w:r>
    </w:p>
    <w:p w:rsidR="00DC4DDA" w:rsidRDefault="00DC4DDA" w:rsidP="006D3CA6">
      <w:pPr>
        <w:pStyle w:val="ConsPlusNormal"/>
        <w:spacing w:before="220"/>
        <w:ind w:firstLine="540"/>
        <w:jc w:val="both"/>
        <w:rPr>
          <w:rFonts w:ascii="Times New Roman" w:hAnsi="Times New Roman"/>
          <w:sz w:val="28"/>
          <w:szCs w:val="28"/>
        </w:rPr>
      </w:pPr>
      <w:r>
        <w:rPr>
          <w:rFonts w:ascii="Times New Roman" w:hAnsi="Times New Roman"/>
          <w:sz w:val="28"/>
          <w:szCs w:val="28"/>
        </w:rPr>
        <w:t>д</w:t>
      </w:r>
      <w:r w:rsidRPr="00CE6205">
        <w:rPr>
          <w:rFonts w:ascii="Times New Roman" w:hAnsi="Times New Roman"/>
          <w:sz w:val="28"/>
          <w:szCs w:val="28"/>
        </w:rPr>
        <w:t>) коэффициент использования теплоты топлива (только для источников тепловой энергии, функционирующих в режиме комбинированной выработки эл</w:t>
      </w:r>
      <w:r>
        <w:rPr>
          <w:rFonts w:ascii="Times New Roman" w:hAnsi="Times New Roman"/>
          <w:sz w:val="28"/>
          <w:szCs w:val="28"/>
        </w:rPr>
        <w:t>ектрической и тепловой энергии)</w:t>
      </w:r>
    </w:p>
    <w:p w:rsidR="00DC4DDA" w:rsidRPr="00C71709" w:rsidRDefault="00DC4DDA" w:rsidP="006D3CA6">
      <w:pPr>
        <w:tabs>
          <w:tab w:val="left" w:pos="1276"/>
        </w:tabs>
        <w:ind w:firstLine="709"/>
        <w:jc w:val="both"/>
        <w:rPr>
          <w:sz w:val="28"/>
          <w:szCs w:val="28"/>
        </w:rPr>
      </w:pPr>
      <w:r w:rsidRPr="00C71709">
        <w:rPr>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Pr>
          <w:sz w:val="28"/>
          <w:szCs w:val="28"/>
        </w:rPr>
        <w:t>Попковского</w:t>
      </w:r>
      <w:r w:rsidRPr="00C71709">
        <w:rPr>
          <w:sz w:val="28"/>
          <w:szCs w:val="28"/>
        </w:rPr>
        <w:t xml:space="preserve"> сельского поселения отсутствуют.</w:t>
      </w:r>
    </w:p>
    <w:p w:rsidR="00DC4DDA" w:rsidRDefault="00DC4DDA" w:rsidP="009F1BCE">
      <w:pPr>
        <w:pStyle w:val="ConsPlusNormal"/>
        <w:spacing w:before="220"/>
        <w:ind w:firstLine="540"/>
        <w:jc w:val="both"/>
        <w:rPr>
          <w:rFonts w:ascii="Times New Roman" w:hAnsi="Times New Roman"/>
          <w:sz w:val="28"/>
          <w:szCs w:val="28"/>
        </w:rPr>
      </w:pPr>
    </w:p>
    <w:p w:rsidR="00DC4DDA" w:rsidRDefault="00DC4DDA" w:rsidP="009F1BCE">
      <w:pPr>
        <w:pStyle w:val="ConsPlusNormal"/>
        <w:spacing w:before="220"/>
        <w:ind w:firstLine="540"/>
        <w:jc w:val="both"/>
        <w:rPr>
          <w:rFonts w:ascii="Times New Roman" w:hAnsi="Times New Roman"/>
          <w:sz w:val="28"/>
          <w:szCs w:val="28"/>
        </w:rPr>
      </w:pPr>
    </w:p>
    <w:p w:rsidR="00DC4DDA" w:rsidRPr="00CE6205" w:rsidRDefault="00DC4DDA" w:rsidP="009F1BCE">
      <w:pPr>
        <w:pStyle w:val="ConsPlusNormal"/>
        <w:spacing w:before="220"/>
        <w:ind w:firstLine="540"/>
        <w:jc w:val="both"/>
        <w:rPr>
          <w:rFonts w:ascii="Times New Roman" w:hAnsi="Times New Roman"/>
          <w:sz w:val="28"/>
          <w:szCs w:val="28"/>
        </w:rPr>
      </w:pPr>
    </w:p>
    <w:tbl>
      <w:tblPr>
        <w:tblW w:w="5070" w:type="pct"/>
        <w:tblLayout w:type="fixed"/>
        <w:tblLook w:val="00A0"/>
      </w:tblPr>
      <w:tblGrid>
        <w:gridCol w:w="1669"/>
        <w:gridCol w:w="1165"/>
        <w:gridCol w:w="806"/>
        <w:gridCol w:w="806"/>
        <w:gridCol w:w="806"/>
        <w:gridCol w:w="807"/>
        <w:gridCol w:w="807"/>
        <w:gridCol w:w="807"/>
        <w:gridCol w:w="807"/>
        <w:gridCol w:w="807"/>
        <w:gridCol w:w="807"/>
        <w:gridCol w:w="807"/>
        <w:gridCol w:w="807"/>
        <w:gridCol w:w="807"/>
        <w:gridCol w:w="807"/>
        <w:gridCol w:w="807"/>
        <w:gridCol w:w="864"/>
      </w:tblGrid>
      <w:tr w:rsidR="00DC4DDA" w:rsidRPr="008D4C0C" w:rsidTr="00CA22BB">
        <w:trPr>
          <w:trHeight w:val="430"/>
        </w:trPr>
        <w:tc>
          <w:tcPr>
            <w:tcW w:w="5000" w:type="pct"/>
            <w:gridSpan w:val="17"/>
            <w:tcBorders>
              <w:top w:val="single" w:sz="4" w:space="0" w:color="auto"/>
              <w:left w:val="single" w:sz="4" w:space="0" w:color="auto"/>
              <w:bottom w:val="single" w:sz="4" w:space="0" w:color="auto"/>
              <w:right w:val="single" w:sz="4" w:space="0" w:color="000000"/>
            </w:tcBorders>
            <w:noWrap/>
            <w:vAlign w:val="bottom"/>
          </w:tcPr>
          <w:p w:rsidR="00DC4DDA" w:rsidRPr="008D4C0C" w:rsidRDefault="00DC4DDA" w:rsidP="00CA22BB">
            <w:pPr>
              <w:rPr>
                <w:b/>
                <w:bCs/>
                <w:color w:val="000000"/>
                <w:sz w:val="28"/>
                <w:szCs w:val="28"/>
              </w:rPr>
            </w:pPr>
            <w:r>
              <w:rPr>
                <w:b/>
                <w:bCs/>
                <w:color w:val="000000"/>
                <w:sz w:val="28"/>
                <w:szCs w:val="28"/>
              </w:rPr>
              <w:t>е</w:t>
            </w:r>
            <w:r w:rsidRPr="008D4C0C">
              <w:rPr>
                <w:b/>
                <w:bCs/>
                <w:color w:val="000000"/>
                <w:sz w:val="28"/>
                <w:szCs w:val="28"/>
              </w:rPr>
              <w:t>) Удельный расход условного топлива на единицу тепловой энергии, отпускаемой с коллекторов источников тепловой энергии</w:t>
            </w:r>
          </w:p>
        </w:tc>
      </w:tr>
      <w:tr w:rsidR="00DC4DDA" w:rsidRPr="008D4C0C" w:rsidTr="00CA22BB">
        <w:trPr>
          <w:trHeight w:val="1084"/>
        </w:trPr>
        <w:tc>
          <w:tcPr>
            <w:tcW w:w="557" w:type="pct"/>
            <w:tcBorders>
              <w:top w:val="nil"/>
              <w:left w:val="single" w:sz="4" w:space="0" w:color="auto"/>
              <w:bottom w:val="single" w:sz="4" w:space="0" w:color="auto"/>
              <w:right w:val="single" w:sz="4" w:space="0" w:color="auto"/>
            </w:tcBorders>
            <w:vAlign w:val="center"/>
          </w:tcPr>
          <w:p w:rsidR="00DC4DDA" w:rsidRPr="008D4C0C" w:rsidRDefault="00DC4DDA" w:rsidP="00CA22BB">
            <w:pPr>
              <w:rPr>
                <w:color w:val="000000"/>
              </w:rPr>
            </w:pPr>
            <w:r w:rsidRPr="008D4C0C">
              <w:rPr>
                <w:color w:val="000000"/>
              </w:rPr>
              <w:t>Наименование котельной</w:t>
            </w:r>
          </w:p>
        </w:tc>
        <w:tc>
          <w:tcPr>
            <w:tcW w:w="389" w:type="pct"/>
            <w:tcBorders>
              <w:top w:val="nil"/>
              <w:left w:val="nil"/>
              <w:bottom w:val="single" w:sz="4" w:space="0" w:color="auto"/>
              <w:right w:val="single" w:sz="4" w:space="0" w:color="auto"/>
            </w:tcBorders>
            <w:vAlign w:val="center"/>
          </w:tcPr>
          <w:p w:rsidR="00DC4DDA" w:rsidRPr="008D4C0C" w:rsidRDefault="00DC4DDA" w:rsidP="00CA22BB">
            <w:pPr>
              <w:jc w:val="center"/>
              <w:rPr>
                <w:color w:val="000000"/>
              </w:rPr>
            </w:pPr>
            <w:r w:rsidRPr="008D4C0C">
              <w:rPr>
                <w:color w:val="000000"/>
              </w:rPr>
              <w:t>вид топлива</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2018</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2019</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2020</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2021</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2022</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2023</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2024</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2025</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2026</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2027</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2028</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2029</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2030</w:t>
            </w:r>
          </w:p>
        </w:tc>
        <w:tc>
          <w:tcPr>
            <w:tcW w:w="269"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2031</w:t>
            </w:r>
          </w:p>
        </w:tc>
        <w:tc>
          <w:tcPr>
            <w:tcW w:w="288" w:type="pct"/>
            <w:tcBorders>
              <w:top w:val="nil"/>
              <w:left w:val="nil"/>
              <w:bottom w:val="single" w:sz="4" w:space="0" w:color="auto"/>
              <w:right w:val="single" w:sz="4" w:space="0" w:color="auto"/>
            </w:tcBorders>
            <w:noWrap/>
            <w:vAlign w:val="center"/>
          </w:tcPr>
          <w:p w:rsidR="00DC4DDA" w:rsidRPr="005D4BB8" w:rsidRDefault="00DC4DDA" w:rsidP="00CA22BB">
            <w:pPr>
              <w:jc w:val="center"/>
              <w:rPr>
                <w:color w:val="000000"/>
              </w:rPr>
            </w:pPr>
            <w:r w:rsidRPr="005D4BB8">
              <w:rPr>
                <w:color w:val="000000"/>
              </w:rPr>
              <w:t>2032</w:t>
            </w:r>
          </w:p>
        </w:tc>
      </w:tr>
      <w:tr w:rsidR="00DC4DDA" w:rsidRPr="008D4C0C" w:rsidTr="0014261D">
        <w:trPr>
          <w:trHeight w:val="361"/>
        </w:trPr>
        <w:tc>
          <w:tcPr>
            <w:tcW w:w="557" w:type="pct"/>
            <w:tcBorders>
              <w:top w:val="nil"/>
              <w:left w:val="single" w:sz="4" w:space="0" w:color="auto"/>
              <w:bottom w:val="single" w:sz="4" w:space="0" w:color="auto"/>
              <w:right w:val="single" w:sz="4" w:space="0" w:color="auto"/>
            </w:tcBorders>
            <w:noWrap/>
            <w:vAlign w:val="center"/>
          </w:tcPr>
          <w:p w:rsidR="00DC4DDA" w:rsidRDefault="00DC4DDA" w:rsidP="00356DDB">
            <w:pPr>
              <w:rPr>
                <w:szCs w:val="28"/>
              </w:rPr>
            </w:pPr>
            <w:r w:rsidRPr="000022AD">
              <w:rPr>
                <w:szCs w:val="28"/>
              </w:rPr>
              <w:t>Котельная</w:t>
            </w:r>
          </w:p>
          <w:p w:rsidR="00DC4DDA" w:rsidRPr="000022AD" w:rsidRDefault="00DC4DDA" w:rsidP="00356DDB">
            <w:pPr>
              <w:rPr>
                <w:szCs w:val="28"/>
              </w:rPr>
            </w:pPr>
            <w:r w:rsidRPr="000022AD">
              <w:rPr>
                <w:szCs w:val="28"/>
              </w:rPr>
              <w:t xml:space="preserve"> </w:t>
            </w:r>
            <w:r>
              <w:rPr>
                <w:szCs w:val="28"/>
              </w:rPr>
              <w:t>х. Попки</w:t>
            </w:r>
          </w:p>
        </w:tc>
        <w:tc>
          <w:tcPr>
            <w:tcW w:w="38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Pr>
                <w:color w:val="000000"/>
              </w:rPr>
              <w:t>газ</w:t>
            </w:r>
          </w:p>
        </w:tc>
        <w:tc>
          <w:tcPr>
            <w:tcW w:w="269" w:type="pct"/>
            <w:tcBorders>
              <w:top w:val="nil"/>
              <w:left w:val="nil"/>
              <w:bottom w:val="single" w:sz="4" w:space="0" w:color="auto"/>
              <w:right w:val="single" w:sz="4" w:space="0" w:color="auto"/>
            </w:tcBorders>
            <w:noWrap/>
            <w:vAlign w:val="center"/>
          </w:tcPr>
          <w:p w:rsidR="00DC4DDA" w:rsidRPr="00663D47" w:rsidRDefault="00DC4DDA" w:rsidP="00663D47">
            <w:pPr>
              <w:jc w:val="center"/>
              <w:rPr>
                <w:sz w:val="22"/>
                <w:szCs w:val="22"/>
              </w:rPr>
            </w:pPr>
            <w:r w:rsidRPr="00663D47">
              <w:rPr>
                <w:sz w:val="22"/>
                <w:szCs w:val="22"/>
              </w:rPr>
              <w:t>271,4</w:t>
            </w:r>
          </w:p>
        </w:tc>
        <w:tc>
          <w:tcPr>
            <w:tcW w:w="269" w:type="pct"/>
            <w:tcBorders>
              <w:top w:val="nil"/>
              <w:left w:val="nil"/>
              <w:bottom w:val="single" w:sz="4" w:space="0" w:color="auto"/>
              <w:right w:val="single" w:sz="4" w:space="0" w:color="auto"/>
            </w:tcBorders>
            <w:noWrap/>
            <w:vAlign w:val="center"/>
          </w:tcPr>
          <w:p w:rsidR="00DC4DDA" w:rsidRPr="00663D47" w:rsidRDefault="00DC4DDA" w:rsidP="00663D47">
            <w:pPr>
              <w:jc w:val="center"/>
              <w:rPr>
                <w:bCs/>
                <w:sz w:val="22"/>
                <w:szCs w:val="22"/>
              </w:rPr>
            </w:pPr>
            <w:r w:rsidRPr="00663D47">
              <w:rPr>
                <w:bCs/>
                <w:sz w:val="22"/>
                <w:szCs w:val="22"/>
              </w:rPr>
              <w:t>230,6</w:t>
            </w:r>
          </w:p>
        </w:tc>
        <w:tc>
          <w:tcPr>
            <w:tcW w:w="269" w:type="pct"/>
            <w:tcBorders>
              <w:top w:val="nil"/>
              <w:left w:val="nil"/>
              <w:bottom w:val="single" w:sz="4" w:space="0" w:color="auto"/>
              <w:right w:val="single" w:sz="4" w:space="0" w:color="auto"/>
            </w:tcBorders>
            <w:noWrap/>
            <w:vAlign w:val="center"/>
          </w:tcPr>
          <w:p w:rsidR="00DC4DDA" w:rsidRPr="00663D47" w:rsidRDefault="00DC4DDA" w:rsidP="00CA22BB">
            <w:pPr>
              <w:jc w:val="center"/>
              <w:rPr>
                <w:bCs/>
                <w:sz w:val="22"/>
                <w:szCs w:val="22"/>
              </w:rPr>
            </w:pPr>
            <w:r w:rsidRPr="00663D47">
              <w:rPr>
                <w:bCs/>
                <w:sz w:val="22"/>
                <w:szCs w:val="22"/>
              </w:rPr>
              <w:t>230,6</w:t>
            </w:r>
          </w:p>
        </w:tc>
        <w:tc>
          <w:tcPr>
            <w:tcW w:w="269" w:type="pct"/>
            <w:tcBorders>
              <w:top w:val="nil"/>
              <w:left w:val="nil"/>
              <w:bottom w:val="single" w:sz="4" w:space="0" w:color="auto"/>
              <w:right w:val="single" w:sz="4" w:space="0" w:color="auto"/>
            </w:tcBorders>
            <w:noWrap/>
            <w:vAlign w:val="center"/>
          </w:tcPr>
          <w:p w:rsidR="00DC4DDA" w:rsidRPr="00663D47" w:rsidRDefault="00DC4DDA" w:rsidP="00CA22BB">
            <w:pPr>
              <w:jc w:val="center"/>
              <w:rPr>
                <w:bCs/>
                <w:sz w:val="22"/>
                <w:szCs w:val="22"/>
              </w:rPr>
            </w:pPr>
            <w:r w:rsidRPr="00663D47">
              <w:rPr>
                <w:bCs/>
                <w:sz w:val="22"/>
                <w:szCs w:val="22"/>
              </w:rPr>
              <w:t> 225,4</w:t>
            </w:r>
          </w:p>
        </w:tc>
        <w:tc>
          <w:tcPr>
            <w:tcW w:w="269" w:type="pct"/>
            <w:tcBorders>
              <w:top w:val="nil"/>
              <w:left w:val="nil"/>
              <w:bottom w:val="single" w:sz="4" w:space="0" w:color="auto"/>
              <w:right w:val="single" w:sz="4" w:space="0" w:color="auto"/>
            </w:tcBorders>
            <w:noWrap/>
            <w:vAlign w:val="center"/>
          </w:tcPr>
          <w:p w:rsidR="00DC4DDA" w:rsidRPr="00663D47" w:rsidRDefault="00DC4DDA" w:rsidP="00663D47">
            <w:pPr>
              <w:jc w:val="center"/>
              <w:rPr>
                <w:bCs/>
                <w:sz w:val="22"/>
                <w:szCs w:val="22"/>
              </w:rPr>
            </w:pPr>
            <w:r w:rsidRPr="00663D47">
              <w:rPr>
                <w:bCs/>
                <w:sz w:val="22"/>
                <w:szCs w:val="22"/>
              </w:rPr>
              <w:t> 226,4</w:t>
            </w:r>
          </w:p>
        </w:tc>
        <w:tc>
          <w:tcPr>
            <w:tcW w:w="269" w:type="pct"/>
            <w:tcBorders>
              <w:top w:val="nil"/>
              <w:left w:val="nil"/>
              <w:bottom w:val="single" w:sz="4" w:space="0" w:color="auto"/>
              <w:right w:val="single" w:sz="4" w:space="0" w:color="auto"/>
            </w:tcBorders>
            <w:noWrap/>
          </w:tcPr>
          <w:p w:rsidR="00DC4DDA" w:rsidRPr="00663D47" w:rsidRDefault="00DC4DDA">
            <w:pPr>
              <w:rPr>
                <w:bCs/>
                <w:sz w:val="22"/>
                <w:szCs w:val="22"/>
              </w:rPr>
            </w:pPr>
          </w:p>
          <w:p w:rsidR="00DC4DDA" w:rsidRPr="00663D47" w:rsidRDefault="00DC4DDA">
            <w:pPr>
              <w:rPr>
                <w:sz w:val="22"/>
                <w:szCs w:val="22"/>
              </w:rPr>
            </w:pPr>
            <w:r w:rsidRPr="00663D47">
              <w:rPr>
                <w:bCs/>
                <w:sz w:val="22"/>
                <w:szCs w:val="22"/>
              </w:rPr>
              <w:t> 226,4</w:t>
            </w:r>
          </w:p>
        </w:tc>
        <w:tc>
          <w:tcPr>
            <w:tcW w:w="269" w:type="pct"/>
            <w:tcBorders>
              <w:top w:val="nil"/>
              <w:left w:val="nil"/>
              <w:bottom w:val="single" w:sz="4" w:space="0" w:color="auto"/>
              <w:right w:val="single" w:sz="4" w:space="0" w:color="auto"/>
            </w:tcBorders>
            <w:noWrap/>
          </w:tcPr>
          <w:p w:rsidR="00DC4DDA" w:rsidRPr="00663D47" w:rsidRDefault="00DC4DDA">
            <w:pPr>
              <w:rPr>
                <w:bCs/>
                <w:sz w:val="22"/>
                <w:szCs w:val="22"/>
              </w:rPr>
            </w:pPr>
          </w:p>
          <w:p w:rsidR="00DC4DDA" w:rsidRPr="00663D47" w:rsidRDefault="00DC4DDA">
            <w:pPr>
              <w:rPr>
                <w:sz w:val="22"/>
                <w:szCs w:val="22"/>
              </w:rPr>
            </w:pPr>
            <w:r w:rsidRPr="00663D47">
              <w:rPr>
                <w:bCs/>
                <w:sz w:val="22"/>
                <w:szCs w:val="22"/>
              </w:rPr>
              <w:t> 226,4</w:t>
            </w:r>
          </w:p>
        </w:tc>
        <w:tc>
          <w:tcPr>
            <w:tcW w:w="269" w:type="pct"/>
            <w:tcBorders>
              <w:top w:val="nil"/>
              <w:left w:val="nil"/>
              <w:bottom w:val="single" w:sz="4" w:space="0" w:color="auto"/>
              <w:right w:val="single" w:sz="4" w:space="0" w:color="auto"/>
            </w:tcBorders>
            <w:noWrap/>
          </w:tcPr>
          <w:p w:rsidR="00DC4DDA" w:rsidRPr="00663D47" w:rsidRDefault="00DC4DDA">
            <w:pPr>
              <w:rPr>
                <w:bCs/>
                <w:sz w:val="22"/>
                <w:szCs w:val="22"/>
              </w:rPr>
            </w:pPr>
          </w:p>
          <w:p w:rsidR="00DC4DDA" w:rsidRPr="00663D47" w:rsidRDefault="00DC4DDA">
            <w:pPr>
              <w:rPr>
                <w:sz w:val="22"/>
                <w:szCs w:val="22"/>
              </w:rPr>
            </w:pPr>
            <w:r w:rsidRPr="00663D47">
              <w:rPr>
                <w:bCs/>
                <w:sz w:val="22"/>
                <w:szCs w:val="22"/>
              </w:rPr>
              <w:t> 226,4</w:t>
            </w:r>
          </w:p>
        </w:tc>
        <w:tc>
          <w:tcPr>
            <w:tcW w:w="269" w:type="pct"/>
            <w:tcBorders>
              <w:top w:val="nil"/>
              <w:left w:val="nil"/>
              <w:bottom w:val="single" w:sz="4" w:space="0" w:color="auto"/>
              <w:right w:val="single" w:sz="4" w:space="0" w:color="auto"/>
            </w:tcBorders>
            <w:noWrap/>
          </w:tcPr>
          <w:p w:rsidR="00DC4DDA" w:rsidRPr="00663D47" w:rsidRDefault="00DC4DDA">
            <w:pPr>
              <w:rPr>
                <w:bCs/>
                <w:sz w:val="22"/>
                <w:szCs w:val="22"/>
              </w:rPr>
            </w:pPr>
          </w:p>
          <w:p w:rsidR="00DC4DDA" w:rsidRPr="00663D47" w:rsidRDefault="00DC4DDA">
            <w:pPr>
              <w:rPr>
                <w:sz w:val="22"/>
                <w:szCs w:val="22"/>
              </w:rPr>
            </w:pPr>
            <w:r w:rsidRPr="00663D47">
              <w:rPr>
                <w:bCs/>
                <w:sz w:val="22"/>
                <w:szCs w:val="22"/>
              </w:rPr>
              <w:t> 226,4</w:t>
            </w:r>
          </w:p>
        </w:tc>
        <w:tc>
          <w:tcPr>
            <w:tcW w:w="269" w:type="pct"/>
            <w:tcBorders>
              <w:top w:val="nil"/>
              <w:left w:val="nil"/>
              <w:bottom w:val="single" w:sz="4" w:space="0" w:color="auto"/>
              <w:right w:val="single" w:sz="4" w:space="0" w:color="auto"/>
            </w:tcBorders>
            <w:noWrap/>
          </w:tcPr>
          <w:p w:rsidR="00DC4DDA" w:rsidRPr="00663D47" w:rsidRDefault="00DC4DDA">
            <w:pPr>
              <w:rPr>
                <w:bCs/>
                <w:sz w:val="22"/>
                <w:szCs w:val="22"/>
              </w:rPr>
            </w:pPr>
            <w:r w:rsidRPr="00663D47">
              <w:rPr>
                <w:bCs/>
                <w:sz w:val="22"/>
                <w:szCs w:val="22"/>
              </w:rPr>
              <w:t> </w:t>
            </w:r>
          </w:p>
          <w:p w:rsidR="00DC4DDA" w:rsidRPr="00663D47" w:rsidRDefault="00DC4DDA">
            <w:pPr>
              <w:rPr>
                <w:sz w:val="22"/>
                <w:szCs w:val="22"/>
              </w:rPr>
            </w:pPr>
            <w:r w:rsidRPr="00663D47">
              <w:rPr>
                <w:bCs/>
                <w:sz w:val="22"/>
                <w:szCs w:val="22"/>
              </w:rPr>
              <w:t>226,4</w:t>
            </w:r>
          </w:p>
        </w:tc>
        <w:tc>
          <w:tcPr>
            <w:tcW w:w="269" w:type="pct"/>
            <w:tcBorders>
              <w:top w:val="nil"/>
              <w:left w:val="nil"/>
              <w:bottom w:val="single" w:sz="4" w:space="0" w:color="auto"/>
              <w:right w:val="single" w:sz="4" w:space="0" w:color="auto"/>
            </w:tcBorders>
            <w:noWrap/>
          </w:tcPr>
          <w:p w:rsidR="00DC4DDA" w:rsidRPr="00663D47" w:rsidRDefault="00DC4DDA">
            <w:pPr>
              <w:rPr>
                <w:bCs/>
                <w:sz w:val="22"/>
                <w:szCs w:val="22"/>
              </w:rPr>
            </w:pPr>
            <w:r w:rsidRPr="00663D47">
              <w:rPr>
                <w:bCs/>
                <w:sz w:val="22"/>
                <w:szCs w:val="22"/>
              </w:rPr>
              <w:t> </w:t>
            </w:r>
          </w:p>
          <w:p w:rsidR="00DC4DDA" w:rsidRPr="00663D47" w:rsidRDefault="00DC4DDA">
            <w:pPr>
              <w:rPr>
                <w:sz w:val="22"/>
                <w:szCs w:val="22"/>
              </w:rPr>
            </w:pPr>
            <w:r w:rsidRPr="00663D47">
              <w:rPr>
                <w:bCs/>
                <w:sz w:val="22"/>
                <w:szCs w:val="22"/>
              </w:rPr>
              <w:t>226,4</w:t>
            </w:r>
          </w:p>
        </w:tc>
        <w:tc>
          <w:tcPr>
            <w:tcW w:w="269" w:type="pct"/>
            <w:tcBorders>
              <w:top w:val="nil"/>
              <w:left w:val="nil"/>
              <w:bottom w:val="single" w:sz="4" w:space="0" w:color="auto"/>
              <w:right w:val="single" w:sz="4" w:space="0" w:color="auto"/>
            </w:tcBorders>
            <w:noWrap/>
          </w:tcPr>
          <w:p w:rsidR="00DC4DDA" w:rsidRPr="00663D47" w:rsidRDefault="00DC4DDA">
            <w:pPr>
              <w:rPr>
                <w:bCs/>
                <w:sz w:val="22"/>
                <w:szCs w:val="22"/>
              </w:rPr>
            </w:pPr>
          </w:p>
          <w:p w:rsidR="00DC4DDA" w:rsidRPr="00663D47" w:rsidRDefault="00DC4DDA">
            <w:pPr>
              <w:rPr>
                <w:sz w:val="22"/>
                <w:szCs w:val="22"/>
              </w:rPr>
            </w:pPr>
            <w:r w:rsidRPr="00663D47">
              <w:rPr>
                <w:bCs/>
                <w:sz w:val="22"/>
                <w:szCs w:val="22"/>
              </w:rPr>
              <w:t> 226,4</w:t>
            </w:r>
          </w:p>
        </w:tc>
        <w:tc>
          <w:tcPr>
            <w:tcW w:w="269" w:type="pct"/>
            <w:tcBorders>
              <w:top w:val="nil"/>
              <w:left w:val="nil"/>
              <w:bottom w:val="single" w:sz="4" w:space="0" w:color="auto"/>
              <w:right w:val="single" w:sz="4" w:space="0" w:color="auto"/>
            </w:tcBorders>
            <w:noWrap/>
          </w:tcPr>
          <w:p w:rsidR="00DC4DDA" w:rsidRPr="00663D47" w:rsidRDefault="00DC4DDA">
            <w:pPr>
              <w:rPr>
                <w:bCs/>
                <w:sz w:val="22"/>
                <w:szCs w:val="22"/>
              </w:rPr>
            </w:pPr>
          </w:p>
          <w:p w:rsidR="00DC4DDA" w:rsidRPr="00663D47" w:rsidRDefault="00DC4DDA">
            <w:pPr>
              <w:rPr>
                <w:sz w:val="22"/>
                <w:szCs w:val="22"/>
              </w:rPr>
            </w:pPr>
            <w:r w:rsidRPr="00663D47">
              <w:rPr>
                <w:bCs/>
                <w:sz w:val="22"/>
                <w:szCs w:val="22"/>
              </w:rPr>
              <w:t> 226,4</w:t>
            </w:r>
          </w:p>
        </w:tc>
        <w:tc>
          <w:tcPr>
            <w:tcW w:w="269" w:type="pct"/>
            <w:tcBorders>
              <w:top w:val="nil"/>
              <w:left w:val="nil"/>
              <w:bottom w:val="single" w:sz="4" w:space="0" w:color="auto"/>
              <w:right w:val="single" w:sz="4" w:space="0" w:color="auto"/>
            </w:tcBorders>
            <w:noWrap/>
          </w:tcPr>
          <w:p w:rsidR="00DC4DDA" w:rsidRPr="00663D47" w:rsidRDefault="00DC4DDA">
            <w:pPr>
              <w:rPr>
                <w:bCs/>
                <w:sz w:val="22"/>
                <w:szCs w:val="22"/>
              </w:rPr>
            </w:pPr>
            <w:r w:rsidRPr="00663D47">
              <w:rPr>
                <w:bCs/>
                <w:sz w:val="22"/>
                <w:szCs w:val="22"/>
              </w:rPr>
              <w:t> </w:t>
            </w:r>
          </w:p>
          <w:p w:rsidR="00DC4DDA" w:rsidRPr="00663D47" w:rsidRDefault="00DC4DDA">
            <w:pPr>
              <w:rPr>
                <w:sz w:val="22"/>
                <w:szCs w:val="22"/>
              </w:rPr>
            </w:pPr>
            <w:r w:rsidRPr="00663D47">
              <w:rPr>
                <w:bCs/>
                <w:sz w:val="22"/>
                <w:szCs w:val="22"/>
              </w:rPr>
              <w:t>226,4</w:t>
            </w:r>
          </w:p>
        </w:tc>
        <w:tc>
          <w:tcPr>
            <w:tcW w:w="288" w:type="pct"/>
            <w:tcBorders>
              <w:top w:val="nil"/>
              <w:left w:val="nil"/>
              <w:bottom w:val="single" w:sz="4" w:space="0" w:color="auto"/>
              <w:right w:val="single" w:sz="4" w:space="0" w:color="auto"/>
            </w:tcBorders>
            <w:noWrap/>
          </w:tcPr>
          <w:p w:rsidR="00DC4DDA" w:rsidRPr="00663D47" w:rsidRDefault="00DC4DDA">
            <w:pPr>
              <w:rPr>
                <w:bCs/>
                <w:sz w:val="22"/>
                <w:szCs w:val="22"/>
              </w:rPr>
            </w:pPr>
            <w:r w:rsidRPr="00663D47">
              <w:rPr>
                <w:bCs/>
                <w:sz w:val="22"/>
                <w:szCs w:val="22"/>
              </w:rPr>
              <w:t> </w:t>
            </w:r>
          </w:p>
          <w:p w:rsidR="00DC4DDA" w:rsidRPr="00663D47" w:rsidRDefault="00DC4DDA">
            <w:pPr>
              <w:rPr>
                <w:sz w:val="22"/>
                <w:szCs w:val="22"/>
              </w:rPr>
            </w:pPr>
            <w:r w:rsidRPr="00663D47">
              <w:rPr>
                <w:bCs/>
                <w:sz w:val="22"/>
                <w:szCs w:val="22"/>
              </w:rPr>
              <w:t>226,4</w:t>
            </w:r>
          </w:p>
        </w:tc>
      </w:tr>
      <w:tr w:rsidR="00DC4DDA" w:rsidRPr="008D4C0C" w:rsidTr="00CA22BB">
        <w:trPr>
          <w:trHeight w:val="430"/>
        </w:trPr>
        <w:tc>
          <w:tcPr>
            <w:tcW w:w="5000" w:type="pct"/>
            <w:gridSpan w:val="17"/>
            <w:tcBorders>
              <w:top w:val="single" w:sz="4" w:space="0" w:color="auto"/>
              <w:left w:val="single" w:sz="4" w:space="0" w:color="auto"/>
              <w:bottom w:val="single" w:sz="4" w:space="0" w:color="auto"/>
              <w:right w:val="single" w:sz="4" w:space="0" w:color="000000"/>
            </w:tcBorders>
            <w:noWrap/>
            <w:vAlign w:val="bottom"/>
          </w:tcPr>
          <w:p w:rsidR="00DC4DDA" w:rsidRPr="008D4C0C" w:rsidRDefault="00DC4DDA" w:rsidP="00CA22BB">
            <w:pPr>
              <w:rPr>
                <w:b/>
                <w:bCs/>
                <w:color w:val="000000"/>
                <w:sz w:val="28"/>
                <w:szCs w:val="28"/>
              </w:rPr>
            </w:pPr>
            <w:r>
              <w:rPr>
                <w:b/>
                <w:bCs/>
                <w:color w:val="000000"/>
                <w:sz w:val="28"/>
                <w:szCs w:val="28"/>
              </w:rPr>
              <w:t>ж</w:t>
            </w:r>
            <w:r w:rsidRPr="008D4C0C">
              <w:rPr>
                <w:b/>
                <w:bCs/>
                <w:color w:val="000000"/>
                <w:sz w:val="28"/>
                <w:szCs w:val="28"/>
              </w:rPr>
              <w:t>) Отношение величины технологических потерь тепловой энергии теплоносителя к материальной характеристике тепловой сети</w:t>
            </w:r>
          </w:p>
        </w:tc>
      </w:tr>
      <w:tr w:rsidR="00DC4DDA" w:rsidRPr="008D4C0C" w:rsidTr="00CA22BB">
        <w:trPr>
          <w:trHeight w:val="723"/>
        </w:trPr>
        <w:tc>
          <w:tcPr>
            <w:tcW w:w="945" w:type="pct"/>
            <w:gridSpan w:val="2"/>
            <w:tcBorders>
              <w:top w:val="single" w:sz="4" w:space="0" w:color="auto"/>
              <w:left w:val="single" w:sz="4" w:space="0" w:color="auto"/>
              <w:bottom w:val="single" w:sz="4" w:space="0" w:color="auto"/>
              <w:right w:val="single" w:sz="4" w:space="0" w:color="000000"/>
            </w:tcBorders>
            <w:vAlign w:val="center"/>
          </w:tcPr>
          <w:p w:rsidR="00DC4DDA" w:rsidRPr="008D4C0C" w:rsidRDefault="00DC4DDA" w:rsidP="00CA22BB">
            <w:pPr>
              <w:rPr>
                <w:color w:val="000000"/>
              </w:rPr>
            </w:pPr>
            <w:r w:rsidRPr="008D4C0C">
              <w:rPr>
                <w:color w:val="000000"/>
              </w:rPr>
              <w:t>Наименование котельной</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2018</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2019</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2020</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2021</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2022</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2023</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2024</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2025</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2026</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2027</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2028</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2029</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2030</w:t>
            </w:r>
          </w:p>
        </w:tc>
        <w:tc>
          <w:tcPr>
            <w:tcW w:w="269"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2031</w:t>
            </w:r>
          </w:p>
        </w:tc>
        <w:tc>
          <w:tcPr>
            <w:tcW w:w="288" w:type="pct"/>
            <w:tcBorders>
              <w:top w:val="nil"/>
              <w:left w:val="nil"/>
              <w:bottom w:val="nil"/>
              <w:right w:val="single" w:sz="4" w:space="0" w:color="auto"/>
            </w:tcBorders>
            <w:noWrap/>
            <w:vAlign w:val="center"/>
          </w:tcPr>
          <w:p w:rsidR="00DC4DDA" w:rsidRPr="008D4C0C" w:rsidRDefault="00DC4DDA" w:rsidP="00CA22BB">
            <w:pPr>
              <w:jc w:val="center"/>
              <w:rPr>
                <w:color w:val="000000"/>
              </w:rPr>
            </w:pPr>
            <w:r w:rsidRPr="008D4C0C">
              <w:rPr>
                <w:color w:val="000000"/>
              </w:rPr>
              <w:t>2032</w:t>
            </w:r>
          </w:p>
        </w:tc>
      </w:tr>
      <w:tr w:rsidR="00DC4DDA" w:rsidRPr="008D4C0C" w:rsidTr="0014261D">
        <w:trPr>
          <w:trHeight w:val="361"/>
        </w:trPr>
        <w:tc>
          <w:tcPr>
            <w:tcW w:w="945" w:type="pct"/>
            <w:gridSpan w:val="2"/>
            <w:tcBorders>
              <w:top w:val="single" w:sz="4" w:space="0" w:color="auto"/>
              <w:left w:val="single" w:sz="4" w:space="0" w:color="auto"/>
              <w:bottom w:val="single" w:sz="4" w:space="0" w:color="auto"/>
              <w:right w:val="single" w:sz="4" w:space="0" w:color="auto"/>
            </w:tcBorders>
            <w:noWrap/>
            <w:vAlign w:val="center"/>
          </w:tcPr>
          <w:p w:rsidR="00DC4DDA" w:rsidRPr="000022AD" w:rsidRDefault="00DC4DDA" w:rsidP="00CA22BB">
            <w:pPr>
              <w:rPr>
                <w:szCs w:val="28"/>
              </w:rPr>
            </w:pPr>
            <w:r w:rsidRPr="000022AD">
              <w:rPr>
                <w:szCs w:val="28"/>
              </w:rPr>
              <w:t xml:space="preserve">Котельная </w:t>
            </w:r>
            <w:r>
              <w:rPr>
                <w:szCs w:val="28"/>
              </w:rPr>
              <w:t>х. Попки</w:t>
            </w:r>
          </w:p>
        </w:tc>
        <w:tc>
          <w:tcPr>
            <w:tcW w:w="269" w:type="pct"/>
            <w:tcBorders>
              <w:top w:val="single" w:sz="4" w:space="0" w:color="auto"/>
              <w:left w:val="nil"/>
              <w:bottom w:val="single" w:sz="4" w:space="0" w:color="auto"/>
              <w:right w:val="single" w:sz="4" w:space="0" w:color="auto"/>
            </w:tcBorders>
            <w:noWrap/>
            <w:vAlign w:val="bottom"/>
          </w:tcPr>
          <w:p w:rsidR="00DC4DDA" w:rsidRPr="00663D47" w:rsidRDefault="00DC4DDA" w:rsidP="00CA22BB">
            <w:pPr>
              <w:jc w:val="right"/>
            </w:pPr>
            <w:r w:rsidRPr="00663D47">
              <w:t>1,44</w:t>
            </w:r>
          </w:p>
        </w:tc>
        <w:tc>
          <w:tcPr>
            <w:tcW w:w="269" w:type="pct"/>
            <w:tcBorders>
              <w:top w:val="single" w:sz="4" w:space="0" w:color="auto"/>
              <w:left w:val="nil"/>
              <w:bottom w:val="single" w:sz="4" w:space="0" w:color="auto"/>
              <w:right w:val="single" w:sz="4" w:space="0" w:color="auto"/>
            </w:tcBorders>
            <w:noWrap/>
            <w:vAlign w:val="bottom"/>
          </w:tcPr>
          <w:p w:rsidR="00DC4DDA" w:rsidRPr="00663D47" w:rsidRDefault="00DC4DDA" w:rsidP="00663D47">
            <w:pPr>
              <w:jc w:val="right"/>
            </w:pPr>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69"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c>
          <w:tcPr>
            <w:tcW w:w="288" w:type="pct"/>
            <w:tcBorders>
              <w:top w:val="single" w:sz="4" w:space="0" w:color="auto"/>
              <w:left w:val="nil"/>
              <w:bottom w:val="single" w:sz="4" w:space="0" w:color="auto"/>
              <w:right w:val="single" w:sz="4" w:space="0" w:color="auto"/>
            </w:tcBorders>
            <w:noWrap/>
          </w:tcPr>
          <w:p w:rsidR="00DC4DDA" w:rsidRPr="00663D47" w:rsidRDefault="00DC4DDA">
            <w:r w:rsidRPr="00663D47">
              <w:t>1,32</w:t>
            </w:r>
          </w:p>
        </w:tc>
      </w:tr>
      <w:tr w:rsidR="00DC4DDA" w:rsidRPr="008D4C0C" w:rsidTr="00CA22BB">
        <w:trPr>
          <w:trHeight w:val="430"/>
        </w:trPr>
        <w:tc>
          <w:tcPr>
            <w:tcW w:w="5000" w:type="pct"/>
            <w:gridSpan w:val="17"/>
            <w:tcBorders>
              <w:top w:val="single" w:sz="4" w:space="0" w:color="auto"/>
              <w:left w:val="single" w:sz="4" w:space="0" w:color="auto"/>
              <w:bottom w:val="single" w:sz="4" w:space="0" w:color="auto"/>
              <w:right w:val="single" w:sz="4" w:space="0" w:color="000000"/>
            </w:tcBorders>
            <w:noWrap/>
            <w:vAlign w:val="bottom"/>
          </w:tcPr>
          <w:p w:rsidR="00DC4DDA" w:rsidRPr="008D4C0C" w:rsidRDefault="00DC4DDA" w:rsidP="00CA22BB">
            <w:pPr>
              <w:rPr>
                <w:b/>
                <w:bCs/>
                <w:color w:val="000000"/>
                <w:sz w:val="28"/>
                <w:szCs w:val="28"/>
              </w:rPr>
            </w:pPr>
            <w:r>
              <w:rPr>
                <w:b/>
                <w:bCs/>
                <w:color w:val="000000"/>
                <w:sz w:val="28"/>
                <w:szCs w:val="28"/>
              </w:rPr>
              <w:t>з</w:t>
            </w:r>
            <w:r w:rsidRPr="008D4C0C">
              <w:rPr>
                <w:b/>
                <w:bCs/>
                <w:color w:val="000000"/>
                <w:sz w:val="28"/>
                <w:szCs w:val="28"/>
              </w:rPr>
              <w:t>) Коэффициент использования установленной тепловой мощности</w:t>
            </w:r>
          </w:p>
        </w:tc>
      </w:tr>
      <w:tr w:rsidR="00DC4DDA" w:rsidRPr="008D4C0C" w:rsidTr="00CA22BB">
        <w:trPr>
          <w:trHeight w:val="843"/>
        </w:trPr>
        <w:tc>
          <w:tcPr>
            <w:tcW w:w="945" w:type="pct"/>
            <w:gridSpan w:val="2"/>
            <w:tcBorders>
              <w:top w:val="single" w:sz="4" w:space="0" w:color="auto"/>
              <w:left w:val="single" w:sz="4" w:space="0" w:color="auto"/>
              <w:bottom w:val="single" w:sz="4" w:space="0" w:color="auto"/>
              <w:right w:val="single" w:sz="4" w:space="0" w:color="000000"/>
            </w:tcBorders>
            <w:vAlign w:val="center"/>
          </w:tcPr>
          <w:p w:rsidR="00DC4DDA" w:rsidRPr="008D4C0C" w:rsidRDefault="00DC4DDA" w:rsidP="00CA22BB">
            <w:pPr>
              <w:rPr>
                <w:color w:val="000000"/>
              </w:rPr>
            </w:pPr>
            <w:r w:rsidRPr="008D4C0C">
              <w:rPr>
                <w:color w:val="000000"/>
              </w:rPr>
              <w:t>Наименование котельной</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2018</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2019</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2020</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2021</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2022</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2023</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2024</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2025</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2026</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2027</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2028</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2029</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2030</w:t>
            </w:r>
          </w:p>
        </w:tc>
        <w:tc>
          <w:tcPr>
            <w:tcW w:w="269"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2031</w:t>
            </w:r>
          </w:p>
        </w:tc>
        <w:tc>
          <w:tcPr>
            <w:tcW w:w="288" w:type="pct"/>
            <w:tcBorders>
              <w:top w:val="nil"/>
              <w:left w:val="nil"/>
              <w:bottom w:val="single" w:sz="4" w:space="0" w:color="auto"/>
              <w:right w:val="single" w:sz="4" w:space="0" w:color="auto"/>
            </w:tcBorders>
            <w:noWrap/>
            <w:vAlign w:val="center"/>
          </w:tcPr>
          <w:p w:rsidR="00DC4DDA" w:rsidRPr="008D4C0C" w:rsidRDefault="00DC4DDA" w:rsidP="00CA22BB">
            <w:pPr>
              <w:jc w:val="center"/>
              <w:rPr>
                <w:color w:val="000000"/>
              </w:rPr>
            </w:pPr>
            <w:r w:rsidRPr="008D4C0C">
              <w:rPr>
                <w:color w:val="000000"/>
              </w:rPr>
              <w:t>2032</w:t>
            </w:r>
          </w:p>
        </w:tc>
      </w:tr>
      <w:tr w:rsidR="00DC4DDA" w:rsidRPr="008D4C0C" w:rsidTr="0014261D">
        <w:trPr>
          <w:trHeight w:val="361"/>
        </w:trPr>
        <w:tc>
          <w:tcPr>
            <w:tcW w:w="945" w:type="pct"/>
            <w:gridSpan w:val="2"/>
            <w:tcBorders>
              <w:top w:val="single" w:sz="4" w:space="0" w:color="auto"/>
              <w:left w:val="single" w:sz="4" w:space="0" w:color="auto"/>
              <w:bottom w:val="single" w:sz="4" w:space="0" w:color="auto"/>
              <w:right w:val="single" w:sz="4" w:space="0" w:color="auto"/>
            </w:tcBorders>
            <w:noWrap/>
            <w:vAlign w:val="center"/>
          </w:tcPr>
          <w:p w:rsidR="00DC4DDA" w:rsidRPr="000022AD" w:rsidRDefault="00DC4DDA" w:rsidP="00CA22BB">
            <w:pPr>
              <w:rPr>
                <w:szCs w:val="28"/>
              </w:rPr>
            </w:pPr>
            <w:r w:rsidRPr="000022AD">
              <w:rPr>
                <w:szCs w:val="28"/>
              </w:rPr>
              <w:t xml:space="preserve">Котельная </w:t>
            </w:r>
            <w:r>
              <w:rPr>
                <w:szCs w:val="28"/>
              </w:rPr>
              <w:t>х. Попки</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99545A" w:rsidRDefault="00DC4DDA" w:rsidP="00CA22BB">
            <w:pPr>
              <w:jc w:val="right"/>
            </w:pPr>
            <w:r>
              <w:t>0,515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3B34B1">
              <w:t>0,515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3B34B1">
              <w:t>0,515</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99545A" w:rsidRDefault="00DC4DDA" w:rsidP="00663D47">
            <w:pPr>
              <w:jc w:val="right"/>
            </w:pPr>
            <w:r>
              <w:t>0,635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c>
          <w:tcPr>
            <w:tcW w:w="269"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c>
          <w:tcPr>
            <w:tcW w:w="288" w:type="pct"/>
            <w:tcBorders>
              <w:top w:val="single" w:sz="4" w:space="0" w:color="auto"/>
              <w:left w:val="single" w:sz="4" w:space="0" w:color="auto"/>
              <w:bottom w:val="single" w:sz="4" w:space="0" w:color="auto"/>
              <w:right w:val="single" w:sz="4" w:space="0" w:color="auto"/>
            </w:tcBorders>
            <w:noWrap/>
          </w:tcPr>
          <w:p w:rsidR="00DC4DDA" w:rsidRDefault="00DC4DDA">
            <w:r w:rsidRPr="004A6CCD">
              <w:t>0,635</w:t>
            </w:r>
          </w:p>
        </w:tc>
      </w:tr>
      <w:tr w:rsidR="00DC4DDA" w:rsidRPr="008D4C0C" w:rsidTr="00CA22BB">
        <w:trPr>
          <w:trHeight w:val="430"/>
        </w:trPr>
        <w:tc>
          <w:tcPr>
            <w:tcW w:w="5000" w:type="pct"/>
            <w:gridSpan w:val="17"/>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b/>
                <w:bCs/>
                <w:color w:val="000000"/>
                <w:sz w:val="28"/>
                <w:szCs w:val="28"/>
              </w:rPr>
            </w:pPr>
            <w:r>
              <w:rPr>
                <w:b/>
                <w:bCs/>
                <w:color w:val="000000"/>
                <w:sz w:val="28"/>
                <w:szCs w:val="28"/>
              </w:rPr>
              <w:t>и</w:t>
            </w:r>
            <w:r w:rsidRPr="008D4C0C">
              <w:rPr>
                <w:b/>
                <w:bCs/>
                <w:color w:val="000000"/>
                <w:sz w:val="28"/>
                <w:szCs w:val="28"/>
              </w:rPr>
              <w:t>) удельная материальная характеристика тепловых сетей, приведенная к расчетной тепловой нагрузке</w:t>
            </w:r>
          </w:p>
        </w:tc>
      </w:tr>
      <w:tr w:rsidR="00DC4DDA" w:rsidRPr="008D4C0C" w:rsidTr="00CA22BB">
        <w:trPr>
          <w:trHeight w:val="757"/>
        </w:trPr>
        <w:tc>
          <w:tcPr>
            <w:tcW w:w="945" w:type="pct"/>
            <w:gridSpan w:val="2"/>
            <w:tcBorders>
              <w:top w:val="single" w:sz="4" w:space="0" w:color="auto"/>
              <w:left w:val="single" w:sz="4" w:space="0" w:color="auto"/>
              <w:bottom w:val="single" w:sz="4" w:space="0" w:color="auto"/>
              <w:right w:val="single" w:sz="4" w:space="0" w:color="000000"/>
            </w:tcBorders>
            <w:vAlign w:val="center"/>
          </w:tcPr>
          <w:p w:rsidR="00DC4DDA" w:rsidRPr="008D4C0C" w:rsidRDefault="00DC4DDA" w:rsidP="00452893">
            <w:pPr>
              <w:rPr>
                <w:color w:val="000000"/>
              </w:rPr>
            </w:pPr>
            <w:r w:rsidRPr="008D4C0C">
              <w:rPr>
                <w:color w:val="000000"/>
              </w:rPr>
              <w:t>Наименование котельной</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2018</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2019</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2020</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2021</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2022</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2023</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2024</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2025</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2026</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2027</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2028</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2029</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2030</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2031</w:t>
            </w:r>
          </w:p>
        </w:tc>
        <w:tc>
          <w:tcPr>
            <w:tcW w:w="288"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2032</w:t>
            </w:r>
          </w:p>
        </w:tc>
      </w:tr>
      <w:tr w:rsidR="00DC4DDA" w:rsidRPr="008D4C0C" w:rsidTr="00CA22BB">
        <w:trPr>
          <w:trHeight w:val="361"/>
        </w:trPr>
        <w:tc>
          <w:tcPr>
            <w:tcW w:w="945" w:type="pct"/>
            <w:gridSpan w:val="2"/>
            <w:tcBorders>
              <w:top w:val="single" w:sz="4" w:space="0" w:color="auto"/>
              <w:left w:val="single" w:sz="4" w:space="0" w:color="auto"/>
              <w:bottom w:val="single" w:sz="4" w:space="0" w:color="auto"/>
              <w:right w:val="single" w:sz="4" w:space="0" w:color="auto"/>
            </w:tcBorders>
            <w:noWrap/>
            <w:vAlign w:val="center"/>
          </w:tcPr>
          <w:p w:rsidR="00DC4DDA" w:rsidRPr="000022AD" w:rsidRDefault="00DC4DDA" w:rsidP="00452893">
            <w:pPr>
              <w:rPr>
                <w:szCs w:val="28"/>
              </w:rPr>
            </w:pPr>
            <w:r w:rsidRPr="000022AD">
              <w:rPr>
                <w:szCs w:val="28"/>
              </w:rPr>
              <w:t xml:space="preserve">Котельная </w:t>
            </w:r>
            <w:r>
              <w:rPr>
                <w:szCs w:val="28"/>
              </w:rPr>
              <w:t>х. Попки</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88"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r>
      <w:tr w:rsidR="00DC4DDA" w:rsidRPr="008D4C0C" w:rsidTr="00CA22BB">
        <w:trPr>
          <w:trHeight w:val="946"/>
        </w:trPr>
        <w:tc>
          <w:tcPr>
            <w:tcW w:w="5000" w:type="pct"/>
            <w:gridSpan w:val="17"/>
            <w:tcBorders>
              <w:top w:val="single" w:sz="4" w:space="0" w:color="auto"/>
              <w:left w:val="single" w:sz="4" w:space="0" w:color="auto"/>
              <w:bottom w:val="single" w:sz="4" w:space="0" w:color="auto"/>
              <w:right w:val="single" w:sz="4" w:space="0" w:color="000000"/>
            </w:tcBorders>
            <w:vAlign w:val="center"/>
          </w:tcPr>
          <w:p w:rsidR="00DC4DDA" w:rsidRPr="008D4C0C" w:rsidRDefault="00DC4DDA" w:rsidP="00452893">
            <w:pPr>
              <w:jc w:val="center"/>
              <w:rPr>
                <w:b/>
                <w:bCs/>
                <w:color w:val="000000"/>
                <w:sz w:val="28"/>
                <w:szCs w:val="28"/>
              </w:rPr>
            </w:pPr>
            <w:r w:rsidRPr="008D4C0C">
              <w:rPr>
                <w:b/>
                <w:bCs/>
                <w:color w:val="000000"/>
                <w:sz w:val="28"/>
                <w:szCs w:val="28"/>
              </w:rPr>
              <w:t>к) доля отпуска тепловой энергии, осуществляемого потребителям по приборам учета, в общем объеме отпущенной тепловой энергии</w:t>
            </w:r>
          </w:p>
        </w:tc>
      </w:tr>
      <w:tr w:rsidR="00DC4DDA" w:rsidRPr="008D4C0C" w:rsidTr="00CA22BB">
        <w:trPr>
          <w:trHeight w:val="361"/>
        </w:trPr>
        <w:tc>
          <w:tcPr>
            <w:tcW w:w="945" w:type="pct"/>
            <w:gridSpan w:val="2"/>
            <w:tcBorders>
              <w:top w:val="single" w:sz="4" w:space="0" w:color="auto"/>
              <w:left w:val="single" w:sz="4" w:space="0" w:color="auto"/>
              <w:bottom w:val="single" w:sz="4" w:space="0" w:color="auto"/>
              <w:right w:val="single" w:sz="4" w:space="0" w:color="auto"/>
            </w:tcBorders>
            <w:vAlign w:val="center"/>
          </w:tcPr>
          <w:p w:rsidR="00DC4DDA" w:rsidRPr="008D4C0C" w:rsidRDefault="00DC4DDA" w:rsidP="00452893">
            <w:pPr>
              <w:rPr>
                <w:color w:val="000000"/>
              </w:rPr>
            </w:pPr>
            <w:r w:rsidRPr="008D4C0C">
              <w:rPr>
                <w:color w:val="000000"/>
              </w:rPr>
              <w:t>Наименование котельной</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2018</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2019</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2020</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2021</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2022</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2023</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2024</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2025</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2026</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2027</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2028</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2029</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2030</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2031</w:t>
            </w:r>
          </w:p>
        </w:tc>
        <w:tc>
          <w:tcPr>
            <w:tcW w:w="288"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2032</w:t>
            </w:r>
          </w:p>
        </w:tc>
      </w:tr>
      <w:tr w:rsidR="00DC4DDA" w:rsidRPr="008D4C0C" w:rsidTr="00CA22BB">
        <w:trPr>
          <w:trHeight w:val="361"/>
        </w:trPr>
        <w:tc>
          <w:tcPr>
            <w:tcW w:w="945" w:type="pct"/>
            <w:gridSpan w:val="2"/>
            <w:tcBorders>
              <w:top w:val="single" w:sz="4" w:space="0" w:color="auto"/>
              <w:left w:val="single" w:sz="4" w:space="0" w:color="auto"/>
              <w:bottom w:val="single" w:sz="4" w:space="0" w:color="auto"/>
              <w:right w:val="single" w:sz="4" w:space="0" w:color="auto"/>
            </w:tcBorders>
            <w:noWrap/>
            <w:vAlign w:val="center"/>
          </w:tcPr>
          <w:p w:rsidR="00DC4DDA" w:rsidRPr="000022AD" w:rsidRDefault="00DC4DDA" w:rsidP="00452893">
            <w:pPr>
              <w:rPr>
                <w:szCs w:val="28"/>
              </w:rPr>
            </w:pPr>
            <w:r w:rsidRPr="000022AD">
              <w:rPr>
                <w:szCs w:val="28"/>
              </w:rPr>
              <w:t xml:space="preserve">Котельная </w:t>
            </w:r>
            <w:r>
              <w:rPr>
                <w:szCs w:val="28"/>
              </w:rPr>
              <w:t>х. Попки</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88"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r>
      <w:tr w:rsidR="00DC4DDA" w:rsidRPr="008D4C0C" w:rsidTr="00CA22BB">
        <w:trPr>
          <w:trHeight w:val="430"/>
        </w:trPr>
        <w:tc>
          <w:tcPr>
            <w:tcW w:w="5000" w:type="pct"/>
            <w:gridSpan w:val="17"/>
            <w:tcBorders>
              <w:top w:val="single" w:sz="4" w:space="0" w:color="auto"/>
              <w:left w:val="single" w:sz="4" w:space="0" w:color="auto"/>
              <w:bottom w:val="single" w:sz="4" w:space="0" w:color="auto"/>
              <w:right w:val="single" w:sz="4" w:space="0" w:color="000000"/>
            </w:tcBorders>
            <w:noWrap/>
            <w:vAlign w:val="bottom"/>
          </w:tcPr>
          <w:p w:rsidR="00DC4DDA" w:rsidRPr="008D4C0C" w:rsidRDefault="00DC4DDA" w:rsidP="00452893">
            <w:pPr>
              <w:rPr>
                <w:b/>
                <w:bCs/>
                <w:color w:val="000000"/>
                <w:sz w:val="28"/>
                <w:szCs w:val="28"/>
              </w:rPr>
            </w:pPr>
            <w:r w:rsidRPr="008D4C0C">
              <w:rPr>
                <w:b/>
                <w:bCs/>
                <w:color w:val="000000"/>
                <w:sz w:val="28"/>
                <w:szCs w:val="28"/>
              </w:rPr>
              <w:t>л) средневзвешенный (по материальной характеристике) срок эксплуатации тепловых сетей</w:t>
            </w:r>
          </w:p>
        </w:tc>
      </w:tr>
      <w:tr w:rsidR="00DC4DDA" w:rsidRPr="008D4C0C" w:rsidTr="00CA22BB">
        <w:trPr>
          <w:trHeight w:val="361"/>
        </w:trPr>
        <w:tc>
          <w:tcPr>
            <w:tcW w:w="945" w:type="pct"/>
            <w:gridSpan w:val="2"/>
            <w:tcBorders>
              <w:top w:val="single" w:sz="4" w:space="0" w:color="auto"/>
              <w:left w:val="single" w:sz="4" w:space="0" w:color="auto"/>
              <w:bottom w:val="single" w:sz="4" w:space="0" w:color="auto"/>
              <w:right w:val="single" w:sz="4" w:space="0" w:color="auto"/>
            </w:tcBorders>
            <w:vAlign w:val="center"/>
          </w:tcPr>
          <w:p w:rsidR="00DC4DDA" w:rsidRPr="008D4C0C" w:rsidRDefault="00DC4DDA" w:rsidP="00452893">
            <w:pPr>
              <w:rPr>
                <w:color w:val="000000"/>
              </w:rPr>
            </w:pPr>
            <w:r w:rsidRPr="008D4C0C">
              <w:rPr>
                <w:color w:val="000000"/>
              </w:rPr>
              <w:t>Наименование котельной</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2018</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2019</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2020</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2021</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2022</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2023</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2024</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2025</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2026</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2027</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2028</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2029</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2030</w:t>
            </w:r>
          </w:p>
        </w:tc>
        <w:tc>
          <w:tcPr>
            <w:tcW w:w="269"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2031</w:t>
            </w:r>
          </w:p>
        </w:tc>
        <w:tc>
          <w:tcPr>
            <w:tcW w:w="288" w:type="pct"/>
            <w:tcBorders>
              <w:top w:val="single" w:sz="4" w:space="0" w:color="auto"/>
              <w:left w:val="single" w:sz="4" w:space="0" w:color="auto"/>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2032</w:t>
            </w:r>
          </w:p>
        </w:tc>
      </w:tr>
      <w:tr w:rsidR="00DC4DDA" w:rsidRPr="008D4C0C" w:rsidTr="00CA22BB">
        <w:trPr>
          <w:trHeight w:val="361"/>
        </w:trPr>
        <w:tc>
          <w:tcPr>
            <w:tcW w:w="945" w:type="pct"/>
            <w:gridSpan w:val="2"/>
            <w:tcBorders>
              <w:top w:val="single" w:sz="4" w:space="0" w:color="auto"/>
              <w:left w:val="single" w:sz="4" w:space="0" w:color="auto"/>
              <w:bottom w:val="single" w:sz="4" w:space="0" w:color="auto"/>
              <w:right w:val="single" w:sz="4" w:space="0" w:color="auto"/>
            </w:tcBorders>
            <w:noWrap/>
            <w:vAlign w:val="center"/>
          </w:tcPr>
          <w:p w:rsidR="00DC4DDA" w:rsidRPr="000022AD" w:rsidRDefault="00DC4DDA" w:rsidP="00452893">
            <w:pPr>
              <w:rPr>
                <w:szCs w:val="28"/>
              </w:rPr>
            </w:pPr>
            <w:r w:rsidRPr="000022AD">
              <w:rPr>
                <w:szCs w:val="28"/>
              </w:rPr>
              <w:t xml:space="preserve">Котельная </w:t>
            </w:r>
            <w:r>
              <w:rPr>
                <w:szCs w:val="28"/>
              </w:rPr>
              <w:t>х. Попки</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88" w:type="pct"/>
            <w:tcBorders>
              <w:top w:val="single" w:sz="4" w:space="0" w:color="auto"/>
              <w:left w:val="single" w:sz="4" w:space="0" w:color="auto"/>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r>
      <w:tr w:rsidR="00DC4DDA" w:rsidRPr="008D4C0C" w:rsidTr="00CA22BB">
        <w:trPr>
          <w:trHeight w:val="1136"/>
        </w:trPr>
        <w:tc>
          <w:tcPr>
            <w:tcW w:w="5000" w:type="pct"/>
            <w:gridSpan w:val="17"/>
            <w:tcBorders>
              <w:top w:val="single" w:sz="4" w:space="0" w:color="auto"/>
              <w:left w:val="single" w:sz="4" w:space="0" w:color="auto"/>
              <w:bottom w:val="single" w:sz="4" w:space="0" w:color="auto"/>
              <w:right w:val="single" w:sz="4" w:space="0" w:color="auto"/>
            </w:tcBorders>
            <w:vAlign w:val="bottom"/>
          </w:tcPr>
          <w:p w:rsidR="00DC4DDA" w:rsidRPr="00770335" w:rsidRDefault="00DC4DDA" w:rsidP="00452893">
            <w:pPr>
              <w:rPr>
                <w:b/>
                <w:color w:val="000000"/>
                <w:sz w:val="28"/>
                <w:szCs w:val="28"/>
              </w:rPr>
            </w:pPr>
            <w:r w:rsidRPr="00770335">
              <w:rPr>
                <w:b/>
                <w:color w:val="000000"/>
                <w:sz w:val="28"/>
                <w:szCs w:val="28"/>
              </w:rPr>
              <w:t xml:space="preserve">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w:t>
            </w:r>
          </w:p>
        </w:tc>
      </w:tr>
      <w:tr w:rsidR="00DC4DDA" w:rsidRPr="008D4C0C" w:rsidTr="00CA22BB">
        <w:trPr>
          <w:trHeight w:val="361"/>
        </w:trPr>
        <w:tc>
          <w:tcPr>
            <w:tcW w:w="945" w:type="pct"/>
            <w:gridSpan w:val="2"/>
            <w:tcBorders>
              <w:top w:val="single" w:sz="4" w:space="0" w:color="auto"/>
              <w:left w:val="single" w:sz="4" w:space="0" w:color="auto"/>
              <w:bottom w:val="single" w:sz="4" w:space="0" w:color="auto"/>
              <w:right w:val="single" w:sz="4" w:space="0" w:color="auto"/>
            </w:tcBorders>
            <w:vAlign w:val="center"/>
          </w:tcPr>
          <w:p w:rsidR="00DC4DDA" w:rsidRPr="008D4C0C" w:rsidRDefault="00DC4DDA" w:rsidP="00452893">
            <w:pPr>
              <w:rPr>
                <w:color w:val="000000"/>
              </w:rPr>
            </w:pPr>
            <w:r w:rsidRPr="008D4C0C">
              <w:rPr>
                <w:color w:val="000000"/>
              </w:rPr>
              <w:t>Наименование котельной</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2018</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2019</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2020</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2021</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2022</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2023</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2024</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2025</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2026</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2027</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2028</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2029</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2030</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2031</w:t>
            </w:r>
          </w:p>
        </w:tc>
        <w:tc>
          <w:tcPr>
            <w:tcW w:w="288"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2032</w:t>
            </w:r>
          </w:p>
        </w:tc>
      </w:tr>
      <w:tr w:rsidR="00DC4DDA" w:rsidRPr="008D4C0C" w:rsidTr="00CA22BB">
        <w:trPr>
          <w:trHeight w:val="361"/>
        </w:trPr>
        <w:tc>
          <w:tcPr>
            <w:tcW w:w="945" w:type="pct"/>
            <w:gridSpan w:val="2"/>
            <w:tcBorders>
              <w:top w:val="single" w:sz="4" w:space="0" w:color="auto"/>
              <w:left w:val="single" w:sz="4" w:space="0" w:color="auto"/>
              <w:bottom w:val="single" w:sz="4" w:space="0" w:color="auto"/>
              <w:right w:val="single" w:sz="4" w:space="0" w:color="auto"/>
            </w:tcBorders>
            <w:noWrap/>
            <w:vAlign w:val="center"/>
          </w:tcPr>
          <w:p w:rsidR="00DC4DDA" w:rsidRPr="000022AD" w:rsidRDefault="00DC4DDA" w:rsidP="00452893">
            <w:pPr>
              <w:rPr>
                <w:szCs w:val="28"/>
              </w:rPr>
            </w:pPr>
            <w:r w:rsidRPr="000022AD">
              <w:rPr>
                <w:szCs w:val="28"/>
              </w:rPr>
              <w:t xml:space="preserve">Котельная </w:t>
            </w:r>
            <w:r>
              <w:rPr>
                <w:szCs w:val="28"/>
              </w:rPr>
              <w:t>х. Попки</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88"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r>
      <w:tr w:rsidR="00DC4DDA" w:rsidRPr="008D4C0C" w:rsidTr="00CA22BB">
        <w:trPr>
          <w:trHeight w:val="1342"/>
        </w:trPr>
        <w:tc>
          <w:tcPr>
            <w:tcW w:w="5000" w:type="pct"/>
            <w:gridSpan w:val="17"/>
            <w:tcBorders>
              <w:top w:val="single" w:sz="4" w:space="0" w:color="auto"/>
              <w:left w:val="single" w:sz="4" w:space="0" w:color="auto"/>
              <w:bottom w:val="single" w:sz="4" w:space="0" w:color="auto"/>
              <w:right w:val="single" w:sz="4" w:space="0" w:color="auto"/>
            </w:tcBorders>
            <w:vAlign w:val="bottom"/>
          </w:tcPr>
          <w:p w:rsidR="00DC4DDA" w:rsidRPr="008D4C0C" w:rsidRDefault="00DC4DDA" w:rsidP="00452893">
            <w:pPr>
              <w:rPr>
                <w:b/>
                <w:bCs/>
                <w:color w:val="000000"/>
                <w:sz w:val="28"/>
                <w:szCs w:val="28"/>
              </w:rPr>
            </w:pPr>
            <w:r w:rsidRPr="008D4C0C">
              <w:rPr>
                <w:b/>
                <w:bCs/>
                <w:color w:val="000000"/>
                <w:sz w:val="28"/>
                <w:szCs w:val="28"/>
              </w:rPr>
              <w:t xml:space="preserve">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w:t>
            </w:r>
          </w:p>
        </w:tc>
      </w:tr>
      <w:tr w:rsidR="00DC4DDA" w:rsidRPr="008D4C0C" w:rsidTr="00CA22BB">
        <w:trPr>
          <w:trHeight w:val="361"/>
        </w:trPr>
        <w:tc>
          <w:tcPr>
            <w:tcW w:w="945" w:type="pct"/>
            <w:gridSpan w:val="2"/>
            <w:tcBorders>
              <w:top w:val="single" w:sz="4" w:space="0" w:color="auto"/>
              <w:left w:val="single" w:sz="4" w:space="0" w:color="auto"/>
              <w:bottom w:val="single" w:sz="4" w:space="0" w:color="auto"/>
              <w:right w:val="single" w:sz="4" w:space="0" w:color="auto"/>
            </w:tcBorders>
            <w:vAlign w:val="center"/>
          </w:tcPr>
          <w:p w:rsidR="00DC4DDA" w:rsidRPr="008D4C0C" w:rsidRDefault="00DC4DDA" w:rsidP="00452893">
            <w:pPr>
              <w:rPr>
                <w:color w:val="000000"/>
              </w:rPr>
            </w:pPr>
            <w:r w:rsidRPr="008D4C0C">
              <w:rPr>
                <w:color w:val="000000"/>
              </w:rPr>
              <w:t>Наименование котельной</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2018</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2019</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2020</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2021</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2022</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2023</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2024</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2025</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2026</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2027</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2028</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2029</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2030</w:t>
            </w:r>
          </w:p>
        </w:tc>
        <w:tc>
          <w:tcPr>
            <w:tcW w:w="269"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2031</w:t>
            </w:r>
          </w:p>
        </w:tc>
        <w:tc>
          <w:tcPr>
            <w:tcW w:w="288" w:type="pct"/>
            <w:tcBorders>
              <w:top w:val="nil"/>
              <w:left w:val="nil"/>
              <w:bottom w:val="single" w:sz="4" w:space="0" w:color="auto"/>
              <w:right w:val="single" w:sz="4" w:space="0" w:color="auto"/>
            </w:tcBorders>
            <w:noWrap/>
            <w:vAlign w:val="center"/>
          </w:tcPr>
          <w:p w:rsidR="00DC4DDA" w:rsidRPr="008D4C0C" w:rsidRDefault="00DC4DDA" w:rsidP="00452893">
            <w:pPr>
              <w:jc w:val="center"/>
              <w:rPr>
                <w:color w:val="000000"/>
              </w:rPr>
            </w:pPr>
            <w:r w:rsidRPr="008D4C0C">
              <w:rPr>
                <w:color w:val="000000"/>
              </w:rPr>
              <w:t>2032</w:t>
            </w:r>
          </w:p>
        </w:tc>
      </w:tr>
      <w:tr w:rsidR="00DC4DDA" w:rsidRPr="008D4C0C" w:rsidTr="00CA22BB">
        <w:trPr>
          <w:trHeight w:val="361"/>
        </w:trPr>
        <w:tc>
          <w:tcPr>
            <w:tcW w:w="945" w:type="pct"/>
            <w:gridSpan w:val="2"/>
            <w:tcBorders>
              <w:top w:val="single" w:sz="4" w:space="0" w:color="auto"/>
              <w:left w:val="single" w:sz="4" w:space="0" w:color="auto"/>
              <w:bottom w:val="single" w:sz="4" w:space="0" w:color="auto"/>
              <w:right w:val="single" w:sz="4" w:space="0" w:color="auto"/>
            </w:tcBorders>
            <w:noWrap/>
            <w:vAlign w:val="center"/>
          </w:tcPr>
          <w:p w:rsidR="00DC4DDA" w:rsidRPr="000022AD" w:rsidRDefault="00DC4DDA" w:rsidP="00452893">
            <w:pPr>
              <w:rPr>
                <w:szCs w:val="28"/>
              </w:rPr>
            </w:pPr>
            <w:r w:rsidRPr="000022AD">
              <w:rPr>
                <w:szCs w:val="28"/>
              </w:rPr>
              <w:t xml:space="preserve">Котельная </w:t>
            </w:r>
            <w:r>
              <w:rPr>
                <w:szCs w:val="28"/>
              </w:rPr>
              <w:t>х. Попки</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69"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c>
          <w:tcPr>
            <w:tcW w:w="288" w:type="pct"/>
            <w:tcBorders>
              <w:top w:val="nil"/>
              <w:left w:val="nil"/>
              <w:bottom w:val="single" w:sz="4" w:space="0" w:color="auto"/>
              <w:right w:val="single" w:sz="4" w:space="0" w:color="auto"/>
            </w:tcBorders>
            <w:noWrap/>
            <w:vAlign w:val="bottom"/>
          </w:tcPr>
          <w:p w:rsidR="00DC4DDA" w:rsidRPr="008D4C0C" w:rsidRDefault="00DC4DDA" w:rsidP="00452893">
            <w:pPr>
              <w:rPr>
                <w:rFonts w:ascii="Calibri" w:hAnsi="Calibri"/>
                <w:color w:val="000000"/>
                <w:sz w:val="22"/>
                <w:szCs w:val="22"/>
              </w:rPr>
            </w:pPr>
            <w:r w:rsidRPr="008D4C0C">
              <w:rPr>
                <w:rFonts w:ascii="Calibri" w:hAnsi="Calibri"/>
                <w:color w:val="000000"/>
                <w:sz w:val="22"/>
                <w:szCs w:val="22"/>
              </w:rPr>
              <w:t> </w:t>
            </w:r>
          </w:p>
        </w:tc>
      </w:tr>
    </w:tbl>
    <w:p w:rsidR="00DC4DDA" w:rsidRPr="00CE6205" w:rsidRDefault="00DC4DDA" w:rsidP="00452893">
      <w:pPr>
        <w:pStyle w:val="ConsPlusNormal"/>
        <w:spacing w:before="220"/>
        <w:ind w:firstLine="540"/>
        <w:jc w:val="both"/>
        <w:rPr>
          <w:rFonts w:ascii="Times New Roman" w:hAnsi="Times New Roman"/>
          <w:sz w:val="28"/>
          <w:szCs w:val="28"/>
        </w:rPr>
      </w:pPr>
    </w:p>
    <w:p w:rsidR="00DC4DDA" w:rsidRPr="00CE6205" w:rsidRDefault="00DC4DDA" w:rsidP="00452893">
      <w:pPr>
        <w:tabs>
          <w:tab w:val="left" w:pos="1276"/>
        </w:tabs>
        <w:ind w:firstLine="709"/>
        <w:jc w:val="both"/>
        <w:rPr>
          <w:sz w:val="28"/>
          <w:szCs w:val="28"/>
        </w:rPr>
      </w:pPr>
      <w:r w:rsidRPr="00CE6205">
        <w:rPr>
          <w:sz w:val="28"/>
          <w:szCs w:val="28"/>
        </w:rPr>
        <w:t xml:space="preserve">Изменения в оценке значений индикаторов развития систем теплоснабжения </w:t>
      </w:r>
      <w:r>
        <w:rPr>
          <w:sz w:val="28"/>
          <w:szCs w:val="28"/>
        </w:rPr>
        <w:t>Попковского</w:t>
      </w:r>
      <w:r w:rsidRPr="00CE6205">
        <w:rPr>
          <w:sz w:val="28"/>
          <w:szCs w:val="28"/>
        </w:rPr>
        <w:t xml:space="preserve"> сельского поселения отсутствуют, так как в предшествующих редакциях схемы теплоснабжения такая оценка не производилась.</w:t>
      </w:r>
    </w:p>
    <w:p w:rsidR="00DC4DDA" w:rsidRPr="00CE6205" w:rsidRDefault="00DC4DDA" w:rsidP="009F1BCE">
      <w:pPr>
        <w:tabs>
          <w:tab w:val="left" w:pos="1276"/>
        </w:tabs>
        <w:ind w:firstLine="709"/>
        <w:jc w:val="both"/>
        <w:rPr>
          <w:sz w:val="28"/>
          <w:szCs w:val="28"/>
        </w:rPr>
      </w:pPr>
    </w:p>
    <w:p w:rsidR="00DC4DDA" w:rsidRPr="00C71709" w:rsidRDefault="00DC4DDA" w:rsidP="009F1BCE">
      <w:pPr>
        <w:tabs>
          <w:tab w:val="left" w:pos="1276"/>
        </w:tabs>
        <w:ind w:firstLine="709"/>
        <w:jc w:val="both"/>
        <w:rPr>
          <w:sz w:val="28"/>
          <w:szCs w:val="28"/>
        </w:rPr>
      </w:pPr>
    </w:p>
    <w:p w:rsidR="00DC4DDA" w:rsidRDefault="00DC4DDA" w:rsidP="00287D0A">
      <w:pPr>
        <w:pStyle w:val="Heading1"/>
        <w:pageBreakBefore/>
        <w:suppressAutoHyphens/>
        <w:spacing w:before="0" w:after="120"/>
        <w:ind w:left="448" w:right="-2" w:hanging="448"/>
        <w:rPr>
          <w:rFonts w:ascii="Cambria" w:hAnsi="Cambria"/>
          <w:caps/>
          <w:color w:val="000000"/>
          <w:spacing w:val="20"/>
          <w:sz w:val="34"/>
          <w:szCs w:val="34"/>
        </w:rPr>
        <w:sectPr w:rsidR="00DC4DDA" w:rsidSect="006D3CA6">
          <w:pgSz w:w="16838" w:h="11906" w:orient="landscape"/>
          <w:pgMar w:top="1134" w:right="1134" w:bottom="1134" w:left="1134" w:header="720" w:footer="709" w:gutter="0"/>
          <w:cols w:space="720"/>
          <w:docGrid w:linePitch="360"/>
        </w:sectPr>
      </w:pPr>
    </w:p>
    <w:p w:rsidR="00DC4DDA" w:rsidRPr="00F639CE" w:rsidRDefault="00DC4DDA" w:rsidP="00287D0A">
      <w:pPr>
        <w:pStyle w:val="Heading1"/>
        <w:pageBreakBefore/>
        <w:suppressAutoHyphens/>
        <w:spacing w:before="0" w:after="120"/>
        <w:ind w:left="448" w:right="-2" w:hanging="448"/>
        <w:rPr>
          <w:rFonts w:ascii="Cambria" w:hAnsi="Cambria"/>
          <w:caps/>
          <w:color w:val="000000"/>
          <w:spacing w:val="20"/>
          <w:sz w:val="34"/>
          <w:szCs w:val="34"/>
        </w:rPr>
      </w:pPr>
      <w:r w:rsidRPr="00F639CE">
        <w:rPr>
          <w:rFonts w:ascii="Cambria" w:hAnsi="Cambria"/>
          <w:caps/>
          <w:color w:val="000000"/>
          <w:spacing w:val="20"/>
          <w:sz w:val="34"/>
          <w:szCs w:val="34"/>
        </w:rPr>
        <w:t>15. Ценовые (тарифные) последствия</w:t>
      </w:r>
      <w:bookmarkEnd w:id="29"/>
    </w:p>
    <w:p w:rsidR="00DC4DDA" w:rsidRPr="00C71709" w:rsidRDefault="00DC4DDA" w:rsidP="00452893">
      <w:pPr>
        <w:tabs>
          <w:tab w:val="left" w:pos="1276"/>
        </w:tabs>
        <w:ind w:firstLine="709"/>
        <w:jc w:val="both"/>
        <w:rPr>
          <w:b/>
          <w:sz w:val="28"/>
          <w:szCs w:val="28"/>
        </w:rPr>
      </w:pPr>
      <w:r w:rsidRPr="00C71709">
        <w:rPr>
          <w:b/>
          <w:sz w:val="28"/>
          <w:szCs w:val="28"/>
        </w:rPr>
        <w:t>а) Тарифно-балансовые расчетные модели теплоснабжения потребителей по каждой системе теплоснабжения</w:t>
      </w:r>
    </w:p>
    <w:p w:rsidR="00DC4DDA" w:rsidRPr="005B6617" w:rsidRDefault="00DC4DDA" w:rsidP="00452893">
      <w:pPr>
        <w:pStyle w:val="ListParagraph"/>
        <w:autoSpaceDE w:val="0"/>
        <w:autoSpaceDN w:val="0"/>
        <w:adjustRightInd w:val="0"/>
        <w:ind w:left="0" w:firstLine="709"/>
        <w:jc w:val="both"/>
        <w:rPr>
          <w:sz w:val="28"/>
          <w:szCs w:val="28"/>
        </w:rPr>
      </w:pPr>
      <w:r>
        <w:rPr>
          <w:sz w:val="28"/>
          <w:szCs w:val="28"/>
        </w:rPr>
        <w:t>Для потребителей Попковского сельского поселения  т</w:t>
      </w:r>
      <w:r w:rsidRPr="00A809B7">
        <w:rPr>
          <w:sz w:val="28"/>
          <w:szCs w:val="28"/>
        </w:rPr>
        <w:t xml:space="preserve">ариф на тепловую энергию устанавливается без дифференциации по системам теплоснабжения. В связи с этим тарифно-балансовая расчетная модель теплоснабжения потребителей </w:t>
      </w:r>
      <w:r>
        <w:rPr>
          <w:sz w:val="28"/>
          <w:szCs w:val="28"/>
        </w:rPr>
        <w:t>Попковского</w:t>
      </w:r>
      <w:r w:rsidRPr="00A809B7">
        <w:rPr>
          <w:sz w:val="28"/>
          <w:szCs w:val="28"/>
        </w:rPr>
        <w:t xml:space="preserve"> сельского поселения составлена единой в отношении всех систем теплоснабжения и представлена в таблице</w:t>
      </w:r>
      <w:r>
        <w:rPr>
          <w:sz w:val="28"/>
          <w:szCs w:val="28"/>
        </w:rPr>
        <w:t>15</w:t>
      </w:r>
    </w:p>
    <w:p w:rsidR="00DC4DDA" w:rsidRPr="005B6617" w:rsidRDefault="00DC4DDA" w:rsidP="00452893">
      <w:pPr>
        <w:pStyle w:val="ListParagraph"/>
        <w:autoSpaceDE w:val="0"/>
        <w:autoSpaceDN w:val="0"/>
        <w:adjustRightInd w:val="0"/>
        <w:ind w:left="0" w:firstLine="709"/>
        <w:jc w:val="right"/>
        <w:rPr>
          <w:sz w:val="28"/>
          <w:szCs w:val="28"/>
        </w:rPr>
      </w:pPr>
      <w:r w:rsidRPr="005B6617">
        <w:rPr>
          <w:sz w:val="28"/>
          <w:szCs w:val="28"/>
        </w:rPr>
        <w:t xml:space="preserve">Таблица </w:t>
      </w:r>
      <w:r>
        <w:rPr>
          <w:sz w:val="28"/>
          <w:szCs w:val="28"/>
        </w:rPr>
        <w:t>15</w:t>
      </w:r>
    </w:p>
    <w:tbl>
      <w:tblPr>
        <w:tblW w:w="5000" w:type="pct"/>
        <w:tblLook w:val="00A0"/>
      </w:tblPr>
      <w:tblGrid>
        <w:gridCol w:w="2544"/>
        <w:gridCol w:w="1406"/>
        <w:gridCol w:w="1407"/>
        <w:gridCol w:w="1407"/>
        <w:gridCol w:w="1407"/>
        <w:gridCol w:w="1407"/>
        <w:gridCol w:w="1411"/>
      </w:tblGrid>
      <w:tr w:rsidR="00DC4DDA" w:rsidRPr="00306255" w:rsidTr="00B8152E">
        <w:trPr>
          <w:trHeight w:val="20"/>
        </w:trPr>
        <w:tc>
          <w:tcPr>
            <w:tcW w:w="1158" w:type="pct"/>
            <w:vMerge w:val="restart"/>
            <w:tcBorders>
              <w:top w:val="single" w:sz="4" w:space="0" w:color="auto"/>
              <w:left w:val="single" w:sz="4" w:space="0" w:color="auto"/>
              <w:bottom w:val="single" w:sz="4" w:space="0" w:color="auto"/>
              <w:right w:val="single" w:sz="4" w:space="0" w:color="auto"/>
            </w:tcBorders>
            <w:vAlign w:val="center"/>
          </w:tcPr>
          <w:p w:rsidR="00DC4DDA" w:rsidRPr="00306255" w:rsidRDefault="00DC4DDA" w:rsidP="00452893">
            <w:pPr>
              <w:jc w:val="center"/>
              <w:rPr>
                <w:b/>
                <w:bCs/>
                <w:color w:val="000000"/>
                <w:szCs w:val="28"/>
              </w:rPr>
            </w:pPr>
            <w:r w:rsidRPr="00306255">
              <w:rPr>
                <w:b/>
                <w:bCs/>
                <w:color w:val="000000"/>
                <w:szCs w:val="28"/>
              </w:rPr>
              <w:t>Группа потребителей</w:t>
            </w:r>
          </w:p>
        </w:tc>
        <w:tc>
          <w:tcPr>
            <w:tcW w:w="3842" w:type="pct"/>
            <w:gridSpan w:val="6"/>
            <w:tcBorders>
              <w:top w:val="single" w:sz="4" w:space="0" w:color="auto"/>
              <w:left w:val="nil"/>
              <w:bottom w:val="single" w:sz="4" w:space="0" w:color="auto"/>
              <w:right w:val="single" w:sz="4" w:space="0" w:color="auto"/>
            </w:tcBorders>
            <w:vAlign w:val="bottom"/>
          </w:tcPr>
          <w:p w:rsidR="00DC4DDA" w:rsidRPr="00306255" w:rsidRDefault="00DC4DDA" w:rsidP="00452893">
            <w:pPr>
              <w:jc w:val="center"/>
              <w:rPr>
                <w:b/>
                <w:bCs/>
                <w:color w:val="000000"/>
                <w:szCs w:val="28"/>
              </w:rPr>
            </w:pPr>
            <w:r w:rsidRPr="00306255">
              <w:rPr>
                <w:b/>
                <w:bCs/>
                <w:color w:val="000000"/>
                <w:szCs w:val="28"/>
              </w:rPr>
              <w:t>Тариф за тепловую энергию в горячей воде, руб./Гкал</w:t>
            </w:r>
          </w:p>
        </w:tc>
      </w:tr>
      <w:tr w:rsidR="00DC4DDA" w:rsidRPr="00306255" w:rsidTr="00AB4922">
        <w:trPr>
          <w:trHeight w:val="20"/>
        </w:trPr>
        <w:tc>
          <w:tcPr>
            <w:tcW w:w="1158" w:type="pct"/>
            <w:vMerge/>
            <w:tcBorders>
              <w:top w:val="single" w:sz="4" w:space="0" w:color="auto"/>
              <w:left w:val="single" w:sz="4" w:space="0" w:color="auto"/>
              <w:bottom w:val="single" w:sz="4" w:space="0" w:color="auto"/>
              <w:right w:val="single" w:sz="4" w:space="0" w:color="auto"/>
            </w:tcBorders>
            <w:vAlign w:val="center"/>
          </w:tcPr>
          <w:p w:rsidR="00DC4DDA" w:rsidRPr="00306255" w:rsidRDefault="00DC4DDA" w:rsidP="00452893">
            <w:pPr>
              <w:rPr>
                <w:b/>
                <w:bCs/>
                <w:color w:val="000000"/>
                <w:szCs w:val="28"/>
              </w:rPr>
            </w:pPr>
          </w:p>
        </w:tc>
        <w:tc>
          <w:tcPr>
            <w:tcW w:w="640" w:type="pct"/>
            <w:tcBorders>
              <w:top w:val="nil"/>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01.01.2017-30.06.2017</w:t>
            </w:r>
          </w:p>
        </w:tc>
        <w:tc>
          <w:tcPr>
            <w:tcW w:w="640" w:type="pct"/>
            <w:tcBorders>
              <w:top w:val="nil"/>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01.07.2017-31.12.2017</w:t>
            </w:r>
          </w:p>
        </w:tc>
        <w:tc>
          <w:tcPr>
            <w:tcW w:w="640" w:type="pct"/>
            <w:tcBorders>
              <w:top w:val="nil"/>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01.01.2018-30.06.2018</w:t>
            </w:r>
          </w:p>
        </w:tc>
        <w:tc>
          <w:tcPr>
            <w:tcW w:w="640" w:type="pct"/>
            <w:tcBorders>
              <w:top w:val="nil"/>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01.07.2018-31.12.2018</w:t>
            </w:r>
          </w:p>
        </w:tc>
        <w:tc>
          <w:tcPr>
            <w:tcW w:w="640" w:type="pct"/>
            <w:tcBorders>
              <w:top w:val="nil"/>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01.01.2019-30.06.2019</w:t>
            </w:r>
          </w:p>
        </w:tc>
        <w:tc>
          <w:tcPr>
            <w:tcW w:w="642" w:type="pct"/>
            <w:tcBorders>
              <w:top w:val="nil"/>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01.07.2019-31.12.2019</w:t>
            </w:r>
          </w:p>
        </w:tc>
      </w:tr>
      <w:tr w:rsidR="00DC4DDA" w:rsidRPr="00306255" w:rsidTr="00AB4922">
        <w:trPr>
          <w:trHeight w:val="20"/>
        </w:trPr>
        <w:tc>
          <w:tcPr>
            <w:tcW w:w="1158" w:type="pct"/>
            <w:tcBorders>
              <w:top w:val="nil"/>
              <w:left w:val="single" w:sz="4" w:space="0" w:color="auto"/>
              <w:bottom w:val="single" w:sz="4" w:space="0" w:color="auto"/>
              <w:right w:val="single" w:sz="4" w:space="0" w:color="auto"/>
            </w:tcBorders>
            <w:vAlign w:val="bottom"/>
          </w:tcPr>
          <w:p w:rsidR="00DC4DDA" w:rsidRDefault="00DC4DDA" w:rsidP="00452893">
            <w:pPr>
              <w:rPr>
                <w:color w:val="000000"/>
                <w:sz w:val="28"/>
                <w:szCs w:val="28"/>
              </w:rPr>
            </w:pPr>
            <w:r w:rsidRPr="00306255">
              <w:rPr>
                <w:color w:val="000000"/>
                <w:sz w:val="28"/>
                <w:szCs w:val="28"/>
              </w:rPr>
              <w:t xml:space="preserve">Бюджетные потребители </w:t>
            </w:r>
          </w:p>
          <w:p w:rsidR="00DC4DDA" w:rsidRPr="00306255" w:rsidRDefault="00DC4DDA" w:rsidP="00452893">
            <w:pPr>
              <w:rPr>
                <w:color w:val="000000"/>
                <w:sz w:val="28"/>
                <w:szCs w:val="28"/>
              </w:rPr>
            </w:pPr>
            <w:r w:rsidRPr="00604F92">
              <w:rPr>
                <w:color w:val="000000"/>
                <w:sz w:val="22"/>
                <w:szCs w:val="22"/>
              </w:rPr>
              <w:t>(без НДС)</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2470,27</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2856,03</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2808,63</w:t>
            </w:r>
          </w:p>
        </w:tc>
        <w:tc>
          <w:tcPr>
            <w:tcW w:w="642" w:type="pct"/>
            <w:tcBorders>
              <w:top w:val="nil"/>
              <w:left w:val="nil"/>
              <w:bottom w:val="single" w:sz="4" w:space="0" w:color="auto"/>
              <w:right w:val="single" w:sz="4" w:space="0" w:color="auto"/>
            </w:tcBorders>
            <w:vAlign w:val="center"/>
          </w:tcPr>
          <w:p w:rsidR="00DC4DDA" w:rsidRPr="00AB4922" w:rsidRDefault="00DC4DDA" w:rsidP="0014261D">
            <w:pPr>
              <w:jc w:val="center"/>
            </w:pPr>
            <w:r w:rsidRPr="00AB4922">
              <w:rPr>
                <w:sz w:val="28"/>
                <w:szCs w:val="28"/>
              </w:rPr>
              <w:t>2876,04</w:t>
            </w:r>
          </w:p>
        </w:tc>
      </w:tr>
      <w:tr w:rsidR="00DC4DDA" w:rsidRPr="00306255" w:rsidTr="00AB4922">
        <w:trPr>
          <w:trHeight w:val="20"/>
        </w:trPr>
        <w:tc>
          <w:tcPr>
            <w:tcW w:w="1158" w:type="pct"/>
            <w:tcBorders>
              <w:top w:val="nil"/>
              <w:left w:val="single" w:sz="4" w:space="0" w:color="auto"/>
              <w:bottom w:val="single" w:sz="4" w:space="0" w:color="auto"/>
              <w:right w:val="single" w:sz="4" w:space="0" w:color="auto"/>
            </w:tcBorders>
            <w:vAlign w:val="bottom"/>
          </w:tcPr>
          <w:p w:rsidR="00DC4DDA" w:rsidRDefault="00DC4DDA" w:rsidP="00452893">
            <w:pPr>
              <w:rPr>
                <w:color w:val="000000"/>
                <w:sz w:val="28"/>
                <w:szCs w:val="28"/>
              </w:rPr>
            </w:pPr>
            <w:r w:rsidRPr="00306255">
              <w:rPr>
                <w:color w:val="000000"/>
                <w:sz w:val="28"/>
                <w:szCs w:val="28"/>
              </w:rPr>
              <w:t xml:space="preserve">Население </w:t>
            </w:r>
            <w:r w:rsidRPr="00604F92">
              <w:rPr>
                <w:color w:val="000000"/>
                <w:sz w:val="22"/>
                <w:szCs w:val="22"/>
              </w:rPr>
              <w:t>(без НДС)</w:t>
            </w:r>
          </w:p>
          <w:p w:rsidR="00DC4DDA" w:rsidRPr="00306255" w:rsidRDefault="00DC4DDA" w:rsidP="00452893">
            <w:pPr>
              <w:rPr>
                <w:color w:val="000000"/>
                <w:sz w:val="28"/>
                <w:szCs w:val="28"/>
              </w:rPr>
            </w:pP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1373,10</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1507,66</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1507,66</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1567,97</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1567,97</w:t>
            </w:r>
          </w:p>
        </w:tc>
        <w:tc>
          <w:tcPr>
            <w:tcW w:w="642" w:type="pct"/>
            <w:tcBorders>
              <w:top w:val="nil"/>
              <w:left w:val="nil"/>
              <w:bottom w:val="single" w:sz="4" w:space="0" w:color="auto"/>
              <w:right w:val="single" w:sz="4" w:space="0" w:color="auto"/>
            </w:tcBorders>
            <w:vAlign w:val="center"/>
          </w:tcPr>
          <w:p w:rsidR="00DC4DDA" w:rsidRPr="00AB4922" w:rsidRDefault="00DC4DDA" w:rsidP="0014261D">
            <w:pPr>
              <w:jc w:val="center"/>
            </w:pPr>
            <w:r w:rsidRPr="00AB4922">
              <w:rPr>
                <w:sz w:val="28"/>
                <w:szCs w:val="28"/>
              </w:rPr>
              <w:t>1605,60</w:t>
            </w:r>
          </w:p>
        </w:tc>
      </w:tr>
      <w:tr w:rsidR="00DC4DDA" w:rsidRPr="00306255" w:rsidTr="00AB4922">
        <w:trPr>
          <w:trHeight w:val="20"/>
        </w:trPr>
        <w:tc>
          <w:tcPr>
            <w:tcW w:w="1158" w:type="pct"/>
            <w:tcBorders>
              <w:top w:val="nil"/>
              <w:left w:val="single" w:sz="4" w:space="0" w:color="auto"/>
              <w:bottom w:val="single" w:sz="4" w:space="0" w:color="auto"/>
              <w:right w:val="single" w:sz="4" w:space="0" w:color="auto"/>
            </w:tcBorders>
            <w:vAlign w:val="bottom"/>
          </w:tcPr>
          <w:p w:rsidR="00DC4DDA" w:rsidRPr="00306255" w:rsidRDefault="00DC4DDA" w:rsidP="00604F92">
            <w:pPr>
              <w:rPr>
                <w:color w:val="000000"/>
                <w:sz w:val="28"/>
                <w:szCs w:val="28"/>
              </w:rPr>
            </w:pPr>
            <w:r w:rsidRPr="00306255">
              <w:rPr>
                <w:color w:val="000000"/>
                <w:sz w:val="28"/>
                <w:szCs w:val="28"/>
              </w:rPr>
              <w:t>Прочие</w:t>
            </w:r>
            <w:r>
              <w:rPr>
                <w:color w:val="000000"/>
                <w:sz w:val="28"/>
                <w:szCs w:val="28"/>
              </w:rPr>
              <w:t xml:space="preserve">    </w:t>
            </w:r>
            <w:r w:rsidRPr="00306255">
              <w:rPr>
                <w:color w:val="000000"/>
                <w:sz w:val="28"/>
                <w:szCs w:val="28"/>
              </w:rPr>
              <w:t xml:space="preserve"> </w:t>
            </w:r>
            <w:r w:rsidRPr="00604F92">
              <w:rPr>
                <w:color w:val="000000"/>
                <w:sz w:val="22"/>
                <w:szCs w:val="22"/>
              </w:rPr>
              <w:t>(без НДС)</w:t>
            </w:r>
            <w:r>
              <w:rPr>
                <w:color w:val="000000"/>
                <w:sz w:val="22"/>
                <w:szCs w:val="22"/>
              </w:rPr>
              <w:t xml:space="preserve"> </w:t>
            </w:r>
            <w:r w:rsidRPr="00306255">
              <w:rPr>
                <w:color w:val="000000"/>
                <w:sz w:val="28"/>
                <w:szCs w:val="28"/>
              </w:rPr>
              <w:t xml:space="preserve">потребители </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2470,27</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2856,03</w:t>
            </w:r>
          </w:p>
        </w:tc>
        <w:tc>
          <w:tcPr>
            <w:tcW w:w="640" w:type="pct"/>
            <w:tcBorders>
              <w:top w:val="nil"/>
              <w:left w:val="nil"/>
              <w:bottom w:val="single" w:sz="4" w:space="0" w:color="auto"/>
              <w:right w:val="single" w:sz="4" w:space="0" w:color="auto"/>
            </w:tcBorders>
            <w:vAlign w:val="center"/>
          </w:tcPr>
          <w:p w:rsidR="00DC4DDA" w:rsidRPr="00AB4922" w:rsidRDefault="00DC4DDA" w:rsidP="0014261D">
            <w:pPr>
              <w:jc w:val="center"/>
              <w:rPr>
                <w:sz w:val="28"/>
                <w:szCs w:val="28"/>
              </w:rPr>
            </w:pPr>
            <w:r w:rsidRPr="00AB4922">
              <w:rPr>
                <w:sz w:val="28"/>
                <w:szCs w:val="28"/>
              </w:rPr>
              <w:t>2808,63</w:t>
            </w:r>
          </w:p>
        </w:tc>
        <w:tc>
          <w:tcPr>
            <w:tcW w:w="642" w:type="pct"/>
            <w:tcBorders>
              <w:top w:val="nil"/>
              <w:left w:val="nil"/>
              <w:bottom w:val="single" w:sz="4" w:space="0" w:color="auto"/>
              <w:right w:val="single" w:sz="4" w:space="0" w:color="auto"/>
            </w:tcBorders>
            <w:vAlign w:val="center"/>
          </w:tcPr>
          <w:p w:rsidR="00DC4DDA" w:rsidRPr="00AB4922" w:rsidRDefault="00DC4DDA" w:rsidP="0014261D">
            <w:pPr>
              <w:jc w:val="center"/>
            </w:pPr>
            <w:r w:rsidRPr="00AB4922">
              <w:rPr>
                <w:sz w:val="28"/>
                <w:szCs w:val="28"/>
              </w:rPr>
              <w:t>2876,04</w:t>
            </w:r>
          </w:p>
        </w:tc>
      </w:tr>
      <w:tr w:rsidR="00DC4DDA" w:rsidRPr="00306255" w:rsidTr="00B8152E">
        <w:trPr>
          <w:trHeight w:val="20"/>
        </w:trPr>
        <w:tc>
          <w:tcPr>
            <w:tcW w:w="1158" w:type="pct"/>
            <w:vMerge w:val="restart"/>
            <w:tcBorders>
              <w:top w:val="single" w:sz="4" w:space="0" w:color="auto"/>
              <w:left w:val="single" w:sz="4" w:space="0" w:color="auto"/>
              <w:right w:val="single" w:sz="4" w:space="0" w:color="auto"/>
            </w:tcBorders>
            <w:vAlign w:val="center"/>
          </w:tcPr>
          <w:p w:rsidR="00DC4DDA" w:rsidRPr="00306255" w:rsidRDefault="00DC4DDA" w:rsidP="00452893">
            <w:pPr>
              <w:jc w:val="center"/>
              <w:rPr>
                <w:b/>
                <w:bCs/>
                <w:color w:val="000000"/>
                <w:szCs w:val="28"/>
              </w:rPr>
            </w:pPr>
            <w:r w:rsidRPr="00306255">
              <w:rPr>
                <w:b/>
                <w:bCs/>
                <w:color w:val="000000"/>
                <w:szCs w:val="28"/>
              </w:rPr>
              <w:t>Группа потребителей</w:t>
            </w:r>
          </w:p>
        </w:tc>
        <w:tc>
          <w:tcPr>
            <w:tcW w:w="3842" w:type="pct"/>
            <w:gridSpan w:val="6"/>
            <w:tcBorders>
              <w:top w:val="single" w:sz="4" w:space="0" w:color="auto"/>
              <w:left w:val="nil"/>
              <w:bottom w:val="single" w:sz="4" w:space="0" w:color="auto"/>
              <w:right w:val="single" w:sz="4" w:space="0" w:color="auto"/>
            </w:tcBorders>
            <w:vAlign w:val="bottom"/>
          </w:tcPr>
          <w:p w:rsidR="00DC4DDA" w:rsidRPr="00306255" w:rsidRDefault="00DC4DDA" w:rsidP="00452893">
            <w:pPr>
              <w:jc w:val="center"/>
              <w:rPr>
                <w:color w:val="000000"/>
                <w:szCs w:val="28"/>
              </w:rPr>
            </w:pPr>
            <w:r w:rsidRPr="00306255">
              <w:rPr>
                <w:b/>
                <w:bCs/>
                <w:color w:val="000000"/>
                <w:szCs w:val="28"/>
              </w:rPr>
              <w:t>Тариф за горячее водоснабжение, руб./м3</w:t>
            </w:r>
          </w:p>
        </w:tc>
      </w:tr>
      <w:tr w:rsidR="00DC4DDA" w:rsidRPr="00306255" w:rsidTr="00AB4922">
        <w:trPr>
          <w:trHeight w:val="20"/>
        </w:trPr>
        <w:tc>
          <w:tcPr>
            <w:tcW w:w="1158" w:type="pct"/>
            <w:vMerge/>
            <w:tcBorders>
              <w:left w:val="single" w:sz="4" w:space="0" w:color="auto"/>
              <w:bottom w:val="single" w:sz="4" w:space="0" w:color="auto"/>
              <w:right w:val="single" w:sz="4" w:space="0" w:color="auto"/>
            </w:tcBorders>
            <w:vAlign w:val="center"/>
          </w:tcPr>
          <w:p w:rsidR="00DC4DDA" w:rsidRPr="00306255" w:rsidRDefault="00DC4DDA" w:rsidP="00452893">
            <w:pPr>
              <w:rPr>
                <w:b/>
                <w:bCs/>
                <w:color w:val="000000"/>
                <w:szCs w:val="28"/>
              </w:rPr>
            </w:pPr>
          </w:p>
        </w:tc>
        <w:tc>
          <w:tcPr>
            <w:tcW w:w="640" w:type="pct"/>
            <w:tcBorders>
              <w:top w:val="single" w:sz="4" w:space="0" w:color="auto"/>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01.01.2017-30.06.2017</w:t>
            </w:r>
          </w:p>
        </w:tc>
        <w:tc>
          <w:tcPr>
            <w:tcW w:w="640" w:type="pct"/>
            <w:tcBorders>
              <w:top w:val="single" w:sz="4" w:space="0" w:color="auto"/>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01.07.2017-31.12.2017</w:t>
            </w:r>
          </w:p>
        </w:tc>
        <w:tc>
          <w:tcPr>
            <w:tcW w:w="640" w:type="pct"/>
            <w:tcBorders>
              <w:top w:val="single" w:sz="4" w:space="0" w:color="auto"/>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01.01.2018-30.06.2018</w:t>
            </w:r>
          </w:p>
        </w:tc>
        <w:tc>
          <w:tcPr>
            <w:tcW w:w="640" w:type="pct"/>
            <w:tcBorders>
              <w:top w:val="single" w:sz="4" w:space="0" w:color="auto"/>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01.07.2018-31.12.2018</w:t>
            </w:r>
          </w:p>
        </w:tc>
        <w:tc>
          <w:tcPr>
            <w:tcW w:w="640" w:type="pct"/>
            <w:tcBorders>
              <w:top w:val="single" w:sz="4" w:space="0" w:color="auto"/>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01.01.2019-30.06.2019</w:t>
            </w:r>
          </w:p>
        </w:tc>
        <w:tc>
          <w:tcPr>
            <w:tcW w:w="642" w:type="pct"/>
            <w:tcBorders>
              <w:top w:val="single" w:sz="4" w:space="0" w:color="auto"/>
              <w:left w:val="nil"/>
              <w:bottom w:val="single" w:sz="4" w:space="0" w:color="auto"/>
              <w:right w:val="single" w:sz="4" w:space="0" w:color="auto"/>
            </w:tcBorders>
            <w:vAlign w:val="center"/>
          </w:tcPr>
          <w:p w:rsidR="00DC4DDA" w:rsidRPr="00306255" w:rsidRDefault="00DC4DDA" w:rsidP="00452893">
            <w:pPr>
              <w:ind w:left="-57" w:right="-57"/>
              <w:jc w:val="center"/>
              <w:rPr>
                <w:b/>
                <w:bCs/>
                <w:color w:val="000000"/>
                <w:szCs w:val="28"/>
              </w:rPr>
            </w:pPr>
            <w:r w:rsidRPr="00306255">
              <w:rPr>
                <w:b/>
                <w:bCs/>
                <w:color w:val="000000"/>
                <w:szCs w:val="28"/>
              </w:rPr>
              <w:t>01.07.2019-31.12.2019</w:t>
            </w:r>
          </w:p>
        </w:tc>
      </w:tr>
      <w:tr w:rsidR="00DC4DDA" w:rsidRPr="00306255" w:rsidTr="00AB4922">
        <w:trPr>
          <w:trHeight w:val="20"/>
        </w:trPr>
        <w:tc>
          <w:tcPr>
            <w:tcW w:w="1158" w:type="pct"/>
            <w:tcBorders>
              <w:top w:val="single" w:sz="4" w:space="0" w:color="auto"/>
              <w:left w:val="single" w:sz="4" w:space="0" w:color="auto"/>
              <w:bottom w:val="single" w:sz="4" w:space="0" w:color="auto"/>
              <w:right w:val="single" w:sz="4" w:space="0" w:color="auto"/>
            </w:tcBorders>
            <w:vAlign w:val="bottom"/>
          </w:tcPr>
          <w:p w:rsidR="00DC4DDA" w:rsidRDefault="00DC4DDA" w:rsidP="00452893">
            <w:pPr>
              <w:rPr>
                <w:color w:val="000000"/>
                <w:sz w:val="28"/>
                <w:szCs w:val="28"/>
              </w:rPr>
            </w:pPr>
            <w:r w:rsidRPr="00306255">
              <w:rPr>
                <w:color w:val="000000"/>
                <w:sz w:val="28"/>
                <w:szCs w:val="28"/>
              </w:rPr>
              <w:t xml:space="preserve">Бюджетные потребители </w:t>
            </w:r>
          </w:p>
          <w:p w:rsidR="00DC4DDA" w:rsidRPr="00306255" w:rsidRDefault="00DC4DDA" w:rsidP="00452893">
            <w:pPr>
              <w:rPr>
                <w:color w:val="000000"/>
                <w:sz w:val="28"/>
                <w:szCs w:val="28"/>
              </w:rPr>
            </w:pPr>
            <w:r w:rsidRPr="00604F92">
              <w:rPr>
                <w:color w:val="000000"/>
                <w:sz w:val="22"/>
                <w:szCs w:val="22"/>
              </w:rPr>
              <w:t>(без НДС)</w:t>
            </w:r>
          </w:p>
        </w:tc>
        <w:tc>
          <w:tcPr>
            <w:tcW w:w="640" w:type="pct"/>
            <w:tcBorders>
              <w:top w:val="single" w:sz="4" w:space="0" w:color="auto"/>
              <w:left w:val="nil"/>
              <w:bottom w:val="single" w:sz="4" w:space="0" w:color="auto"/>
              <w:right w:val="single" w:sz="4" w:space="0" w:color="auto"/>
            </w:tcBorders>
            <w:vAlign w:val="center"/>
          </w:tcPr>
          <w:p w:rsidR="00DC4DDA" w:rsidRPr="00306255" w:rsidRDefault="00DC4DDA" w:rsidP="00452893">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DC4DDA" w:rsidRDefault="00DC4DDA" w:rsidP="00B8152E">
            <w:pPr>
              <w:jc w:val="center"/>
              <w:rPr>
                <w:bCs/>
                <w:color w:val="000000"/>
                <w:sz w:val="28"/>
                <w:szCs w:val="28"/>
              </w:rPr>
            </w:pPr>
          </w:p>
          <w:p w:rsidR="00DC4DDA" w:rsidRPr="0095795C" w:rsidRDefault="00DC4DDA" w:rsidP="00B8152E">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DC4DDA" w:rsidRDefault="00DC4DDA" w:rsidP="00B8152E">
            <w:pPr>
              <w:jc w:val="center"/>
            </w:pPr>
          </w:p>
          <w:p w:rsidR="00DC4DDA" w:rsidRDefault="00DC4DDA" w:rsidP="00B8152E">
            <w:pPr>
              <w:jc w:val="center"/>
            </w:pPr>
            <w:r>
              <w:t>-</w:t>
            </w:r>
          </w:p>
        </w:tc>
        <w:tc>
          <w:tcPr>
            <w:tcW w:w="640" w:type="pct"/>
            <w:tcBorders>
              <w:top w:val="single" w:sz="4" w:space="0" w:color="auto"/>
              <w:left w:val="nil"/>
              <w:bottom w:val="single" w:sz="4" w:space="0" w:color="auto"/>
              <w:right w:val="single" w:sz="4" w:space="0" w:color="auto"/>
            </w:tcBorders>
          </w:tcPr>
          <w:p w:rsidR="00DC4DDA" w:rsidRDefault="00DC4DDA" w:rsidP="00B8152E">
            <w:pPr>
              <w:jc w:val="center"/>
              <w:rPr>
                <w:bCs/>
                <w:color w:val="000000"/>
                <w:sz w:val="28"/>
                <w:szCs w:val="28"/>
              </w:rPr>
            </w:pPr>
          </w:p>
          <w:p w:rsidR="00DC4DDA" w:rsidRPr="0095795C" w:rsidRDefault="00DC4DDA" w:rsidP="00B8152E">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DC4DDA" w:rsidRDefault="00DC4DDA" w:rsidP="00B8152E">
            <w:pPr>
              <w:jc w:val="center"/>
            </w:pPr>
          </w:p>
          <w:p w:rsidR="00DC4DDA" w:rsidRDefault="00DC4DDA" w:rsidP="00B8152E">
            <w:pPr>
              <w:jc w:val="center"/>
            </w:pPr>
            <w:r>
              <w:t>-</w:t>
            </w:r>
          </w:p>
        </w:tc>
        <w:tc>
          <w:tcPr>
            <w:tcW w:w="642" w:type="pct"/>
            <w:tcBorders>
              <w:top w:val="single" w:sz="4" w:space="0" w:color="auto"/>
              <w:left w:val="nil"/>
              <w:bottom w:val="single" w:sz="4" w:space="0" w:color="auto"/>
              <w:right w:val="single" w:sz="4" w:space="0" w:color="auto"/>
            </w:tcBorders>
          </w:tcPr>
          <w:p w:rsidR="00DC4DDA" w:rsidRDefault="00DC4DDA" w:rsidP="00B8152E">
            <w:pPr>
              <w:jc w:val="center"/>
              <w:rPr>
                <w:bCs/>
                <w:color w:val="000000"/>
                <w:sz w:val="28"/>
                <w:szCs w:val="28"/>
              </w:rPr>
            </w:pPr>
          </w:p>
          <w:p w:rsidR="00DC4DDA" w:rsidRPr="0095795C" w:rsidRDefault="00DC4DDA" w:rsidP="00B8152E">
            <w:pPr>
              <w:jc w:val="center"/>
              <w:rPr>
                <w:bCs/>
                <w:color w:val="000000"/>
                <w:sz w:val="28"/>
                <w:szCs w:val="28"/>
              </w:rPr>
            </w:pPr>
            <w:r>
              <w:rPr>
                <w:bCs/>
                <w:color w:val="000000"/>
                <w:sz w:val="28"/>
                <w:szCs w:val="28"/>
              </w:rPr>
              <w:t>-</w:t>
            </w:r>
          </w:p>
        </w:tc>
      </w:tr>
      <w:tr w:rsidR="00DC4DDA" w:rsidRPr="00306255" w:rsidTr="00AB4922">
        <w:trPr>
          <w:trHeight w:val="20"/>
        </w:trPr>
        <w:tc>
          <w:tcPr>
            <w:tcW w:w="1158" w:type="pct"/>
            <w:tcBorders>
              <w:top w:val="single" w:sz="4" w:space="0" w:color="auto"/>
              <w:left w:val="single" w:sz="4" w:space="0" w:color="auto"/>
              <w:bottom w:val="single" w:sz="4" w:space="0" w:color="auto"/>
              <w:right w:val="single" w:sz="4" w:space="0" w:color="auto"/>
            </w:tcBorders>
            <w:vAlign w:val="bottom"/>
          </w:tcPr>
          <w:p w:rsidR="00DC4DDA" w:rsidRDefault="00DC4DDA" w:rsidP="00452893">
            <w:pPr>
              <w:rPr>
                <w:color w:val="000000"/>
                <w:sz w:val="28"/>
                <w:szCs w:val="28"/>
              </w:rPr>
            </w:pPr>
            <w:r w:rsidRPr="00306255">
              <w:rPr>
                <w:color w:val="000000"/>
                <w:sz w:val="28"/>
                <w:szCs w:val="28"/>
              </w:rPr>
              <w:t xml:space="preserve">Население </w:t>
            </w:r>
            <w:r w:rsidRPr="00604F92">
              <w:rPr>
                <w:color w:val="000000"/>
                <w:sz w:val="22"/>
                <w:szCs w:val="22"/>
              </w:rPr>
              <w:t>(без НДС)</w:t>
            </w:r>
          </w:p>
          <w:p w:rsidR="00DC4DDA" w:rsidRPr="00306255" w:rsidRDefault="00DC4DDA" w:rsidP="00452893">
            <w:pPr>
              <w:rPr>
                <w:color w:val="000000"/>
                <w:sz w:val="28"/>
                <w:szCs w:val="28"/>
              </w:rPr>
            </w:pPr>
          </w:p>
        </w:tc>
        <w:tc>
          <w:tcPr>
            <w:tcW w:w="640" w:type="pct"/>
            <w:tcBorders>
              <w:top w:val="single" w:sz="4" w:space="0" w:color="auto"/>
              <w:left w:val="nil"/>
              <w:bottom w:val="single" w:sz="4" w:space="0" w:color="auto"/>
              <w:right w:val="single" w:sz="4" w:space="0" w:color="auto"/>
            </w:tcBorders>
            <w:vAlign w:val="center"/>
          </w:tcPr>
          <w:p w:rsidR="00DC4DDA" w:rsidRPr="00306255" w:rsidRDefault="00DC4DDA" w:rsidP="00452893">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DC4DDA" w:rsidRPr="0095795C" w:rsidRDefault="00DC4DDA" w:rsidP="00B8152E">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DC4DDA" w:rsidRDefault="00DC4DDA" w:rsidP="00B8152E">
            <w:pPr>
              <w:jc w:val="center"/>
            </w:pPr>
            <w:r>
              <w:t>-</w:t>
            </w:r>
          </w:p>
        </w:tc>
        <w:tc>
          <w:tcPr>
            <w:tcW w:w="640" w:type="pct"/>
            <w:tcBorders>
              <w:top w:val="single" w:sz="4" w:space="0" w:color="auto"/>
              <w:left w:val="nil"/>
              <w:bottom w:val="single" w:sz="4" w:space="0" w:color="auto"/>
              <w:right w:val="single" w:sz="4" w:space="0" w:color="auto"/>
            </w:tcBorders>
          </w:tcPr>
          <w:p w:rsidR="00DC4DDA" w:rsidRPr="0095795C" w:rsidRDefault="00DC4DDA" w:rsidP="00B8152E">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DC4DDA" w:rsidRDefault="00DC4DDA" w:rsidP="00B8152E">
            <w:pPr>
              <w:jc w:val="center"/>
            </w:pPr>
            <w:r>
              <w:t>-</w:t>
            </w:r>
          </w:p>
        </w:tc>
        <w:tc>
          <w:tcPr>
            <w:tcW w:w="642" w:type="pct"/>
            <w:tcBorders>
              <w:top w:val="single" w:sz="4" w:space="0" w:color="auto"/>
              <w:left w:val="nil"/>
              <w:bottom w:val="single" w:sz="4" w:space="0" w:color="auto"/>
              <w:right w:val="single" w:sz="4" w:space="0" w:color="auto"/>
            </w:tcBorders>
          </w:tcPr>
          <w:p w:rsidR="00DC4DDA" w:rsidRPr="0095795C" w:rsidRDefault="00DC4DDA" w:rsidP="00B8152E">
            <w:pPr>
              <w:jc w:val="center"/>
              <w:rPr>
                <w:bCs/>
                <w:color w:val="000000"/>
                <w:sz w:val="28"/>
                <w:szCs w:val="28"/>
              </w:rPr>
            </w:pPr>
            <w:r>
              <w:rPr>
                <w:bCs/>
                <w:color w:val="000000"/>
                <w:sz w:val="28"/>
                <w:szCs w:val="28"/>
              </w:rPr>
              <w:t>-</w:t>
            </w:r>
          </w:p>
        </w:tc>
      </w:tr>
      <w:tr w:rsidR="00DC4DDA" w:rsidRPr="00306255" w:rsidTr="00AB4922">
        <w:trPr>
          <w:trHeight w:val="20"/>
        </w:trPr>
        <w:tc>
          <w:tcPr>
            <w:tcW w:w="1158" w:type="pct"/>
            <w:tcBorders>
              <w:top w:val="single" w:sz="4" w:space="0" w:color="auto"/>
              <w:left w:val="single" w:sz="4" w:space="0" w:color="auto"/>
              <w:bottom w:val="single" w:sz="4" w:space="0" w:color="auto"/>
              <w:right w:val="single" w:sz="4" w:space="0" w:color="auto"/>
            </w:tcBorders>
            <w:vAlign w:val="bottom"/>
          </w:tcPr>
          <w:p w:rsidR="00DC4DDA" w:rsidRPr="00604F92" w:rsidRDefault="00DC4DDA" w:rsidP="00604F92">
            <w:pPr>
              <w:rPr>
                <w:color w:val="000000"/>
                <w:sz w:val="22"/>
                <w:szCs w:val="22"/>
              </w:rPr>
            </w:pPr>
            <w:r w:rsidRPr="00306255">
              <w:rPr>
                <w:color w:val="000000"/>
                <w:sz w:val="28"/>
                <w:szCs w:val="28"/>
              </w:rPr>
              <w:t xml:space="preserve">Прочие </w:t>
            </w:r>
            <w:r>
              <w:rPr>
                <w:color w:val="000000"/>
                <w:sz w:val="28"/>
                <w:szCs w:val="28"/>
              </w:rPr>
              <w:t xml:space="preserve">     </w:t>
            </w:r>
            <w:r w:rsidRPr="00604F92">
              <w:rPr>
                <w:color w:val="000000"/>
                <w:sz w:val="22"/>
                <w:szCs w:val="22"/>
              </w:rPr>
              <w:t>(без НДС)</w:t>
            </w:r>
            <w:r>
              <w:rPr>
                <w:color w:val="000000"/>
                <w:sz w:val="22"/>
                <w:szCs w:val="22"/>
              </w:rPr>
              <w:t xml:space="preserve"> </w:t>
            </w:r>
            <w:r w:rsidRPr="00306255">
              <w:rPr>
                <w:color w:val="000000"/>
                <w:sz w:val="28"/>
                <w:szCs w:val="28"/>
              </w:rPr>
              <w:t xml:space="preserve">потребители </w:t>
            </w:r>
          </w:p>
        </w:tc>
        <w:tc>
          <w:tcPr>
            <w:tcW w:w="640" w:type="pct"/>
            <w:tcBorders>
              <w:top w:val="single" w:sz="4" w:space="0" w:color="auto"/>
              <w:left w:val="nil"/>
              <w:bottom w:val="single" w:sz="4" w:space="0" w:color="auto"/>
              <w:right w:val="single" w:sz="4" w:space="0" w:color="auto"/>
            </w:tcBorders>
            <w:vAlign w:val="center"/>
          </w:tcPr>
          <w:p w:rsidR="00DC4DDA" w:rsidRPr="00306255" w:rsidRDefault="00DC4DDA" w:rsidP="00452893">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DC4DDA" w:rsidRDefault="00DC4DDA" w:rsidP="00B8152E">
            <w:pPr>
              <w:jc w:val="center"/>
              <w:rPr>
                <w:bCs/>
                <w:color w:val="000000"/>
                <w:sz w:val="28"/>
                <w:szCs w:val="28"/>
              </w:rPr>
            </w:pPr>
          </w:p>
          <w:p w:rsidR="00DC4DDA" w:rsidRPr="0095795C" w:rsidRDefault="00DC4DDA" w:rsidP="00B8152E">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DC4DDA" w:rsidRDefault="00DC4DDA" w:rsidP="00B8152E">
            <w:pPr>
              <w:jc w:val="center"/>
            </w:pPr>
          </w:p>
          <w:p w:rsidR="00DC4DDA" w:rsidRDefault="00DC4DDA" w:rsidP="00B8152E">
            <w:pPr>
              <w:jc w:val="center"/>
            </w:pPr>
            <w:r>
              <w:t>-</w:t>
            </w:r>
          </w:p>
        </w:tc>
        <w:tc>
          <w:tcPr>
            <w:tcW w:w="640" w:type="pct"/>
            <w:tcBorders>
              <w:top w:val="single" w:sz="4" w:space="0" w:color="auto"/>
              <w:left w:val="nil"/>
              <w:bottom w:val="single" w:sz="4" w:space="0" w:color="auto"/>
              <w:right w:val="single" w:sz="4" w:space="0" w:color="auto"/>
            </w:tcBorders>
          </w:tcPr>
          <w:p w:rsidR="00DC4DDA" w:rsidRDefault="00DC4DDA" w:rsidP="00B8152E">
            <w:pPr>
              <w:jc w:val="center"/>
              <w:rPr>
                <w:bCs/>
                <w:color w:val="000000"/>
                <w:sz w:val="28"/>
                <w:szCs w:val="28"/>
              </w:rPr>
            </w:pPr>
          </w:p>
          <w:p w:rsidR="00DC4DDA" w:rsidRPr="0095795C" w:rsidRDefault="00DC4DDA" w:rsidP="00B8152E">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DC4DDA" w:rsidRDefault="00DC4DDA" w:rsidP="00B8152E">
            <w:pPr>
              <w:jc w:val="center"/>
            </w:pPr>
          </w:p>
          <w:p w:rsidR="00DC4DDA" w:rsidRDefault="00DC4DDA" w:rsidP="00B8152E">
            <w:pPr>
              <w:jc w:val="center"/>
            </w:pPr>
            <w:r>
              <w:t>-</w:t>
            </w:r>
          </w:p>
        </w:tc>
        <w:tc>
          <w:tcPr>
            <w:tcW w:w="642" w:type="pct"/>
            <w:tcBorders>
              <w:top w:val="single" w:sz="4" w:space="0" w:color="auto"/>
              <w:left w:val="nil"/>
              <w:bottom w:val="single" w:sz="4" w:space="0" w:color="auto"/>
              <w:right w:val="single" w:sz="4" w:space="0" w:color="auto"/>
            </w:tcBorders>
          </w:tcPr>
          <w:p w:rsidR="00DC4DDA" w:rsidRDefault="00DC4DDA" w:rsidP="00B8152E">
            <w:pPr>
              <w:jc w:val="center"/>
              <w:rPr>
                <w:bCs/>
                <w:color w:val="000000"/>
                <w:sz w:val="28"/>
                <w:szCs w:val="28"/>
              </w:rPr>
            </w:pPr>
          </w:p>
          <w:p w:rsidR="00DC4DDA" w:rsidRPr="0095795C" w:rsidRDefault="00DC4DDA" w:rsidP="00B8152E">
            <w:pPr>
              <w:jc w:val="center"/>
              <w:rPr>
                <w:bCs/>
                <w:color w:val="000000"/>
                <w:sz w:val="28"/>
                <w:szCs w:val="28"/>
              </w:rPr>
            </w:pPr>
            <w:r>
              <w:rPr>
                <w:bCs/>
                <w:color w:val="000000"/>
                <w:sz w:val="28"/>
                <w:szCs w:val="28"/>
              </w:rPr>
              <w:t>-</w:t>
            </w:r>
          </w:p>
        </w:tc>
      </w:tr>
    </w:tbl>
    <w:p w:rsidR="00DC4DDA" w:rsidRPr="00C71709" w:rsidRDefault="00DC4DDA" w:rsidP="00452893">
      <w:pPr>
        <w:tabs>
          <w:tab w:val="left" w:pos="1276"/>
        </w:tabs>
        <w:ind w:firstLine="709"/>
        <w:jc w:val="both"/>
        <w:rPr>
          <w:b/>
          <w:sz w:val="28"/>
          <w:szCs w:val="28"/>
        </w:rPr>
      </w:pPr>
      <w:r w:rsidRPr="00C71709">
        <w:rPr>
          <w:b/>
          <w:sz w:val="28"/>
          <w:szCs w:val="28"/>
        </w:rPr>
        <w:t>б) Тарифно-балансовые расчетные модели теплоснабжения потребителей по каждой единой теплоснабжающей организации</w:t>
      </w:r>
    </w:p>
    <w:p w:rsidR="00DC4DDA" w:rsidRPr="00C71709" w:rsidRDefault="00DC4DDA" w:rsidP="00452893">
      <w:pPr>
        <w:tabs>
          <w:tab w:val="left" w:pos="1276"/>
        </w:tabs>
        <w:ind w:firstLine="709"/>
        <w:jc w:val="both"/>
        <w:rPr>
          <w:sz w:val="28"/>
          <w:szCs w:val="28"/>
        </w:rPr>
      </w:pPr>
      <w:r w:rsidRPr="00C71709">
        <w:rPr>
          <w:sz w:val="28"/>
          <w:szCs w:val="28"/>
        </w:rPr>
        <w:t xml:space="preserve">На территории </w:t>
      </w:r>
      <w:r>
        <w:rPr>
          <w:sz w:val="28"/>
          <w:szCs w:val="28"/>
        </w:rPr>
        <w:t>Попковского</w:t>
      </w:r>
      <w:r w:rsidRPr="00C71709">
        <w:rPr>
          <w:sz w:val="28"/>
          <w:szCs w:val="28"/>
        </w:rPr>
        <w:t xml:space="preserve"> сельского поселения определена одна единая теплоснабжающая организация – </w:t>
      </w:r>
      <w:r>
        <w:rPr>
          <w:sz w:val="28"/>
          <w:szCs w:val="28"/>
        </w:rPr>
        <w:t>МУП ЖКХ «Попковское»</w:t>
      </w:r>
      <w:r w:rsidRPr="00C71709">
        <w:rPr>
          <w:sz w:val="28"/>
          <w:szCs w:val="28"/>
        </w:rPr>
        <w:t xml:space="preserve">. Тарифно-балансовая расчетная модель теплоснабжения по </w:t>
      </w:r>
      <w:r>
        <w:rPr>
          <w:sz w:val="28"/>
          <w:szCs w:val="28"/>
        </w:rPr>
        <w:t xml:space="preserve">МУП ЖКХ «Попковское» </w:t>
      </w:r>
      <w:r w:rsidRPr="00C71709">
        <w:rPr>
          <w:sz w:val="28"/>
          <w:szCs w:val="28"/>
        </w:rPr>
        <w:t xml:space="preserve">представлена в таблице </w:t>
      </w:r>
      <w:r>
        <w:rPr>
          <w:sz w:val="28"/>
          <w:szCs w:val="28"/>
        </w:rPr>
        <w:t>15.</w:t>
      </w:r>
    </w:p>
    <w:p w:rsidR="00DC4DDA" w:rsidRPr="00C71709" w:rsidRDefault="00DC4DDA" w:rsidP="00452893">
      <w:pPr>
        <w:tabs>
          <w:tab w:val="left" w:pos="1276"/>
        </w:tabs>
        <w:ind w:firstLine="709"/>
        <w:jc w:val="both"/>
        <w:rPr>
          <w:b/>
          <w:sz w:val="28"/>
          <w:szCs w:val="28"/>
        </w:rPr>
      </w:pPr>
      <w:r w:rsidRPr="00C71709">
        <w:rPr>
          <w:b/>
          <w:sz w:val="28"/>
          <w:szCs w:val="28"/>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p>
    <w:p w:rsidR="00DC4DDA" w:rsidRDefault="00DC4DDA" w:rsidP="00452893">
      <w:pPr>
        <w:tabs>
          <w:tab w:val="left" w:pos="1276"/>
        </w:tabs>
        <w:ind w:firstLine="709"/>
        <w:jc w:val="both"/>
        <w:rPr>
          <w:sz w:val="28"/>
          <w:szCs w:val="28"/>
        </w:rPr>
      </w:pPr>
      <w:r>
        <w:rPr>
          <w:sz w:val="28"/>
          <w:szCs w:val="28"/>
        </w:rPr>
        <w:t>В соответствии с «Инвестиционной программой теплоснабжения Муниципального Унитарного Предприятия Жилищно-Коммунального Хозяйства «Попковское»  на 2019-2023 гг», утвержденной Приказом комитета по ценовой и тарифной политике Волгоградской  области 05.12.2019г., №42/45    мероприятия по модернизации и реконструкции котельных Попковского сельского поселения не предусмотрены, таким образом оценить ценовые (тарифные) последствия реализации схемы теплоснабжения возможности нет.</w:t>
      </w:r>
    </w:p>
    <w:p w:rsidR="00DC4DDA" w:rsidRPr="00C96EA4" w:rsidRDefault="00DC4DDA" w:rsidP="00C96EA4">
      <w:pPr>
        <w:tabs>
          <w:tab w:val="left" w:pos="1276"/>
        </w:tabs>
        <w:ind w:firstLine="709"/>
        <w:jc w:val="center"/>
        <w:rPr>
          <w:sz w:val="32"/>
          <w:szCs w:val="32"/>
        </w:rPr>
      </w:pPr>
      <w:r w:rsidRPr="00C96EA4">
        <w:rPr>
          <w:sz w:val="32"/>
          <w:szCs w:val="32"/>
        </w:rPr>
        <w:t>Список литературы</w:t>
      </w:r>
    </w:p>
    <w:p w:rsidR="00DC4DDA" w:rsidRPr="00C96EA4" w:rsidRDefault="00DC4DDA" w:rsidP="00C96EA4">
      <w:pPr>
        <w:pStyle w:val="ListParagraph"/>
        <w:numPr>
          <w:ilvl w:val="0"/>
          <w:numId w:val="33"/>
        </w:numPr>
        <w:tabs>
          <w:tab w:val="left" w:pos="0"/>
        </w:tabs>
        <w:ind w:left="284" w:hanging="284"/>
        <w:jc w:val="both"/>
        <w:rPr>
          <w:sz w:val="28"/>
          <w:szCs w:val="28"/>
        </w:rPr>
      </w:pPr>
      <w:r w:rsidRPr="00C96EA4">
        <w:rPr>
          <w:sz w:val="28"/>
          <w:szCs w:val="28"/>
        </w:rPr>
        <w:t xml:space="preserve">СНиП 23-01-99 «Строительная климатология». </w:t>
      </w:r>
    </w:p>
    <w:p w:rsidR="00DC4DDA" w:rsidRPr="00C96EA4" w:rsidRDefault="00DC4DDA" w:rsidP="00C96EA4">
      <w:pPr>
        <w:pStyle w:val="ListParagraph"/>
        <w:numPr>
          <w:ilvl w:val="0"/>
          <w:numId w:val="33"/>
        </w:numPr>
        <w:tabs>
          <w:tab w:val="left" w:pos="0"/>
        </w:tabs>
        <w:ind w:left="284" w:hanging="284"/>
        <w:jc w:val="both"/>
        <w:rPr>
          <w:sz w:val="28"/>
          <w:szCs w:val="28"/>
        </w:rPr>
      </w:pPr>
      <w:r w:rsidRPr="00C96EA4">
        <w:rPr>
          <w:sz w:val="28"/>
          <w:szCs w:val="28"/>
        </w:rPr>
        <w:t>СНиП 23-02-2003 Тепловая защита зданий.</w:t>
      </w:r>
    </w:p>
    <w:p w:rsidR="00DC4DDA" w:rsidRPr="00C96EA4" w:rsidRDefault="00DC4DDA" w:rsidP="00C96EA4">
      <w:pPr>
        <w:pStyle w:val="ListParagraph"/>
        <w:numPr>
          <w:ilvl w:val="0"/>
          <w:numId w:val="33"/>
        </w:numPr>
        <w:tabs>
          <w:tab w:val="left" w:pos="0"/>
        </w:tabs>
        <w:ind w:left="284" w:hanging="284"/>
        <w:jc w:val="both"/>
        <w:rPr>
          <w:sz w:val="28"/>
          <w:szCs w:val="28"/>
        </w:rPr>
      </w:pPr>
      <w:r w:rsidRPr="00C96EA4">
        <w:rPr>
          <w:sz w:val="28"/>
          <w:szCs w:val="28"/>
        </w:rPr>
        <w:t>СНиП 41-01-2003 Отопление, вентиляция, кондиционирование.</w:t>
      </w:r>
    </w:p>
    <w:p w:rsidR="00DC4DDA" w:rsidRPr="00C96EA4" w:rsidRDefault="00DC4DDA" w:rsidP="00C96EA4">
      <w:pPr>
        <w:pStyle w:val="ListParagraph"/>
        <w:numPr>
          <w:ilvl w:val="0"/>
          <w:numId w:val="33"/>
        </w:numPr>
        <w:tabs>
          <w:tab w:val="left" w:pos="0"/>
        </w:tabs>
        <w:ind w:left="284" w:hanging="284"/>
        <w:jc w:val="both"/>
        <w:rPr>
          <w:sz w:val="28"/>
          <w:szCs w:val="28"/>
        </w:rPr>
      </w:pPr>
      <w:r w:rsidRPr="00C96EA4">
        <w:rPr>
          <w:sz w:val="28"/>
          <w:szCs w:val="28"/>
        </w:rPr>
        <w:t>СНиП 41-02-2003 Тепловые сети.</w:t>
      </w:r>
    </w:p>
    <w:p w:rsidR="00DC4DDA" w:rsidRDefault="00DC4DDA" w:rsidP="00C96EA4">
      <w:pPr>
        <w:pStyle w:val="ListParagraph"/>
        <w:numPr>
          <w:ilvl w:val="0"/>
          <w:numId w:val="33"/>
        </w:numPr>
        <w:tabs>
          <w:tab w:val="left" w:pos="0"/>
        </w:tabs>
        <w:ind w:left="284" w:hanging="284"/>
        <w:jc w:val="both"/>
        <w:rPr>
          <w:sz w:val="28"/>
          <w:szCs w:val="28"/>
        </w:rPr>
      </w:pPr>
      <w:r w:rsidRPr="00C96EA4">
        <w:rPr>
          <w:sz w:val="28"/>
          <w:szCs w:val="28"/>
        </w:rPr>
        <w:t xml:space="preserve">СНиП 41-03-2003 Тепловая изоляция оборудования и трубопроводов. </w:t>
      </w:r>
    </w:p>
    <w:p w:rsidR="00DC4DDA" w:rsidRDefault="00DC4DDA" w:rsidP="00C96EA4">
      <w:pPr>
        <w:pStyle w:val="ListParagraph"/>
        <w:numPr>
          <w:ilvl w:val="0"/>
          <w:numId w:val="33"/>
        </w:numPr>
        <w:tabs>
          <w:tab w:val="left" w:pos="0"/>
        </w:tabs>
        <w:ind w:left="284" w:hanging="284"/>
        <w:jc w:val="both"/>
        <w:rPr>
          <w:sz w:val="28"/>
          <w:szCs w:val="28"/>
        </w:rPr>
      </w:pPr>
      <w:r w:rsidRPr="00C96EA4">
        <w:rPr>
          <w:sz w:val="28"/>
          <w:szCs w:val="28"/>
        </w:rPr>
        <w:t>СП 23-101-2004 Проектирование тепловой защиты зданий</w:t>
      </w:r>
      <w:r>
        <w:rPr>
          <w:sz w:val="28"/>
          <w:szCs w:val="28"/>
        </w:rPr>
        <w:t>.</w:t>
      </w:r>
    </w:p>
    <w:p w:rsidR="00DC4DDA" w:rsidRDefault="00DC4DDA" w:rsidP="00C96EA4">
      <w:pPr>
        <w:pStyle w:val="ListParagraph"/>
        <w:numPr>
          <w:ilvl w:val="0"/>
          <w:numId w:val="33"/>
        </w:numPr>
        <w:tabs>
          <w:tab w:val="left" w:pos="0"/>
        </w:tabs>
        <w:ind w:left="284" w:hanging="284"/>
        <w:jc w:val="both"/>
        <w:rPr>
          <w:sz w:val="28"/>
          <w:szCs w:val="28"/>
        </w:rPr>
      </w:pPr>
      <w:r w:rsidRPr="00C96EA4">
        <w:rPr>
          <w:sz w:val="28"/>
          <w:szCs w:val="28"/>
        </w:rPr>
        <w:t xml:space="preserve">ГОСТ-31168-2003 Здания жилые. Метод определения удельного потребления тепловой энергии на отопление. </w:t>
      </w:r>
    </w:p>
    <w:p w:rsidR="00DC4DDA" w:rsidRDefault="00DC4DDA" w:rsidP="00C96EA4">
      <w:pPr>
        <w:pStyle w:val="ListParagraph"/>
        <w:numPr>
          <w:ilvl w:val="0"/>
          <w:numId w:val="33"/>
        </w:numPr>
        <w:tabs>
          <w:tab w:val="left" w:pos="0"/>
        </w:tabs>
        <w:ind w:left="284" w:hanging="284"/>
        <w:jc w:val="both"/>
        <w:rPr>
          <w:sz w:val="28"/>
          <w:szCs w:val="28"/>
        </w:rPr>
      </w:pPr>
      <w:r w:rsidRPr="00C96EA4">
        <w:rPr>
          <w:sz w:val="28"/>
          <w:szCs w:val="28"/>
        </w:rPr>
        <w:t>РД 34.09.255-97 Методические указания по определению тепловых потерь в водяных тепловых сетях. РАО «ЕЭС России» от 01.01.98.</w:t>
      </w:r>
    </w:p>
    <w:p w:rsidR="00DC4DDA" w:rsidRDefault="00DC4DDA" w:rsidP="00C96EA4">
      <w:pPr>
        <w:pStyle w:val="ListParagraph"/>
        <w:numPr>
          <w:ilvl w:val="0"/>
          <w:numId w:val="33"/>
        </w:numPr>
        <w:tabs>
          <w:tab w:val="left" w:pos="0"/>
        </w:tabs>
        <w:ind w:left="284" w:hanging="284"/>
        <w:jc w:val="both"/>
        <w:rPr>
          <w:sz w:val="28"/>
          <w:szCs w:val="28"/>
        </w:rPr>
      </w:pPr>
      <w:r w:rsidRPr="00C96EA4">
        <w:rPr>
          <w:sz w:val="28"/>
          <w:szCs w:val="28"/>
        </w:rPr>
        <w:t xml:space="preserve">МДС 41-3.2000 Организационно – методические рекомендации по пользованию системами коммунального теплоснабжения в городах и других населенных пунктах Российской Федерации. Госстрой РФ от 21.04.2000 № 92. </w:t>
      </w:r>
    </w:p>
    <w:p w:rsidR="00DC4DDA" w:rsidRDefault="00DC4DDA" w:rsidP="00C96EA4">
      <w:pPr>
        <w:pStyle w:val="ListParagraph"/>
        <w:numPr>
          <w:ilvl w:val="0"/>
          <w:numId w:val="33"/>
        </w:numPr>
        <w:tabs>
          <w:tab w:val="left" w:pos="0"/>
        </w:tabs>
        <w:ind w:left="284" w:hanging="426"/>
        <w:jc w:val="both"/>
        <w:rPr>
          <w:sz w:val="28"/>
          <w:szCs w:val="28"/>
        </w:rPr>
      </w:pPr>
      <w:r w:rsidRPr="00C96EA4">
        <w:rPr>
          <w:sz w:val="28"/>
          <w:szCs w:val="28"/>
        </w:rPr>
        <w:t xml:space="preserve">Об утверждении Правил установления и определения нормативов потребления коммунальных услуг ПП РФ 23.05.2006 № 306. М. </w:t>
      </w:r>
    </w:p>
    <w:p w:rsidR="00DC4DDA" w:rsidRDefault="00DC4DDA" w:rsidP="00C96EA4">
      <w:pPr>
        <w:pStyle w:val="ListParagraph"/>
        <w:numPr>
          <w:ilvl w:val="0"/>
          <w:numId w:val="33"/>
        </w:numPr>
        <w:tabs>
          <w:tab w:val="left" w:pos="0"/>
        </w:tabs>
        <w:ind w:left="284" w:hanging="426"/>
        <w:jc w:val="both"/>
        <w:rPr>
          <w:sz w:val="28"/>
          <w:szCs w:val="28"/>
        </w:rPr>
      </w:pPr>
      <w:r w:rsidRPr="00C96EA4">
        <w:rPr>
          <w:sz w:val="28"/>
          <w:szCs w:val="28"/>
        </w:rPr>
        <w:t>О порядке предоставления коммунальных услуг гражд</w:t>
      </w:r>
      <w:r>
        <w:rPr>
          <w:sz w:val="28"/>
          <w:szCs w:val="28"/>
        </w:rPr>
        <w:t xml:space="preserve">анам ПП РФ 23.05.2006 № 306. </w:t>
      </w:r>
    </w:p>
    <w:p w:rsidR="00DC4DDA" w:rsidRDefault="00DC4DDA" w:rsidP="00C96EA4">
      <w:pPr>
        <w:pStyle w:val="ListParagraph"/>
        <w:numPr>
          <w:ilvl w:val="0"/>
          <w:numId w:val="33"/>
        </w:numPr>
        <w:tabs>
          <w:tab w:val="left" w:pos="0"/>
        </w:tabs>
        <w:ind w:left="284" w:hanging="426"/>
        <w:jc w:val="both"/>
        <w:rPr>
          <w:sz w:val="28"/>
          <w:szCs w:val="28"/>
        </w:rPr>
      </w:pPr>
      <w:r w:rsidRPr="00C96EA4">
        <w:rPr>
          <w:sz w:val="28"/>
          <w:szCs w:val="28"/>
        </w:rPr>
        <w:t xml:space="preserve"> Правила технической эксплуатации тепловых энергоустановок, - М., МЭРФ.Пр № 115 от 24.03.2003. </w:t>
      </w:r>
    </w:p>
    <w:p w:rsidR="00DC4DDA" w:rsidRDefault="00DC4DDA" w:rsidP="00C96EA4">
      <w:pPr>
        <w:pStyle w:val="ListParagraph"/>
        <w:numPr>
          <w:ilvl w:val="0"/>
          <w:numId w:val="33"/>
        </w:numPr>
        <w:tabs>
          <w:tab w:val="left" w:pos="0"/>
        </w:tabs>
        <w:ind w:left="284" w:hanging="426"/>
        <w:jc w:val="both"/>
        <w:rPr>
          <w:sz w:val="28"/>
          <w:szCs w:val="28"/>
        </w:rPr>
      </w:pPr>
      <w:r w:rsidRPr="00C96EA4">
        <w:rPr>
          <w:sz w:val="28"/>
          <w:szCs w:val="28"/>
        </w:rPr>
        <w:t xml:space="preserve">Соколов Е. Я. Теплофикация и тепловые сети, М. МЭИ, 2001. </w:t>
      </w:r>
    </w:p>
    <w:p w:rsidR="00DC4DDA" w:rsidRDefault="00DC4DDA" w:rsidP="00C96EA4">
      <w:pPr>
        <w:pStyle w:val="ListParagraph"/>
        <w:numPr>
          <w:ilvl w:val="0"/>
          <w:numId w:val="33"/>
        </w:numPr>
        <w:tabs>
          <w:tab w:val="left" w:pos="0"/>
        </w:tabs>
        <w:ind w:left="284" w:hanging="426"/>
        <w:jc w:val="both"/>
        <w:rPr>
          <w:sz w:val="28"/>
          <w:szCs w:val="28"/>
        </w:rPr>
      </w:pPr>
      <w:r w:rsidRPr="00C96EA4">
        <w:rPr>
          <w:sz w:val="28"/>
          <w:szCs w:val="28"/>
        </w:rPr>
        <w:t xml:space="preserve">Справочное пособие и СНиП Строительная климатология, - НИИСФ, 1989. </w:t>
      </w:r>
    </w:p>
    <w:p w:rsidR="00DC4DDA" w:rsidRDefault="00DC4DDA" w:rsidP="00C96EA4">
      <w:pPr>
        <w:pStyle w:val="ListParagraph"/>
        <w:numPr>
          <w:ilvl w:val="0"/>
          <w:numId w:val="33"/>
        </w:numPr>
        <w:tabs>
          <w:tab w:val="left" w:pos="0"/>
        </w:tabs>
        <w:ind w:left="284" w:hanging="426"/>
        <w:jc w:val="both"/>
        <w:rPr>
          <w:sz w:val="28"/>
          <w:szCs w:val="28"/>
        </w:rPr>
      </w:pPr>
      <w:r>
        <w:rPr>
          <w:sz w:val="28"/>
          <w:szCs w:val="28"/>
        </w:rPr>
        <w:t>Приказ Минэнерго РФ № 323 от 30.12.</w:t>
      </w:r>
      <w:r w:rsidRPr="00C96EA4">
        <w:rPr>
          <w:sz w:val="28"/>
          <w:szCs w:val="28"/>
        </w:rPr>
        <w:t>2008 г.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r>
        <w:rPr>
          <w:sz w:val="28"/>
          <w:szCs w:val="28"/>
        </w:rPr>
        <w:t>.</w:t>
      </w:r>
    </w:p>
    <w:p w:rsidR="00DC4DDA" w:rsidRDefault="00DC4DDA" w:rsidP="00C96EA4">
      <w:pPr>
        <w:pStyle w:val="ListParagraph"/>
        <w:numPr>
          <w:ilvl w:val="0"/>
          <w:numId w:val="33"/>
        </w:numPr>
        <w:tabs>
          <w:tab w:val="left" w:pos="0"/>
        </w:tabs>
        <w:ind w:left="284" w:hanging="426"/>
        <w:jc w:val="both"/>
        <w:rPr>
          <w:sz w:val="28"/>
          <w:szCs w:val="28"/>
        </w:rPr>
      </w:pPr>
      <w:r>
        <w:rPr>
          <w:sz w:val="28"/>
          <w:szCs w:val="28"/>
        </w:rPr>
        <w:t>Приказ Минэнерго РФ № 325 от 30.12.</w:t>
      </w:r>
      <w:r w:rsidRPr="00C96EA4">
        <w:rPr>
          <w:sz w:val="28"/>
          <w:szCs w:val="28"/>
        </w:rPr>
        <w:t>2008 г. «Об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Pr>
          <w:sz w:val="28"/>
          <w:szCs w:val="28"/>
        </w:rPr>
        <w:t>.</w:t>
      </w:r>
    </w:p>
    <w:p w:rsidR="00DC4DDA" w:rsidRDefault="00DC4DDA" w:rsidP="00C96EA4">
      <w:pPr>
        <w:pStyle w:val="ListParagraph"/>
        <w:numPr>
          <w:ilvl w:val="0"/>
          <w:numId w:val="33"/>
        </w:numPr>
        <w:tabs>
          <w:tab w:val="left" w:pos="0"/>
        </w:tabs>
        <w:ind w:left="284" w:hanging="426"/>
        <w:jc w:val="both"/>
        <w:rPr>
          <w:sz w:val="28"/>
          <w:szCs w:val="28"/>
        </w:rPr>
      </w:pPr>
      <w:r w:rsidRPr="00C96EA4">
        <w:rPr>
          <w:sz w:val="28"/>
          <w:szCs w:val="28"/>
        </w:rPr>
        <w:t>Федеральный закон № 261-ФЗ «Об энергосбережении и о повышении энергетической эффективности и о внесении изменений в отдельные законодательные акты Российской Федерации» от 23.11.2009.</w:t>
      </w:r>
    </w:p>
    <w:p w:rsidR="00DC4DDA" w:rsidRDefault="00DC4DDA" w:rsidP="00C96EA4">
      <w:pPr>
        <w:pStyle w:val="ListParagraph"/>
        <w:numPr>
          <w:ilvl w:val="0"/>
          <w:numId w:val="33"/>
        </w:numPr>
        <w:tabs>
          <w:tab w:val="left" w:pos="0"/>
        </w:tabs>
        <w:ind w:left="284" w:hanging="426"/>
        <w:jc w:val="both"/>
        <w:rPr>
          <w:sz w:val="28"/>
          <w:szCs w:val="28"/>
        </w:rPr>
      </w:pPr>
      <w:r w:rsidRPr="00C96EA4">
        <w:rPr>
          <w:sz w:val="28"/>
          <w:szCs w:val="28"/>
        </w:rPr>
        <w:t>Приказ Минэнерго РФ № 182 от 19.04.2010 г. «Об утверждении требований к энергетическому паспорту, составленному по результатам обязательного энергетического обследования, и энергетическому паспорту, составленному на основании проектной документации, и правил направления копии энергетического паспорта, составленного по результатам обязательного энергетического обследования»</w:t>
      </w:r>
      <w:r>
        <w:rPr>
          <w:sz w:val="28"/>
          <w:szCs w:val="28"/>
        </w:rPr>
        <w:t>.</w:t>
      </w:r>
    </w:p>
    <w:p w:rsidR="00DC4DDA" w:rsidRDefault="00DC4DDA" w:rsidP="00C96EA4">
      <w:pPr>
        <w:pStyle w:val="ListParagraph"/>
        <w:numPr>
          <w:ilvl w:val="0"/>
          <w:numId w:val="33"/>
        </w:numPr>
        <w:tabs>
          <w:tab w:val="left" w:pos="0"/>
        </w:tabs>
        <w:ind w:left="284" w:hanging="426"/>
        <w:jc w:val="both"/>
        <w:rPr>
          <w:sz w:val="28"/>
          <w:szCs w:val="28"/>
        </w:rPr>
      </w:pPr>
      <w:r w:rsidRPr="00C96EA4">
        <w:rPr>
          <w:sz w:val="28"/>
          <w:szCs w:val="28"/>
        </w:rPr>
        <w:t>«Нормирование расхода газа для отопительных котельных»,- Я.М.Торчинский, Ленинград, «Недра», 1991г.</w:t>
      </w:r>
    </w:p>
    <w:p w:rsidR="00DC4DDA" w:rsidRDefault="00DC4DDA" w:rsidP="00C96EA4">
      <w:pPr>
        <w:pStyle w:val="ListParagraph"/>
        <w:numPr>
          <w:ilvl w:val="0"/>
          <w:numId w:val="33"/>
        </w:numPr>
        <w:tabs>
          <w:tab w:val="left" w:pos="0"/>
        </w:tabs>
        <w:ind w:left="284" w:hanging="426"/>
        <w:jc w:val="both"/>
        <w:rPr>
          <w:sz w:val="28"/>
          <w:szCs w:val="28"/>
        </w:rPr>
      </w:pPr>
      <w:r w:rsidRPr="00C96EA4">
        <w:rPr>
          <w:sz w:val="28"/>
          <w:szCs w:val="28"/>
        </w:rPr>
        <w:t xml:space="preserve">Справочник эксплуатационника газифицированных котельных под ред. Столпнера Е.Б. </w:t>
      </w:r>
    </w:p>
    <w:p w:rsidR="00DC4DDA" w:rsidRPr="00C96EA4" w:rsidRDefault="00DC4DDA" w:rsidP="00C96EA4">
      <w:pPr>
        <w:pStyle w:val="ListParagraph"/>
        <w:numPr>
          <w:ilvl w:val="0"/>
          <w:numId w:val="33"/>
        </w:numPr>
        <w:tabs>
          <w:tab w:val="left" w:pos="0"/>
        </w:tabs>
        <w:ind w:left="284" w:hanging="426"/>
        <w:jc w:val="both"/>
        <w:rPr>
          <w:sz w:val="28"/>
          <w:szCs w:val="28"/>
        </w:rPr>
      </w:pPr>
      <w:r w:rsidRPr="00C96EA4">
        <w:rPr>
          <w:sz w:val="28"/>
          <w:szCs w:val="28"/>
        </w:rPr>
        <w:t>Методические рекомендации и типовые программы энергообследований систем коммунального энергоснабжения.</w:t>
      </w:r>
    </w:p>
    <w:sectPr w:rsidR="00DC4DDA" w:rsidRPr="00C96EA4" w:rsidSect="00C935FB">
      <w:footerReference w:type="first" r:id="rId15"/>
      <w:pgSz w:w="11906" w:h="16838"/>
      <w:pgMar w:top="1134" w:right="566" w:bottom="1134" w:left="567"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DDA" w:rsidRDefault="00DC4DDA" w:rsidP="004D67BB">
      <w:r>
        <w:separator/>
      </w:r>
    </w:p>
  </w:endnote>
  <w:endnote w:type="continuationSeparator" w:id="0">
    <w:p w:rsidR="00DC4DDA" w:rsidRDefault="00DC4DDA" w:rsidP="004D67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20002A87" w:usb1="80000000" w:usb2="00000008" w:usb3="00000000" w:csb0="000001FF" w:csb1="00000000"/>
  </w:font>
  <w:font w:name="Lucidasans">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20002A87" w:usb1="80000000" w:usb2="00000008" w:usb3="00000000" w:csb0="000001FF" w:csb1="00000000"/>
  </w:font>
  <w:font w:name="ISOCPEUR">
    <w:panose1 w:val="00000000000000000000"/>
    <w:charset w:val="CC"/>
    <w:family w:val="roman"/>
    <w:notTrueType/>
    <w:pitch w:val="variable"/>
    <w:sig w:usb0="00000201" w:usb1="00000000" w:usb2="00000000" w:usb3="00000000" w:csb0="00000004" w:csb1="00000000"/>
  </w:font>
  <w:font w:name="TimesDL">
    <w:panose1 w:val="00000000000000000000"/>
    <w:charset w:val="CC"/>
    <w:family w:val="roman"/>
    <w:notTrueType/>
    <w:pitch w:val="variable"/>
    <w:sig w:usb0="00000201" w:usb1="00000000" w:usb2="00000000" w:usb3="00000000" w:csb0="00000004" w:csb1="00000000"/>
  </w:font>
  <w:font w:name="SimSun">
    <w:altName w:val="§­§°§®§Ц"/>
    <w:panose1 w:val="02010600030101010101"/>
    <w:charset w:val="86"/>
    <w:family w:val="auto"/>
    <w:notTrueType/>
    <w:pitch w:val="variable"/>
    <w:sig w:usb0="00000001" w:usb1="080E0000" w:usb2="00000010" w:usb3="00000000" w:csb0="00040000" w:csb1="00000000"/>
  </w:font>
  <w:font w:name="MS Mincho">
    <w:altName w:val="Arial Unicode MS"/>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DA" w:rsidRPr="00027B95" w:rsidRDefault="00DC4DDA" w:rsidP="00027B95">
    <w:pPr>
      <w:pStyle w:val="Footer"/>
      <w:pBdr>
        <w:top w:val="single" w:sz="12" w:space="1" w:color="808080"/>
      </w:pBdr>
      <w:spacing w:before="240"/>
      <w:jc w:val="right"/>
      <w:rPr>
        <w:rFonts w:ascii="Cambria" w:hAnsi="Cambria"/>
        <w:b/>
        <w:sz w:val="28"/>
        <w:szCs w:val="28"/>
      </w:rPr>
    </w:pPr>
    <w:r w:rsidRPr="00B81E3B">
      <w:rPr>
        <w:rFonts w:ascii="Cambria" w:hAnsi="Cambria"/>
        <w:b/>
        <w:sz w:val="28"/>
        <w:szCs w:val="28"/>
      </w:rPr>
      <w:fldChar w:fldCharType="begin"/>
    </w:r>
    <w:r w:rsidRPr="00B81E3B">
      <w:rPr>
        <w:rFonts w:ascii="Cambria" w:hAnsi="Cambria"/>
        <w:b/>
        <w:sz w:val="28"/>
        <w:szCs w:val="28"/>
      </w:rPr>
      <w:instrText xml:space="preserve"> PAGE   \* MERGEFORMAT </w:instrText>
    </w:r>
    <w:r w:rsidRPr="00B81E3B">
      <w:rPr>
        <w:rFonts w:ascii="Cambria" w:hAnsi="Cambria"/>
        <w:b/>
        <w:sz w:val="28"/>
        <w:szCs w:val="28"/>
      </w:rPr>
      <w:fldChar w:fldCharType="separate"/>
    </w:r>
    <w:r>
      <w:rPr>
        <w:rFonts w:ascii="Cambria" w:hAnsi="Cambria"/>
        <w:b/>
        <w:noProof/>
        <w:sz w:val="28"/>
        <w:szCs w:val="28"/>
      </w:rPr>
      <w:t>7</w:t>
    </w:r>
    <w:r w:rsidRPr="00B81E3B">
      <w:rPr>
        <w:rFonts w:ascii="Cambria" w:hAnsi="Cambria"/>
        <w:b/>
        <w:sz w:val="28"/>
        <w:szCs w:val="28"/>
      </w:rPr>
      <w:fldChar w:fldCharType="end"/>
    </w:r>
  </w:p>
  <w:p w:rsidR="00DC4DDA" w:rsidRDefault="00DC4D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DA" w:rsidRDefault="00DC4DDA">
    <w:pPr>
      <w:pStyle w:val="Footer"/>
      <w:jc w:val="right"/>
    </w:pPr>
  </w:p>
  <w:p w:rsidR="00DC4DDA" w:rsidRDefault="00DC4D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DA" w:rsidRPr="00027B95" w:rsidRDefault="00DC4DDA" w:rsidP="00027B95">
    <w:pPr>
      <w:pStyle w:val="Footer"/>
      <w:pBdr>
        <w:top w:val="single" w:sz="12" w:space="1" w:color="808080"/>
      </w:pBdr>
      <w:spacing w:before="240"/>
      <w:jc w:val="right"/>
      <w:rPr>
        <w:rFonts w:ascii="Cambria" w:hAnsi="Cambria"/>
        <w:b/>
        <w:sz w:val="28"/>
        <w:szCs w:val="28"/>
      </w:rPr>
    </w:pPr>
    <w:r w:rsidRPr="00B81E3B">
      <w:rPr>
        <w:rFonts w:ascii="Cambria" w:hAnsi="Cambria"/>
        <w:b/>
        <w:sz w:val="28"/>
        <w:szCs w:val="28"/>
      </w:rPr>
      <w:fldChar w:fldCharType="begin"/>
    </w:r>
    <w:r w:rsidRPr="00B81E3B">
      <w:rPr>
        <w:rFonts w:ascii="Cambria" w:hAnsi="Cambria"/>
        <w:b/>
        <w:sz w:val="28"/>
        <w:szCs w:val="28"/>
      </w:rPr>
      <w:instrText xml:space="preserve"> PAGE   \* MERGEFORMAT </w:instrText>
    </w:r>
    <w:r w:rsidRPr="00B81E3B">
      <w:rPr>
        <w:rFonts w:ascii="Cambria" w:hAnsi="Cambria"/>
        <w:b/>
        <w:sz w:val="28"/>
        <w:szCs w:val="28"/>
      </w:rPr>
      <w:fldChar w:fldCharType="separate"/>
    </w:r>
    <w:r>
      <w:rPr>
        <w:rFonts w:ascii="Cambria" w:hAnsi="Cambria"/>
        <w:b/>
        <w:noProof/>
        <w:sz w:val="28"/>
        <w:szCs w:val="28"/>
      </w:rPr>
      <w:t>13</w:t>
    </w:r>
    <w:r w:rsidRPr="00B81E3B">
      <w:rPr>
        <w:rFonts w:ascii="Cambria" w:hAnsi="Cambria"/>
        <w:b/>
        <w:sz w:val="28"/>
        <w:szCs w:val="28"/>
      </w:rPr>
      <w:fldChar w:fldCharType="end"/>
    </w:r>
  </w:p>
  <w:p w:rsidR="00DC4DDA" w:rsidRDefault="00DC4DD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DA" w:rsidRDefault="00DC4DDA">
    <w:pPr>
      <w:pStyle w:val="Footer"/>
      <w:jc w:val="right"/>
    </w:pPr>
  </w:p>
  <w:p w:rsidR="00DC4DDA" w:rsidRDefault="00DC4DD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DA" w:rsidRPr="00027B95" w:rsidRDefault="00DC4DDA" w:rsidP="00027B95">
    <w:pPr>
      <w:pStyle w:val="Footer"/>
      <w:pBdr>
        <w:top w:val="single" w:sz="12" w:space="1" w:color="808080"/>
      </w:pBdr>
      <w:spacing w:before="240"/>
      <w:jc w:val="right"/>
      <w:rPr>
        <w:rFonts w:ascii="Cambria" w:hAnsi="Cambria"/>
        <w:b/>
        <w:sz w:val="28"/>
        <w:szCs w:val="28"/>
      </w:rPr>
    </w:pPr>
    <w:r w:rsidRPr="00B81E3B">
      <w:rPr>
        <w:rFonts w:ascii="Cambria" w:hAnsi="Cambria"/>
        <w:b/>
        <w:sz w:val="28"/>
        <w:szCs w:val="28"/>
      </w:rPr>
      <w:fldChar w:fldCharType="begin"/>
    </w:r>
    <w:r w:rsidRPr="00B81E3B">
      <w:rPr>
        <w:rFonts w:ascii="Cambria" w:hAnsi="Cambria"/>
        <w:b/>
        <w:sz w:val="28"/>
        <w:szCs w:val="28"/>
      </w:rPr>
      <w:instrText xml:space="preserve"> PAGE   \* MERGEFORMAT </w:instrText>
    </w:r>
    <w:r w:rsidRPr="00B81E3B">
      <w:rPr>
        <w:rFonts w:ascii="Cambria" w:hAnsi="Cambria"/>
        <w:b/>
        <w:sz w:val="28"/>
        <w:szCs w:val="28"/>
      </w:rPr>
      <w:fldChar w:fldCharType="separate"/>
    </w:r>
    <w:r>
      <w:rPr>
        <w:rFonts w:ascii="Cambria" w:hAnsi="Cambria"/>
        <w:b/>
        <w:noProof/>
        <w:sz w:val="28"/>
        <w:szCs w:val="28"/>
      </w:rPr>
      <w:t>26</w:t>
    </w:r>
    <w:r w:rsidRPr="00B81E3B">
      <w:rPr>
        <w:rFonts w:ascii="Cambria" w:hAnsi="Cambria"/>
        <w:b/>
        <w:sz w:val="28"/>
        <w:szCs w:val="28"/>
      </w:rPr>
      <w:fldChar w:fldCharType="end"/>
    </w:r>
  </w:p>
  <w:p w:rsidR="00DC4DDA" w:rsidRDefault="00DC4DD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DA" w:rsidRDefault="00DC4DDA">
    <w:pPr>
      <w:pStyle w:val="Footer"/>
      <w:jc w:val="right"/>
    </w:pPr>
  </w:p>
  <w:p w:rsidR="00DC4DDA" w:rsidRDefault="00DC4DD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DA" w:rsidRDefault="00DC4DDA">
    <w:pPr>
      <w:pStyle w:val="Footer"/>
      <w:jc w:val="right"/>
    </w:pPr>
  </w:p>
  <w:p w:rsidR="00DC4DDA" w:rsidRDefault="00DC4D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DDA" w:rsidRDefault="00DC4DDA" w:rsidP="004D67BB">
      <w:r>
        <w:separator/>
      </w:r>
    </w:p>
  </w:footnote>
  <w:footnote w:type="continuationSeparator" w:id="0">
    <w:p w:rsidR="00DC4DDA" w:rsidRDefault="00DC4DDA" w:rsidP="004D67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37060B4"/>
    <w:lvl w:ilvl="0">
      <w:start w:val="1"/>
      <w:numFmt w:val="bullet"/>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19"/>
    <w:lvl w:ilvl="0">
      <w:start w:val="1"/>
      <w:numFmt w:val="bullet"/>
      <w:lvlText w:val="–"/>
      <w:lvlJc w:val="left"/>
      <w:pPr>
        <w:tabs>
          <w:tab w:val="num" w:pos="0"/>
        </w:tabs>
        <w:ind w:left="1429" w:hanging="360"/>
      </w:pPr>
      <w:rPr>
        <w:rFonts w:ascii="Times New Roman" w:hAnsi="Times New Roman"/>
      </w:rPr>
    </w:lvl>
  </w:abstractNum>
  <w:abstractNum w:abstractNumId="2">
    <w:nsid w:val="0000000A"/>
    <w:multiLevelType w:val="singleLevel"/>
    <w:tmpl w:val="0000000A"/>
    <w:name w:val="WW8Num23"/>
    <w:lvl w:ilvl="0">
      <w:start w:val="1"/>
      <w:numFmt w:val="bullet"/>
      <w:lvlText w:val="–"/>
      <w:lvlJc w:val="left"/>
      <w:pPr>
        <w:tabs>
          <w:tab w:val="num" w:pos="0"/>
        </w:tabs>
        <w:ind w:left="1440" w:hanging="360"/>
      </w:pPr>
      <w:rPr>
        <w:rFonts w:ascii="Times New Roman" w:hAnsi="Times New Roman"/>
        <w:color w:val="auto"/>
      </w:rPr>
    </w:lvl>
  </w:abstractNum>
  <w:abstractNum w:abstractNumId="3">
    <w:nsid w:val="0000000B"/>
    <w:multiLevelType w:val="singleLevel"/>
    <w:tmpl w:val="0000000B"/>
    <w:name w:val="WW8Num24"/>
    <w:lvl w:ilvl="0">
      <w:start w:val="1"/>
      <w:numFmt w:val="bullet"/>
      <w:lvlText w:val=""/>
      <w:lvlJc w:val="left"/>
      <w:pPr>
        <w:tabs>
          <w:tab w:val="num" w:pos="0"/>
        </w:tabs>
        <w:ind w:left="720" w:hanging="360"/>
      </w:pPr>
      <w:rPr>
        <w:rFonts w:ascii="Symbol" w:hAnsi="Symbol"/>
      </w:rPr>
    </w:lvl>
  </w:abstractNum>
  <w:abstractNum w:abstractNumId="4">
    <w:nsid w:val="0000000E"/>
    <w:multiLevelType w:val="multilevel"/>
    <w:tmpl w:val="0000000E"/>
    <w:name w:val="WW8Num32"/>
    <w:lvl w:ilvl="0">
      <w:start w:val="1"/>
      <w:numFmt w:val="bullet"/>
      <w:lvlText w:val=""/>
      <w:lvlJc w:val="left"/>
      <w:pPr>
        <w:tabs>
          <w:tab w:val="num" w:pos="2211"/>
        </w:tabs>
        <w:ind w:left="2211" w:hanging="360"/>
      </w:pPr>
      <w:rPr>
        <w:rFonts w:ascii="Symbol" w:hAnsi="Symbol"/>
      </w:rPr>
    </w:lvl>
    <w:lvl w:ilvl="1">
      <w:start w:val="1"/>
      <w:numFmt w:val="bullet"/>
      <w:lvlText w:val=""/>
      <w:lvlJc w:val="left"/>
      <w:pPr>
        <w:tabs>
          <w:tab w:val="num" w:pos="2211"/>
        </w:tabs>
        <w:ind w:left="2211" w:hanging="360"/>
      </w:pPr>
      <w:rPr>
        <w:rFonts w:ascii="Symbol" w:hAnsi="Symbol"/>
      </w:rPr>
    </w:lvl>
    <w:lvl w:ilvl="2">
      <w:start w:val="1"/>
      <w:numFmt w:val="bullet"/>
      <w:lvlText w:val=""/>
      <w:lvlJc w:val="left"/>
      <w:pPr>
        <w:tabs>
          <w:tab w:val="num" w:pos="2931"/>
        </w:tabs>
        <w:ind w:left="2931" w:hanging="360"/>
      </w:pPr>
      <w:rPr>
        <w:rFonts w:ascii="Wingdings" w:hAnsi="Wingdings"/>
      </w:rPr>
    </w:lvl>
    <w:lvl w:ilvl="3">
      <w:start w:val="1"/>
      <w:numFmt w:val="bullet"/>
      <w:lvlText w:val=""/>
      <w:lvlJc w:val="left"/>
      <w:pPr>
        <w:tabs>
          <w:tab w:val="num" w:pos="3651"/>
        </w:tabs>
        <w:ind w:left="3651" w:hanging="360"/>
      </w:pPr>
      <w:rPr>
        <w:rFonts w:ascii="Symbol" w:hAnsi="Symbol"/>
      </w:rPr>
    </w:lvl>
    <w:lvl w:ilvl="4">
      <w:start w:val="1"/>
      <w:numFmt w:val="bullet"/>
      <w:lvlText w:val="o"/>
      <w:lvlJc w:val="left"/>
      <w:pPr>
        <w:tabs>
          <w:tab w:val="num" w:pos="4371"/>
        </w:tabs>
        <w:ind w:left="4371" w:hanging="360"/>
      </w:pPr>
      <w:rPr>
        <w:rFonts w:ascii="Courier New" w:hAnsi="Courier New"/>
      </w:rPr>
    </w:lvl>
    <w:lvl w:ilvl="5">
      <w:start w:val="1"/>
      <w:numFmt w:val="bullet"/>
      <w:lvlText w:val=""/>
      <w:lvlJc w:val="left"/>
      <w:pPr>
        <w:tabs>
          <w:tab w:val="num" w:pos="5091"/>
        </w:tabs>
        <w:ind w:left="5091" w:hanging="360"/>
      </w:pPr>
      <w:rPr>
        <w:rFonts w:ascii="Wingdings" w:hAnsi="Wingdings"/>
      </w:rPr>
    </w:lvl>
    <w:lvl w:ilvl="6">
      <w:start w:val="1"/>
      <w:numFmt w:val="bullet"/>
      <w:lvlText w:val=""/>
      <w:lvlJc w:val="left"/>
      <w:pPr>
        <w:tabs>
          <w:tab w:val="num" w:pos="5811"/>
        </w:tabs>
        <w:ind w:left="5811" w:hanging="360"/>
      </w:pPr>
      <w:rPr>
        <w:rFonts w:ascii="Symbol" w:hAnsi="Symbol"/>
      </w:rPr>
    </w:lvl>
    <w:lvl w:ilvl="7">
      <w:start w:val="1"/>
      <w:numFmt w:val="bullet"/>
      <w:lvlText w:val="o"/>
      <w:lvlJc w:val="left"/>
      <w:pPr>
        <w:tabs>
          <w:tab w:val="num" w:pos="6531"/>
        </w:tabs>
        <w:ind w:left="6531" w:hanging="360"/>
      </w:pPr>
      <w:rPr>
        <w:rFonts w:ascii="Courier New" w:hAnsi="Courier New"/>
      </w:rPr>
    </w:lvl>
    <w:lvl w:ilvl="8">
      <w:start w:val="1"/>
      <w:numFmt w:val="bullet"/>
      <w:lvlText w:val=""/>
      <w:lvlJc w:val="left"/>
      <w:pPr>
        <w:tabs>
          <w:tab w:val="num" w:pos="7251"/>
        </w:tabs>
        <w:ind w:left="7251" w:hanging="360"/>
      </w:pPr>
      <w:rPr>
        <w:rFonts w:ascii="Wingdings" w:hAnsi="Wingdings"/>
      </w:rPr>
    </w:lvl>
  </w:abstractNum>
  <w:abstractNum w:abstractNumId="5">
    <w:nsid w:val="02675B5C"/>
    <w:multiLevelType w:val="multilevel"/>
    <w:tmpl w:val="254C27AE"/>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042"/>
        </w:tabs>
        <w:ind w:left="1042" w:hanging="720"/>
      </w:pPr>
      <w:rPr>
        <w:rFonts w:cs="Times New Roman" w:hint="default"/>
      </w:rPr>
    </w:lvl>
    <w:lvl w:ilvl="2">
      <w:start w:val="1"/>
      <w:numFmt w:val="decimal"/>
      <w:lvlText w:val="%1.%2.%3."/>
      <w:lvlJc w:val="left"/>
      <w:pPr>
        <w:tabs>
          <w:tab w:val="num" w:pos="1364"/>
        </w:tabs>
        <w:ind w:left="1364" w:hanging="720"/>
      </w:pPr>
      <w:rPr>
        <w:rFonts w:cs="Times New Roman" w:hint="default"/>
      </w:rPr>
    </w:lvl>
    <w:lvl w:ilvl="3">
      <w:start w:val="1"/>
      <w:numFmt w:val="decimal"/>
      <w:lvlText w:val="%1.%2.%3.%4."/>
      <w:lvlJc w:val="left"/>
      <w:pPr>
        <w:tabs>
          <w:tab w:val="num" w:pos="2046"/>
        </w:tabs>
        <w:ind w:left="2046" w:hanging="1080"/>
      </w:pPr>
      <w:rPr>
        <w:rFonts w:cs="Times New Roman" w:hint="default"/>
      </w:rPr>
    </w:lvl>
    <w:lvl w:ilvl="4">
      <w:start w:val="1"/>
      <w:numFmt w:val="decimal"/>
      <w:lvlText w:val="%1.%2.%3.%4.%5."/>
      <w:lvlJc w:val="left"/>
      <w:pPr>
        <w:tabs>
          <w:tab w:val="num" w:pos="2368"/>
        </w:tabs>
        <w:ind w:left="2368" w:hanging="1080"/>
      </w:pPr>
      <w:rPr>
        <w:rFonts w:cs="Times New Roman" w:hint="default"/>
      </w:rPr>
    </w:lvl>
    <w:lvl w:ilvl="5">
      <w:start w:val="1"/>
      <w:numFmt w:val="decimal"/>
      <w:lvlText w:val="%1.%2.%3.%4.%5.%6."/>
      <w:lvlJc w:val="left"/>
      <w:pPr>
        <w:tabs>
          <w:tab w:val="num" w:pos="3050"/>
        </w:tabs>
        <w:ind w:left="3050" w:hanging="1440"/>
      </w:pPr>
      <w:rPr>
        <w:rFonts w:cs="Times New Roman" w:hint="default"/>
      </w:rPr>
    </w:lvl>
    <w:lvl w:ilvl="6">
      <w:start w:val="1"/>
      <w:numFmt w:val="decimal"/>
      <w:lvlText w:val="%1.%2.%3.%4.%5.%6.%7."/>
      <w:lvlJc w:val="left"/>
      <w:pPr>
        <w:tabs>
          <w:tab w:val="num" w:pos="3732"/>
        </w:tabs>
        <w:ind w:left="3732" w:hanging="1800"/>
      </w:pPr>
      <w:rPr>
        <w:rFonts w:cs="Times New Roman" w:hint="default"/>
      </w:rPr>
    </w:lvl>
    <w:lvl w:ilvl="7">
      <w:start w:val="1"/>
      <w:numFmt w:val="decimal"/>
      <w:lvlText w:val="%1.%2.%3.%4.%5.%6.%7.%8."/>
      <w:lvlJc w:val="left"/>
      <w:pPr>
        <w:tabs>
          <w:tab w:val="num" w:pos="4054"/>
        </w:tabs>
        <w:ind w:left="4054" w:hanging="1800"/>
      </w:pPr>
      <w:rPr>
        <w:rFonts w:cs="Times New Roman" w:hint="default"/>
      </w:rPr>
    </w:lvl>
    <w:lvl w:ilvl="8">
      <w:start w:val="1"/>
      <w:numFmt w:val="decimal"/>
      <w:lvlText w:val="%1.%2.%3.%4.%5.%6.%7.%8.%9."/>
      <w:lvlJc w:val="left"/>
      <w:pPr>
        <w:tabs>
          <w:tab w:val="num" w:pos="4736"/>
        </w:tabs>
        <w:ind w:left="4736" w:hanging="2160"/>
      </w:pPr>
      <w:rPr>
        <w:rFonts w:cs="Times New Roman" w:hint="default"/>
      </w:rPr>
    </w:lvl>
  </w:abstractNum>
  <w:abstractNum w:abstractNumId="6">
    <w:nsid w:val="04A90957"/>
    <w:multiLevelType w:val="hybridMultilevel"/>
    <w:tmpl w:val="11F681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0ADE2631"/>
    <w:multiLevelType w:val="hybridMultilevel"/>
    <w:tmpl w:val="38E65FFE"/>
    <w:lvl w:ilvl="0" w:tplc="12D28728">
      <w:start w:val="1"/>
      <w:numFmt w:val="decimal"/>
      <w:lvlText w:val="%1."/>
      <w:lvlJc w:val="left"/>
      <w:pPr>
        <w:ind w:left="36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B2A792B"/>
    <w:multiLevelType w:val="hybridMultilevel"/>
    <w:tmpl w:val="8620E990"/>
    <w:lvl w:ilvl="0" w:tplc="E2B858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14241E7"/>
    <w:multiLevelType w:val="multilevel"/>
    <w:tmpl w:val="F738E8CC"/>
    <w:lvl w:ilvl="0">
      <w:start w:val="9"/>
      <w:numFmt w:val="decimal"/>
      <w:lvlText w:val="%1"/>
      <w:lvlJc w:val="left"/>
      <w:pPr>
        <w:tabs>
          <w:tab w:val="num" w:pos="360"/>
        </w:tabs>
        <w:ind w:left="360" w:hanging="360"/>
      </w:pPr>
      <w:rPr>
        <w:rFonts w:cs="Times New Roman" w:hint="default"/>
        <w:sz w:val="28"/>
      </w:rPr>
    </w:lvl>
    <w:lvl w:ilvl="1">
      <w:start w:val="4"/>
      <w:numFmt w:val="decimal"/>
      <w:lvlText w:val="%1.%2"/>
      <w:lvlJc w:val="left"/>
      <w:pPr>
        <w:tabs>
          <w:tab w:val="num" w:pos="757"/>
        </w:tabs>
        <w:ind w:left="757" w:hanging="360"/>
      </w:pPr>
      <w:rPr>
        <w:rFonts w:cs="Times New Roman" w:hint="default"/>
        <w:sz w:val="28"/>
      </w:rPr>
    </w:lvl>
    <w:lvl w:ilvl="2">
      <w:start w:val="1"/>
      <w:numFmt w:val="decimal"/>
      <w:lvlText w:val="%1.%2.%3"/>
      <w:lvlJc w:val="left"/>
      <w:pPr>
        <w:tabs>
          <w:tab w:val="num" w:pos="1514"/>
        </w:tabs>
        <w:ind w:left="1514" w:hanging="720"/>
      </w:pPr>
      <w:rPr>
        <w:rFonts w:cs="Times New Roman" w:hint="default"/>
        <w:sz w:val="28"/>
      </w:rPr>
    </w:lvl>
    <w:lvl w:ilvl="3">
      <w:start w:val="1"/>
      <w:numFmt w:val="decimal"/>
      <w:lvlText w:val="%1.%2.%3.%4"/>
      <w:lvlJc w:val="left"/>
      <w:pPr>
        <w:tabs>
          <w:tab w:val="num" w:pos="1911"/>
        </w:tabs>
        <w:ind w:left="1911" w:hanging="720"/>
      </w:pPr>
      <w:rPr>
        <w:rFonts w:cs="Times New Roman" w:hint="default"/>
        <w:sz w:val="28"/>
      </w:rPr>
    </w:lvl>
    <w:lvl w:ilvl="4">
      <w:start w:val="1"/>
      <w:numFmt w:val="decimal"/>
      <w:lvlText w:val="%1.%2.%3.%4.%5"/>
      <w:lvlJc w:val="left"/>
      <w:pPr>
        <w:tabs>
          <w:tab w:val="num" w:pos="2668"/>
        </w:tabs>
        <w:ind w:left="2668" w:hanging="1080"/>
      </w:pPr>
      <w:rPr>
        <w:rFonts w:cs="Times New Roman" w:hint="default"/>
        <w:sz w:val="28"/>
      </w:rPr>
    </w:lvl>
    <w:lvl w:ilvl="5">
      <w:start w:val="1"/>
      <w:numFmt w:val="decimal"/>
      <w:lvlText w:val="%1.%2.%3.%4.%5.%6"/>
      <w:lvlJc w:val="left"/>
      <w:pPr>
        <w:tabs>
          <w:tab w:val="num" w:pos="3065"/>
        </w:tabs>
        <w:ind w:left="3065" w:hanging="1080"/>
      </w:pPr>
      <w:rPr>
        <w:rFonts w:cs="Times New Roman" w:hint="default"/>
        <w:sz w:val="28"/>
      </w:rPr>
    </w:lvl>
    <w:lvl w:ilvl="6">
      <w:start w:val="1"/>
      <w:numFmt w:val="decimal"/>
      <w:lvlText w:val="%1.%2.%3.%4.%5.%6.%7"/>
      <w:lvlJc w:val="left"/>
      <w:pPr>
        <w:tabs>
          <w:tab w:val="num" w:pos="3822"/>
        </w:tabs>
        <w:ind w:left="3822" w:hanging="1440"/>
      </w:pPr>
      <w:rPr>
        <w:rFonts w:cs="Times New Roman" w:hint="default"/>
        <w:sz w:val="28"/>
      </w:rPr>
    </w:lvl>
    <w:lvl w:ilvl="7">
      <w:start w:val="1"/>
      <w:numFmt w:val="decimal"/>
      <w:lvlText w:val="%1.%2.%3.%4.%5.%6.%7.%8"/>
      <w:lvlJc w:val="left"/>
      <w:pPr>
        <w:tabs>
          <w:tab w:val="num" w:pos="4219"/>
        </w:tabs>
        <w:ind w:left="4219" w:hanging="1440"/>
      </w:pPr>
      <w:rPr>
        <w:rFonts w:cs="Times New Roman" w:hint="default"/>
        <w:sz w:val="28"/>
      </w:rPr>
    </w:lvl>
    <w:lvl w:ilvl="8">
      <w:start w:val="1"/>
      <w:numFmt w:val="decimal"/>
      <w:lvlText w:val="%1.%2.%3.%4.%5.%6.%7.%8.%9"/>
      <w:lvlJc w:val="left"/>
      <w:pPr>
        <w:tabs>
          <w:tab w:val="num" w:pos="4616"/>
        </w:tabs>
        <w:ind w:left="4616" w:hanging="1440"/>
      </w:pPr>
      <w:rPr>
        <w:rFonts w:cs="Times New Roman" w:hint="default"/>
        <w:sz w:val="28"/>
      </w:rPr>
    </w:lvl>
  </w:abstractNum>
  <w:abstractNum w:abstractNumId="10">
    <w:nsid w:val="126902B8"/>
    <w:multiLevelType w:val="multilevel"/>
    <w:tmpl w:val="BA66639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12F15B34"/>
    <w:multiLevelType w:val="hybridMultilevel"/>
    <w:tmpl w:val="F4C4CF1E"/>
    <w:lvl w:ilvl="0" w:tplc="257EAA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14715737"/>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E16445"/>
    <w:multiLevelType w:val="hybridMultilevel"/>
    <w:tmpl w:val="DC707866"/>
    <w:lvl w:ilvl="0" w:tplc="B7F0E5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1F79149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855FF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41E5BED"/>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271E5FAD"/>
    <w:multiLevelType w:val="hybridMultilevel"/>
    <w:tmpl w:val="5502AB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7940500"/>
    <w:multiLevelType w:val="hybridMultilevel"/>
    <w:tmpl w:val="B22CD436"/>
    <w:lvl w:ilvl="0" w:tplc="2E8E8340">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9">
    <w:nsid w:val="2F6D329B"/>
    <w:multiLevelType w:val="hybridMultilevel"/>
    <w:tmpl w:val="1D8CD52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C636FDE"/>
    <w:multiLevelType w:val="multilevel"/>
    <w:tmpl w:val="8C448130"/>
    <w:lvl w:ilvl="0">
      <w:start w:val="1"/>
      <w:numFmt w:val="decimal"/>
      <w:lvlText w:val="%1."/>
      <w:lvlJc w:val="left"/>
      <w:pPr>
        <w:ind w:left="720" w:hanging="360"/>
      </w:pPr>
      <w:rPr>
        <w:rFonts w:cs="Times New Roman" w:hint="default"/>
      </w:rPr>
    </w:lvl>
    <w:lvl w:ilvl="1">
      <w:start w:val="2"/>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21">
    <w:nsid w:val="3CAB1E3E"/>
    <w:multiLevelType w:val="hybridMultilevel"/>
    <w:tmpl w:val="EA869A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42586783"/>
    <w:multiLevelType w:val="hybridMultilevel"/>
    <w:tmpl w:val="93327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2F5770"/>
    <w:multiLevelType w:val="hybridMultilevel"/>
    <w:tmpl w:val="64B4CB9A"/>
    <w:lvl w:ilvl="0" w:tplc="5C00D29C">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4">
    <w:nsid w:val="4A7645BC"/>
    <w:multiLevelType w:val="hybridMultilevel"/>
    <w:tmpl w:val="A03EF7F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50B27D90"/>
    <w:multiLevelType w:val="multilevel"/>
    <w:tmpl w:val="C83C21C8"/>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553F11DF"/>
    <w:multiLevelType w:val="hybridMultilevel"/>
    <w:tmpl w:val="75D873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56153565"/>
    <w:multiLevelType w:val="multilevel"/>
    <w:tmpl w:val="04E2C4A6"/>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5AE71DC7"/>
    <w:multiLevelType w:val="hybridMultilevel"/>
    <w:tmpl w:val="275692C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BBF75D3"/>
    <w:multiLevelType w:val="hybridMultilevel"/>
    <w:tmpl w:val="F3D49B0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ECF02F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05F6BFC"/>
    <w:multiLevelType w:val="hybridMultilevel"/>
    <w:tmpl w:val="DE4A4B52"/>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32">
    <w:nsid w:val="66F339A2"/>
    <w:multiLevelType w:val="hybridMultilevel"/>
    <w:tmpl w:val="BCEC1B54"/>
    <w:lvl w:ilvl="0" w:tplc="3F7827C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3">
    <w:nsid w:val="68A85043"/>
    <w:multiLevelType w:val="hybridMultilevel"/>
    <w:tmpl w:val="E1E80A3C"/>
    <w:lvl w:ilvl="0" w:tplc="0792BA54">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E04C5118">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90441CE0">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42C00ED8">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B43E4936">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24A413C8">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57A6D6D6">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8A46236A">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E3E66E3A">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34">
    <w:nsid w:val="6A545C61"/>
    <w:multiLevelType w:val="hybridMultilevel"/>
    <w:tmpl w:val="F80C88B0"/>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35">
    <w:nsid w:val="70DE44CF"/>
    <w:multiLevelType w:val="hybridMultilevel"/>
    <w:tmpl w:val="3DF42C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2C968D1"/>
    <w:multiLevelType w:val="hybridMultilevel"/>
    <w:tmpl w:val="E838673E"/>
    <w:lvl w:ilvl="0" w:tplc="E82A18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4A823A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8">
    <w:nsid w:val="74D266A2"/>
    <w:multiLevelType w:val="hybridMultilevel"/>
    <w:tmpl w:val="FDD0A7AC"/>
    <w:lvl w:ilvl="0" w:tplc="5D9A7600">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9D246B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0"/>
  </w:num>
  <w:num w:numId="3">
    <w:abstractNumId w:val="39"/>
  </w:num>
  <w:num w:numId="4">
    <w:abstractNumId w:val="16"/>
  </w:num>
  <w:num w:numId="5">
    <w:abstractNumId w:val="19"/>
  </w:num>
  <w:num w:numId="6">
    <w:abstractNumId w:val="33"/>
  </w:num>
  <w:num w:numId="7">
    <w:abstractNumId w:val="18"/>
  </w:num>
  <w:num w:numId="8">
    <w:abstractNumId w:val="34"/>
  </w:num>
  <w:num w:numId="9">
    <w:abstractNumId w:val="24"/>
  </w:num>
  <w:num w:numId="10">
    <w:abstractNumId w:val="5"/>
  </w:num>
  <w:num w:numId="11">
    <w:abstractNumId w:val="17"/>
  </w:num>
  <w:num w:numId="12">
    <w:abstractNumId w:val="32"/>
  </w:num>
  <w:num w:numId="13">
    <w:abstractNumId w:val="21"/>
  </w:num>
  <w:num w:numId="14">
    <w:abstractNumId w:val="26"/>
  </w:num>
  <w:num w:numId="15">
    <w:abstractNumId w:val="31"/>
  </w:num>
  <w:num w:numId="16">
    <w:abstractNumId w:val="6"/>
  </w:num>
  <w:num w:numId="17">
    <w:abstractNumId w:val="22"/>
  </w:num>
  <w:num w:numId="18">
    <w:abstractNumId w:val="23"/>
  </w:num>
  <w:num w:numId="19">
    <w:abstractNumId w:val="25"/>
  </w:num>
  <w:num w:numId="20">
    <w:abstractNumId w:val="30"/>
  </w:num>
  <w:num w:numId="21">
    <w:abstractNumId w:val="9"/>
  </w:num>
  <w:num w:numId="22">
    <w:abstractNumId w:val="36"/>
  </w:num>
  <w:num w:numId="23">
    <w:abstractNumId w:val="13"/>
  </w:num>
  <w:num w:numId="24">
    <w:abstractNumId w:val="20"/>
  </w:num>
  <w:num w:numId="25">
    <w:abstractNumId w:val="11"/>
  </w:num>
  <w:num w:numId="26">
    <w:abstractNumId w:val="29"/>
  </w:num>
  <w:num w:numId="27">
    <w:abstractNumId w:val="8"/>
  </w:num>
  <w:num w:numId="28">
    <w:abstractNumId w:val="27"/>
  </w:num>
  <w:num w:numId="29">
    <w:abstractNumId w:val="10"/>
  </w:num>
  <w:num w:numId="30">
    <w:abstractNumId w:val="38"/>
  </w:num>
  <w:num w:numId="31">
    <w:abstractNumId w:val="28"/>
  </w:num>
  <w:num w:numId="32">
    <w:abstractNumId w:val="35"/>
  </w:num>
  <w:num w:numId="33">
    <w:abstractNumId w:val="7"/>
  </w:num>
  <w:num w:numId="34">
    <w:abstractNumId w:val="15"/>
  </w:num>
  <w:num w:numId="35">
    <w:abstractNumId w:val="37"/>
  </w:num>
  <w:num w:numId="36">
    <w:abstractNumId w:val="12"/>
  </w:num>
  <w:num w:numId="37">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67BB"/>
    <w:rsid w:val="000004A2"/>
    <w:rsid w:val="00000D89"/>
    <w:rsid w:val="000022AD"/>
    <w:rsid w:val="0000310A"/>
    <w:rsid w:val="00003A48"/>
    <w:rsid w:val="00003C1D"/>
    <w:rsid w:val="000045AF"/>
    <w:rsid w:val="00004890"/>
    <w:rsid w:val="00006EC9"/>
    <w:rsid w:val="00007E56"/>
    <w:rsid w:val="00010044"/>
    <w:rsid w:val="00011217"/>
    <w:rsid w:val="0001179F"/>
    <w:rsid w:val="00011E52"/>
    <w:rsid w:val="00014D7D"/>
    <w:rsid w:val="00015F78"/>
    <w:rsid w:val="000165E5"/>
    <w:rsid w:val="00017703"/>
    <w:rsid w:val="00020F1B"/>
    <w:rsid w:val="000212EB"/>
    <w:rsid w:val="00021665"/>
    <w:rsid w:val="00022601"/>
    <w:rsid w:val="00022E30"/>
    <w:rsid w:val="00023B56"/>
    <w:rsid w:val="00025697"/>
    <w:rsid w:val="000271FF"/>
    <w:rsid w:val="00027B95"/>
    <w:rsid w:val="00027D5D"/>
    <w:rsid w:val="00030943"/>
    <w:rsid w:val="000316FB"/>
    <w:rsid w:val="000339B4"/>
    <w:rsid w:val="00033B9D"/>
    <w:rsid w:val="00033C52"/>
    <w:rsid w:val="00033F86"/>
    <w:rsid w:val="00034331"/>
    <w:rsid w:val="00035789"/>
    <w:rsid w:val="000359AA"/>
    <w:rsid w:val="000359C7"/>
    <w:rsid w:val="00036BD7"/>
    <w:rsid w:val="00036FC4"/>
    <w:rsid w:val="0003752F"/>
    <w:rsid w:val="00040A03"/>
    <w:rsid w:val="000438F4"/>
    <w:rsid w:val="00043AB9"/>
    <w:rsid w:val="00046070"/>
    <w:rsid w:val="0004629B"/>
    <w:rsid w:val="00046935"/>
    <w:rsid w:val="00050A2E"/>
    <w:rsid w:val="00051907"/>
    <w:rsid w:val="00052BDF"/>
    <w:rsid w:val="00053A1A"/>
    <w:rsid w:val="00054F73"/>
    <w:rsid w:val="000563F5"/>
    <w:rsid w:val="0006179B"/>
    <w:rsid w:val="000628F5"/>
    <w:rsid w:val="00063193"/>
    <w:rsid w:val="00063257"/>
    <w:rsid w:val="0006399F"/>
    <w:rsid w:val="00064E46"/>
    <w:rsid w:val="000655B4"/>
    <w:rsid w:val="00065FAA"/>
    <w:rsid w:val="00066D63"/>
    <w:rsid w:val="00070B81"/>
    <w:rsid w:val="00071479"/>
    <w:rsid w:val="00071943"/>
    <w:rsid w:val="00071D08"/>
    <w:rsid w:val="00071F5B"/>
    <w:rsid w:val="00074CBE"/>
    <w:rsid w:val="00076225"/>
    <w:rsid w:val="00077039"/>
    <w:rsid w:val="00077AA3"/>
    <w:rsid w:val="00077C16"/>
    <w:rsid w:val="00081385"/>
    <w:rsid w:val="00081FC3"/>
    <w:rsid w:val="00082AF0"/>
    <w:rsid w:val="00086B06"/>
    <w:rsid w:val="00086DB4"/>
    <w:rsid w:val="00092717"/>
    <w:rsid w:val="0009281C"/>
    <w:rsid w:val="00094944"/>
    <w:rsid w:val="00094CB9"/>
    <w:rsid w:val="00095153"/>
    <w:rsid w:val="000955CA"/>
    <w:rsid w:val="000A2353"/>
    <w:rsid w:val="000A2C9C"/>
    <w:rsid w:val="000A4E82"/>
    <w:rsid w:val="000A54A0"/>
    <w:rsid w:val="000A6820"/>
    <w:rsid w:val="000B0EFF"/>
    <w:rsid w:val="000B2622"/>
    <w:rsid w:val="000B270F"/>
    <w:rsid w:val="000B2AF4"/>
    <w:rsid w:val="000B2C31"/>
    <w:rsid w:val="000B3C8D"/>
    <w:rsid w:val="000B51E6"/>
    <w:rsid w:val="000B6311"/>
    <w:rsid w:val="000B68E5"/>
    <w:rsid w:val="000B6DB3"/>
    <w:rsid w:val="000B7AAB"/>
    <w:rsid w:val="000C1591"/>
    <w:rsid w:val="000C395F"/>
    <w:rsid w:val="000C3EF0"/>
    <w:rsid w:val="000C546C"/>
    <w:rsid w:val="000C55AB"/>
    <w:rsid w:val="000C5937"/>
    <w:rsid w:val="000C5F8C"/>
    <w:rsid w:val="000C60D1"/>
    <w:rsid w:val="000C6ED2"/>
    <w:rsid w:val="000C7245"/>
    <w:rsid w:val="000C746B"/>
    <w:rsid w:val="000C79F3"/>
    <w:rsid w:val="000D0E95"/>
    <w:rsid w:val="000D1817"/>
    <w:rsid w:val="000D1D01"/>
    <w:rsid w:val="000D1E4A"/>
    <w:rsid w:val="000D2E46"/>
    <w:rsid w:val="000D368C"/>
    <w:rsid w:val="000D7A1A"/>
    <w:rsid w:val="000E1846"/>
    <w:rsid w:val="000E33FD"/>
    <w:rsid w:val="000E3C30"/>
    <w:rsid w:val="000E4258"/>
    <w:rsid w:val="000E5A84"/>
    <w:rsid w:val="000E63FD"/>
    <w:rsid w:val="000E6CAE"/>
    <w:rsid w:val="000E709F"/>
    <w:rsid w:val="000E79A2"/>
    <w:rsid w:val="000E7B85"/>
    <w:rsid w:val="000F0B1E"/>
    <w:rsid w:val="000F0F2E"/>
    <w:rsid w:val="000F0F8A"/>
    <w:rsid w:val="000F10D0"/>
    <w:rsid w:val="000F1C0E"/>
    <w:rsid w:val="000F20A5"/>
    <w:rsid w:val="000F33A7"/>
    <w:rsid w:val="000F37E7"/>
    <w:rsid w:val="000F4111"/>
    <w:rsid w:val="000F4586"/>
    <w:rsid w:val="000F4631"/>
    <w:rsid w:val="000F4CAD"/>
    <w:rsid w:val="000F5325"/>
    <w:rsid w:val="000F77F3"/>
    <w:rsid w:val="00101941"/>
    <w:rsid w:val="00104EA7"/>
    <w:rsid w:val="00105585"/>
    <w:rsid w:val="00105ECE"/>
    <w:rsid w:val="00106AAA"/>
    <w:rsid w:val="00106AB6"/>
    <w:rsid w:val="00110D50"/>
    <w:rsid w:val="00110E2B"/>
    <w:rsid w:val="00112682"/>
    <w:rsid w:val="00112931"/>
    <w:rsid w:val="0011481E"/>
    <w:rsid w:val="00115762"/>
    <w:rsid w:val="001166B9"/>
    <w:rsid w:val="001166D1"/>
    <w:rsid w:val="001169CF"/>
    <w:rsid w:val="00117446"/>
    <w:rsid w:val="00117485"/>
    <w:rsid w:val="0012045D"/>
    <w:rsid w:val="00121243"/>
    <w:rsid w:val="0012132D"/>
    <w:rsid w:val="00121373"/>
    <w:rsid w:val="00121613"/>
    <w:rsid w:val="00123DC1"/>
    <w:rsid w:val="00123EB0"/>
    <w:rsid w:val="00124005"/>
    <w:rsid w:val="00124017"/>
    <w:rsid w:val="00126767"/>
    <w:rsid w:val="00127B07"/>
    <w:rsid w:val="0013192C"/>
    <w:rsid w:val="00135753"/>
    <w:rsid w:val="00141DF7"/>
    <w:rsid w:val="00142178"/>
    <w:rsid w:val="0014261D"/>
    <w:rsid w:val="00142CBA"/>
    <w:rsid w:val="001434CD"/>
    <w:rsid w:val="0014366C"/>
    <w:rsid w:val="00146541"/>
    <w:rsid w:val="00147029"/>
    <w:rsid w:val="00147B2C"/>
    <w:rsid w:val="001530D1"/>
    <w:rsid w:val="00153FC9"/>
    <w:rsid w:val="00154207"/>
    <w:rsid w:val="00154B0D"/>
    <w:rsid w:val="00157EC0"/>
    <w:rsid w:val="001602FE"/>
    <w:rsid w:val="00160F36"/>
    <w:rsid w:val="001628AC"/>
    <w:rsid w:val="00163745"/>
    <w:rsid w:val="00164136"/>
    <w:rsid w:val="00167730"/>
    <w:rsid w:val="00167FD8"/>
    <w:rsid w:val="00170BD4"/>
    <w:rsid w:val="00172EC2"/>
    <w:rsid w:val="00173202"/>
    <w:rsid w:val="00174745"/>
    <w:rsid w:val="00174936"/>
    <w:rsid w:val="00175130"/>
    <w:rsid w:val="00177250"/>
    <w:rsid w:val="00177948"/>
    <w:rsid w:val="00184094"/>
    <w:rsid w:val="0018441D"/>
    <w:rsid w:val="001848B7"/>
    <w:rsid w:val="00184D09"/>
    <w:rsid w:val="00184E1E"/>
    <w:rsid w:val="00190703"/>
    <w:rsid w:val="0019132E"/>
    <w:rsid w:val="00191394"/>
    <w:rsid w:val="0019180D"/>
    <w:rsid w:val="00191BB2"/>
    <w:rsid w:val="00194727"/>
    <w:rsid w:val="00194839"/>
    <w:rsid w:val="00194E44"/>
    <w:rsid w:val="0019556B"/>
    <w:rsid w:val="001A0B70"/>
    <w:rsid w:val="001A1C36"/>
    <w:rsid w:val="001A1E48"/>
    <w:rsid w:val="001A2858"/>
    <w:rsid w:val="001A3581"/>
    <w:rsid w:val="001A35F4"/>
    <w:rsid w:val="001A397A"/>
    <w:rsid w:val="001A417E"/>
    <w:rsid w:val="001A47FB"/>
    <w:rsid w:val="001A4C68"/>
    <w:rsid w:val="001A59A8"/>
    <w:rsid w:val="001A7159"/>
    <w:rsid w:val="001A76BF"/>
    <w:rsid w:val="001B06BA"/>
    <w:rsid w:val="001B2FA7"/>
    <w:rsid w:val="001B4E1C"/>
    <w:rsid w:val="001B4FE6"/>
    <w:rsid w:val="001B59AC"/>
    <w:rsid w:val="001B5DA9"/>
    <w:rsid w:val="001B6205"/>
    <w:rsid w:val="001B6E75"/>
    <w:rsid w:val="001B726F"/>
    <w:rsid w:val="001B765E"/>
    <w:rsid w:val="001B782B"/>
    <w:rsid w:val="001C00CB"/>
    <w:rsid w:val="001C1399"/>
    <w:rsid w:val="001C163B"/>
    <w:rsid w:val="001C2E7D"/>
    <w:rsid w:val="001C38EE"/>
    <w:rsid w:val="001C3956"/>
    <w:rsid w:val="001C3CA7"/>
    <w:rsid w:val="001C41FF"/>
    <w:rsid w:val="001D04BC"/>
    <w:rsid w:val="001D1712"/>
    <w:rsid w:val="001D249B"/>
    <w:rsid w:val="001D3572"/>
    <w:rsid w:val="001D45F9"/>
    <w:rsid w:val="001D4A58"/>
    <w:rsid w:val="001D7CA1"/>
    <w:rsid w:val="001E0341"/>
    <w:rsid w:val="001E0355"/>
    <w:rsid w:val="001E0E17"/>
    <w:rsid w:val="001E1DE5"/>
    <w:rsid w:val="001E2524"/>
    <w:rsid w:val="001E3B12"/>
    <w:rsid w:val="001E4C2A"/>
    <w:rsid w:val="001E5823"/>
    <w:rsid w:val="001E6EA8"/>
    <w:rsid w:val="001E7F66"/>
    <w:rsid w:val="001F0332"/>
    <w:rsid w:val="001F2934"/>
    <w:rsid w:val="001F2B00"/>
    <w:rsid w:val="001F327D"/>
    <w:rsid w:val="001F3872"/>
    <w:rsid w:val="001F5CD1"/>
    <w:rsid w:val="00200F5C"/>
    <w:rsid w:val="00201676"/>
    <w:rsid w:val="002020C6"/>
    <w:rsid w:val="002024A7"/>
    <w:rsid w:val="0020276A"/>
    <w:rsid w:val="002027A1"/>
    <w:rsid w:val="00204A00"/>
    <w:rsid w:val="0020551B"/>
    <w:rsid w:val="0020670D"/>
    <w:rsid w:val="00206A48"/>
    <w:rsid w:val="002072D9"/>
    <w:rsid w:val="0020751C"/>
    <w:rsid w:val="00211B71"/>
    <w:rsid w:val="00211DA0"/>
    <w:rsid w:val="00211E26"/>
    <w:rsid w:val="002125F0"/>
    <w:rsid w:val="00213B87"/>
    <w:rsid w:val="00213D9D"/>
    <w:rsid w:val="0021406C"/>
    <w:rsid w:val="00214139"/>
    <w:rsid w:val="00214F30"/>
    <w:rsid w:val="00215583"/>
    <w:rsid w:val="00215784"/>
    <w:rsid w:val="0022062C"/>
    <w:rsid w:val="00220C35"/>
    <w:rsid w:val="002217FE"/>
    <w:rsid w:val="00221F96"/>
    <w:rsid w:val="0022326E"/>
    <w:rsid w:val="00223BBA"/>
    <w:rsid w:val="00224D18"/>
    <w:rsid w:val="00225154"/>
    <w:rsid w:val="0022643E"/>
    <w:rsid w:val="00227275"/>
    <w:rsid w:val="00227363"/>
    <w:rsid w:val="00230F4C"/>
    <w:rsid w:val="0023233C"/>
    <w:rsid w:val="00232E15"/>
    <w:rsid w:val="00233BE8"/>
    <w:rsid w:val="002343A6"/>
    <w:rsid w:val="00234737"/>
    <w:rsid w:val="00235942"/>
    <w:rsid w:val="002366DF"/>
    <w:rsid w:val="0024242F"/>
    <w:rsid w:val="00242774"/>
    <w:rsid w:val="002460FF"/>
    <w:rsid w:val="00246CBA"/>
    <w:rsid w:val="00247755"/>
    <w:rsid w:val="0024776E"/>
    <w:rsid w:val="00250194"/>
    <w:rsid w:val="00251842"/>
    <w:rsid w:val="00251BA1"/>
    <w:rsid w:val="00252621"/>
    <w:rsid w:val="00252EF0"/>
    <w:rsid w:val="00253D22"/>
    <w:rsid w:val="002555E1"/>
    <w:rsid w:val="00256A22"/>
    <w:rsid w:val="00256D03"/>
    <w:rsid w:val="00261DD9"/>
    <w:rsid w:val="00262826"/>
    <w:rsid w:val="00262C7A"/>
    <w:rsid w:val="00262D2E"/>
    <w:rsid w:val="00263587"/>
    <w:rsid w:val="002635B3"/>
    <w:rsid w:val="00263923"/>
    <w:rsid w:val="00264798"/>
    <w:rsid w:val="00265465"/>
    <w:rsid w:val="00266C93"/>
    <w:rsid w:val="00267CD7"/>
    <w:rsid w:val="00267F38"/>
    <w:rsid w:val="00271656"/>
    <w:rsid w:val="0027208D"/>
    <w:rsid w:val="00272C08"/>
    <w:rsid w:val="00273BE6"/>
    <w:rsid w:val="00273D62"/>
    <w:rsid w:val="002748A0"/>
    <w:rsid w:val="00275493"/>
    <w:rsid w:val="002772D0"/>
    <w:rsid w:val="00280695"/>
    <w:rsid w:val="00281375"/>
    <w:rsid w:val="00281B1E"/>
    <w:rsid w:val="00281DEE"/>
    <w:rsid w:val="00282216"/>
    <w:rsid w:val="00282DBC"/>
    <w:rsid w:val="002836B5"/>
    <w:rsid w:val="00283987"/>
    <w:rsid w:val="00285255"/>
    <w:rsid w:val="002860C5"/>
    <w:rsid w:val="002861EA"/>
    <w:rsid w:val="00286A9B"/>
    <w:rsid w:val="00287BCC"/>
    <w:rsid w:val="00287D0A"/>
    <w:rsid w:val="00290368"/>
    <w:rsid w:val="00290434"/>
    <w:rsid w:val="00291197"/>
    <w:rsid w:val="00295982"/>
    <w:rsid w:val="0029719D"/>
    <w:rsid w:val="00297EAF"/>
    <w:rsid w:val="002A0DFE"/>
    <w:rsid w:val="002A0E0C"/>
    <w:rsid w:val="002A112B"/>
    <w:rsid w:val="002A15C9"/>
    <w:rsid w:val="002A29DA"/>
    <w:rsid w:val="002A30A8"/>
    <w:rsid w:val="002A37D0"/>
    <w:rsid w:val="002A3B74"/>
    <w:rsid w:val="002A4ED3"/>
    <w:rsid w:val="002A5424"/>
    <w:rsid w:val="002A597E"/>
    <w:rsid w:val="002A5B60"/>
    <w:rsid w:val="002A75DD"/>
    <w:rsid w:val="002A7AD6"/>
    <w:rsid w:val="002A7C6E"/>
    <w:rsid w:val="002B105B"/>
    <w:rsid w:val="002B3CA1"/>
    <w:rsid w:val="002B4B95"/>
    <w:rsid w:val="002B4E7D"/>
    <w:rsid w:val="002B619A"/>
    <w:rsid w:val="002B6822"/>
    <w:rsid w:val="002B6C9E"/>
    <w:rsid w:val="002B7E3E"/>
    <w:rsid w:val="002C0448"/>
    <w:rsid w:val="002C3280"/>
    <w:rsid w:val="002C350E"/>
    <w:rsid w:val="002C3830"/>
    <w:rsid w:val="002C3EC3"/>
    <w:rsid w:val="002C56DE"/>
    <w:rsid w:val="002C6EFE"/>
    <w:rsid w:val="002C7E9F"/>
    <w:rsid w:val="002D1085"/>
    <w:rsid w:val="002D1A18"/>
    <w:rsid w:val="002D3355"/>
    <w:rsid w:val="002D344F"/>
    <w:rsid w:val="002D349A"/>
    <w:rsid w:val="002D4310"/>
    <w:rsid w:val="002D43BE"/>
    <w:rsid w:val="002D45A8"/>
    <w:rsid w:val="002D481A"/>
    <w:rsid w:val="002D5050"/>
    <w:rsid w:val="002D512C"/>
    <w:rsid w:val="002D59E8"/>
    <w:rsid w:val="002D7386"/>
    <w:rsid w:val="002D73CF"/>
    <w:rsid w:val="002E028C"/>
    <w:rsid w:val="002E0905"/>
    <w:rsid w:val="002E1288"/>
    <w:rsid w:val="002E13A7"/>
    <w:rsid w:val="002E2AAC"/>
    <w:rsid w:val="002E443A"/>
    <w:rsid w:val="002E4F74"/>
    <w:rsid w:val="002E5A18"/>
    <w:rsid w:val="002E6DBE"/>
    <w:rsid w:val="002E6E0F"/>
    <w:rsid w:val="002E7612"/>
    <w:rsid w:val="002E76EE"/>
    <w:rsid w:val="002F0557"/>
    <w:rsid w:val="002F06B9"/>
    <w:rsid w:val="002F0844"/>
    <w:rsid w:val="002F0BEF"/>
    <w:rsid w:val="002F3093"/>
    <w:rsid w:val="002F4958"/>
    <w:rsid w:val="00300B2C"/>
    <w:rsid w:val="0030114B"/>
    <w:rsid w:val="00302EF9"/>
    <w:rsid w:val="003032DE"/>
    <w:rsid w:val="00303B5F"/>
    <w:rsid w:val="00303D63"/>
    <w:rsid w:val="00305144"/>
    <w:rsid w:val="003055F8"/>
    <w:rsid w:val="003061F8"/>
    <w:rsid w:val="00306255"/>
    <w:rsid w:val="00307031"/>
    <w:rsid w:val="003076ED"/>
    <w:rsid w:val="00307A60"/>
    <w:rsid w:val="003122F1"/>
    <w:rsid w:val="00312B96"/>
    <w:rsid w:val="00314EB7"/>
    <w:rsid w:val="00315082"/>
    <w:rsid w:val="0031581A"/>
    <w:rsid w:val="0031677F"/>
    <w:rsid w:val="00316E5D"/>
    <w:rsid w:val="0031789C"/>
    <w:rsid w:val="003209A1"/>
    <w:rsid w:val="003210B4"/>
    <w:rsid w:val="00321A02"/>
    <w:rsid w:val="00321F42"/>
    <w:rsid w:val="00322458"/>
    <w:rsid w:val="003225BE"/>
    <w:rsid w:val="0032339D"/>
    <w:rsid w:val="00326566"/>
    <w:rsid w:val="0033046E"/>
    <w:rsid w:val="00331A12"/>
    <w:rsid w:val="0033231C"/>
    <w:rsid w:val="003336EE"/>
    <w:rsid w:val="00333E31"/>
    <w:rsid w:val="003349F7"/>
    <w:rsid w:val="00335C38"/>
    <w:rsid w:val="003366F2"/>
    <w:rsid w:val="00340962"/>
    <w:rsid w:val="00341B88"/>
    <w:rsid w:val="00342477"/>
    <w:rsid w:val="003424AA"/>
    <w:rsid w:val="00345599"/>
    <w:rsid w:val="00345972"/>
    <w:rsid w:val="00346096"/>
    <w:rsid w:val="00346526"/>
    <w:rsid w:val="00351EE7"/>
    <w:rsid w:val="00353167"/>
    <w:rsid w:val="00353437"/>
    <w:rsid w:val="0035460E"/>
    <w:rsid w:val="0035647E"/>
    <w:rsid w:val="00356A1D"/>
    <w:rsid w:val="00356DDB"/>
    <w:rsid w:val="00356F5D"/>
    <w:rsid w:val="00357D03"/>
    <w:rsid w:val="003603EA"/>
    <w:rsid w:val="00360FA8"/>
    <w:rsid w:val="00360FFE"/>
    <w:rsid w:val="003622C3"/>
    <w:rsid w:val="00363256"/>
    <w:rsid w:val="00364091"/>
    <w:rsid w:val="00365857"/>
    <w:rsid w:val="003666EB"/>
    <w:rsid w:val="00366D16"/>
    <w:rsid w:val="00367256"/>
    <w:rsid w:val="00370DBB"/>
    <w:rsid w:val="003717E3"/>
    <w:rsid w:val="0037185C"/>
    <w:rsid w:val="00372B5E"/>
    <w:rsid w:val="00372E60"/>
    <w:rsid w:val="003734AF"/>
    <w:rsid w:val="0037381E"/>
    <w:rsid w:val="003740AD"/>
    <w:rsid w:val="00375FE4"/>
    <w:rsid w:val="003814D5"/>
    <w:rsid w:val="00382204"/>
    <w:rsid w:val="00382D28"/>
    <w:rsid w:val="00384649"/>
    <w:rsid w:val="003852FE"/>
    <w:rsid w:val="00386A81"/>
    <w:rsid w:val="00386C01"/>
    <w:rsid w:val="00387942"/>
    <w:rsid w:val="00387F41"/>
    <w:rsid w:val="00390DC9"/>
    <w:rsid w:val="003947D6"/>
    <w:rsid w:val="00394AFA"/>
    <w:rsid w:val="003966B4"/>
    <w:rsid w:val="00396D30"/>
    <w:rsid w:val="00397116"/>
    <w:rsid w:val="00397235"/>
    <w:rsid w:val="00397A87"/>
    <w:rsid w:val="003A0FC6"/>
    <w:rsid w:val="003A1DB6"/>
    <w:rsid w:val="003A2FDA"/>
    <w:rsid w:val="003A47A3"/>
    <w:rsid w:val="003A7DED"/>
    <w:rsid w:val="003B17DB"/>
    <w:rsid w:val="003B1C37"/>
    <w:rsid w:val="003B1E77"/>
    <w:rsid w:val="003B34B1"/>
    <w:rsid w:val="003B6B1C"/>
    <w:rsid w:val="003C04B0"/>
    <w:rsid w:val="003C0AD9"/>
    <w:rsid w:val="003C1ACD"/>
    <w:rsid w:val="003C202C"/>
    <w:rsid w:val="003C2F97"/>
    <w:rsid w:val="003C312F"/>
    <w:rsid w:val="003C4C54"/>
    <w:rsid w:val="003C566B"/>
    <w:rsid w:val="003C765D"/>
    <w:rsid w:val="003C7CBD"/>
    <w:rsid w:val="003C7E63"/>
    <w:rsid w:val="003D0A67"/>
    <w:rsid w:val="003D1D79"/>
    <w:rsid w:val="003D1F51"/>
    <w:rsid w:val="003D4625"/>
    <w:rsid w:val="003D5687"/>
    <w:rsid w:val="003D5C9E"/>
    <w:rsid w:val="003D696D"/>
    <w:rsid w:val="003E1374"/>
    <w:rsid w:val="003E1D5B"/>
    <w:rsid w:val="003E2E90"/>
    <w:rsid w:val="003E4F6F"/>
    <w:rsid w:val="003E654E"/>
    <w:rsid w:val="003F07F7"/>
    <w:rsid w:val="003F14D8"/>
    <w:rsid w:val="003F1EB0"/>
    <w:rsid w:val="003F20AA"/>
    <w:rsid w:val="003F227D"/>
    <w:rsid w:val="003F4438"/>
    <w:rsid w:val="003F4F6B"/>
    <w:rsid w:val="003F501C"/>
    <w:rsid w:val="00400002"/>
    <w:rsid w:val="00405A38"/>
    <w:rsid w:val="00405A94"/>
    <w:rsid w:val="004062D5"/>
    <w:rsid w:val="00406EE6"/>
    <w:rsid w:val="004071F1"/>
    <w:rsid w:val="00407BAF"/>
    <w:rsid w:val="00407ECD"/>
    <w:rsid w:val="004108CA"/>
    <w:rsid w:val="00411472"/>
    <w:rsid w:val="0041267E"/>
    <w:rsid w:val="00414AEF"/>
    <w:rsid w:val="004153BB"/>
    <w:rsid w:val="004156B5"/>
    <w:rsid w:val="00415D31"/>
    <w:rsid w:val="00416494"/>
    <w:rsid w:val="00416D80"/>
    <w:rsid w:val="00420C91"/>
    <w:rsid w:val="004211FE"/>
    <w:rsid w:val="00421D5B"/>
    <w:rsid w:val="004239E9"/>
    <w:rsid w:val="00425063"/>
    <w:rsid w:val="00430B54"/>
    <w:rsid w:val="00431205"/>
    <w:rsid w:val="00431A60"/>
    <w:rsid w:val="00431DE2"/>
    <w:rsid w:val="00434B02"/>
    <w:rsid w:val="00437356"/>
    <w:rsid w:val="00437AC3"/>
    <w:rsid w:val="00440046"/>
    <w:rsid w:val="00442D3C"/>
    <w:rsid w:val="004447C7"/>
    <w:rsid w:val="004448D5"/>
    <w:rsid w:val="00444A37"/>
    <w:rsid w:val="00445E06"/>
    <w:rsid w:val="004461CF"/>
    <w:rsid w:val="004474DB"/>
    <w:rsid w:val="00451258"/>
    <w:rsid w:val="00451A8A"/>
    <w:rsid w:val="00451BD8"/>
    <w:rsid w:val="00452893"/>
    <w:rsid w:val="00453130"/>
    <w:rsid w:val="004538D1"/>
    <w:rsid w:val="00453F46"/>
    <w:rsid w:val="004543C2"/>
    <w:rsid w:val="00454432"/>
    <w:rsid w:val="0045592A"/>
    <w:rsid w:val="00456C46"/>
    <w:rsid w:val="004576B7"/>
    <w:rsid w:val="00461FB3"/>
    <w:rsid w:val="0046233E"/>
    <w:rsid w:val="00462B31"/>
    <w:rsid w:val="00464E88"/>
    <w:rsid w:val="00466172"/>
    <w:rsid w:val="004676DE"/>
    <w:rsid w:val="00472400"/>
    <w:rsid w:val="00472950"/>
    <w:rsid w:val="004734FB"/>
    <w:rsid w:val="00476BFC"/>
    <w:rsid w:val="00477A6B"/>
    <w:rsid w:val="0048074A"/>
    <w:rsid w:val="0048113D"/>
    <w:rsid w:val="0048168E"/>
    <w:rsid w:val="00482E3A"/>
    <w:rsid w:val="00482E81"/>
    <w:rsid w:val="0048326E"/>
    <w:rsid w:val="0048358B"/>
    <w:rsid w:val="004840ED"/>
    <w:rsid w:val="0048482B"/>
    <w:rsid w:val="00484EAF"/>
    <w:rsid w:val="0048569B"/>
    <w:rsid w:val="00486E13"/>
    <w:rsid w:val="004872A0"/>
    <w:rsid w:val="00491733"/>
    <w:rsid w:val="00491741"/>
    <w:rsid w:val="004940B5"/>
    <w:rsid w:val="00494931"/>
    <w:rsid w:val="004954C4"/>
    <w:rsid w:val="004957C8"/>
    <w:rsid w:val="00495EFA"/>
    <w:rsid w:val="00497422"/>
    <w:rsid w:val="004A0049"/>
    <w:rsid w:val="004A2177"/>
    <w:rsid w:val="004A3765"/>
    <w:rsid w:val="004A3C09"/>
    <w:rsid w:val="004A3C5D"/>
    <w:rsid w:val="004A5CF3"/>
    <w:rsid w:val="004A650A"/>
    <w:rsid w:val="004A652A"/>
    <w:rsid w:val="004A66E2"/>
    <w:rsid w:val="004A6CCD"/>
    <w:rsid w:val="004A7AB5"/>
    <w:rsid w:val="004B03FF"/>
    <w:rsid w:val="004B0B70"/>
    <w:rsid w:val="004B1920"/>
    <w:rsid w:val="004B259A"/>
    <w:rsid w:val="004B3E1C"/>
    <w:rsid w:val="004B5F87"/>
    <w:rsid w:val="004B6166"/>
    <w:rsid w:val="004B7230"/>
    <w:rsid w:val="004C17BC"/>
    <w:rsid w:val="004C258E"/>
    <w:rsid w:val="004C2F3D"/>
    <w:rsid w:val="004C53D5"/>
    <w:rsid w:val="004C63D7"/>
    <w:rsid w:val="004C6710"/>
    <w:rsid w:val="004C72A5"/>
    <w:rsid w:val="004D0884"/>
    <w:rsid w:val="004D0D1F"/>
    <w:rsid w:val="004D0E33"/>
    <w:rsid w:val="004D1A16"/>
    <w:rsid w:val="004D3292"/>
    <w:rsid w:val="004D3F4E"/>
    <w:rsid w:val="004D52FD"/>
    <w:rsid w:val="004D5C93"/>
    <w:rsid w:val="004D67BB"/>
    <w:rsid w:val="004D74C3"/>
    <w:rsid w:val="004D776B"/>
    <w:rsid w:val="004E0B29"/>
    <w:rsid w:val="004E2C7B"/>
    <w:rsid w:val="004E2D51"/>
    <w:rsid w:val="004E2D80"/>
    <w:rsid w:val="004E3606"/>
    <w:rsid w:val="004E4D9E"/>
    <w:rsid w:val="004E710C"/>
    <w:rsid w:val="004E7E05"/>
    <w:rsid w:val="004F06FF"/>
    <w:rsid w:val="004F0805"/>
    <w:rsid w:val="004F0B50"/>
    <w:rsid w:val="004F1547"/>
    <w:rsid w:val="004F1B68"/>
    <w:rsid w:val="004F4D16"/>
    <w:rsid w:val="004F4E12"/>
    <w:rsid w:val="004F6233"/>
    <w:rsid w:val="005009E9"/>
    <w:rsid w:val="00500E34"/>
    <w:rsid w:val="00501142"/>
    <w:rsid w:val="0050393D"/>
    <w:rsid w:val="00503DA3"/>
    <w:rsid w:val="00504857"/>
    <w:rsid w:val="00504CFE"/>
    <w:rsid w:val="005056F8"/>
    <w:rsid w:val="00505D52"/>
    <w:rsid w:val="005063AC"/>
    <w:rsid w:val="00506E85"/>
    <w:rsid w:val="00511D29"/>
    <w:rsid w:val="00513B5E"/>
    <w:rsid w:val="00514F00"/>
    <w:rsid w:val="00515664"/>
    <w:rsid w:val="005162F6"/>
    <w:rsid w:val="00517051"/>
    <w:rsid w:val="00517328"/>
    <w:rsid w:val="00520DFD"/>
    <w:rsid w:val="0052320A"/>
    <w:rsid w:val="00524F99"/>
    <w:rsid w:val="00526230"/>
    <w:rsid w:val="00530963"/>
    <w:rsid w:val="0053196D"/>
    <w:rsid w:val="00532A79"/>
    <w:rsid w:val="00533969"/>
    <w:rsid w:val="0053549A"/>
    <w:rsid w:val="005362DD"/>
    <w:rsid w:val="0053754B"/>
    <w:rsid w:val="00537E4F"/>
    <w:rsid w:val="00540A81"/>
    <w:rsid w:val="00540BD0"/>
    <w:rsid w:val="00541DCF"/>
    <w:rsid w:val="005435F7"/>
    <w:rsid w:val="0054387C"/>
    <w:rsid w:val="00544DEA"/>
    <w:rsid w:val="005475A8"/>
    <w:rsid w:val="00547D95"/>
    <w:rsid w:val="00551A8E"/>
    <w:rsid w:val="00551BDD"/>
    <w:rsid w:val="005530C0"/>
    <w:rsid w:val="0055537C"/>
    <w:rsid w:val="005555CB"/>
    <w:rsid w:val="005560BD"/>
    <w:rsid w:val="005568D9"/>
    <w:rsid w:val="00556967"/>
    <w:rsid w:val="005569B3"/>
    <w:rsid w:val="00556F88"/>
    <w:rsid w:val="00557C5F"/>
    <w:rsid w:val="005609F6"/>
    <w:rsid w:val="00561341"/>
    <w:rsid w:val="00563F7D"/>
    <w:rsid w:val="005655B5"/>
    <w:rsid w:val="00565B08"/>
    <w:rsid w:val="0056639F"/>
    <w:rsid w:val="005664D7"/>
    <w:rsid w:val="00566D5E"/>
    <w:rsid w:val="00567736"/>
    <w:rsid w:val="005707BD"/>
    <w:rsid w:val="00572F31"/>
    <w:rsid w:val="00573297"/>
    <w:rsid w:val="00580028"/>
    <w:rsid w:val="00580824"/>
    <w:rsid w:val="005813F3"/>
    <w:rsid w:val="005817CD"/>
    <w:rsid w:val="00581FBE"/>
    <w:rsid w:val="00582348"/>
    <w:rsid w:val="00582C54"/>
    <w:rsid w:val="00585427"/>
    <w:rsid w:val="005869DB"/>
    <w:rsid w:val="00587C6F"/>
    <w:rsid w:val="00587EF2"/>
    <w:rsid w:val="0059155C"/>
    <w:rsid w:val="00591776"/>
    <w:rsid w:val="005918C4"/>
    <w:rsid w:val="00592D9C"/>
    <w:rsid w:val="0059338C"/>
    <w:rsid w:val="00594846"/>
    <w:rsid w:val="00595A06"/>
    <w:rsid w:val="00595B73"/>
    <w:rsid w:val="00596271"/>
    <w:rsid w:val="0059629C"/>
    <w:rsid w:val="00596570"/>
    <w:rsid w:val="0059668D"/>
    <w:rsid w:val="005966CE"/>
    <w:rsid w:val="00597291"/>
    <w:rsid w:val="005A06F3"/>
    <w:rsid w:val="005A0A9D"/>
    <w:rsid w:val="005A0E33"/>
    <w:rsid w:val="005A1667"/>
    <w:rsid w:val="005A1CB3"/>
    <w:rsid w:val="005A2FD2"/>
    <w:rsid w:val="005A5726"/>
    <w:rsid w:val="005B0281"/>
    <w:rsid w:val="005B118A"/>
    <w:rsid w:val="005B1BCA"/>
    <w:rsid w:val="005B423A"/>
    <w:rsid w:val="005B4469"/>
    <w:rsid w:val="005B6617"/>
    <w:rsid w:val="005B752D"/>
    <w:rsid w:val="005B7E89"/>
    <w:rsid w:val="005C0005"/>
    <w:rsid w:val="005C0075"/>
    <w:rsid w:val="005C019F"/>
    <w:rsid w:val="005C08C4"/>
    <w:rsid w:val="005C2D20"/>
    <w:rsid w:val="005C3946"/>
    <w:rsid w:val="005C3A96"/>
    <w:rsid w:val="005C4AF1"/>
    <w:rsid w:val="005C54D0"/>
    <w:rsid w:val="005C5A31"/>
    <w:rsid w:val="005C642A"/>
    <w:rsid w:val="005C666B"/>
    <w:rsid w:val="005C7DCC"/>
    <w:rsid w:val="005C7E47"/>
    <w:rsid w:val="005D136A"/>
    <w:rsid w:val="005D1720"/>
    <w:rsid w:val="005D18FF"/>
    <w:rsid w:val="005D27CF"/>
    <w:rsid w:val="005D2A17"/>
    <w:rsid w:val="005D4BB8"/>
    <w:rsid w:val="005D4F04"/>
    <w:rsid w:val="005D56C2"/>
    <w:rsid w:val="005D5DEE"/>
    <w:rsid w:val="005D6DE2"/>
    <w:rsid w:val="005D753F"/>
    <w:rsid w:val="005E1410"/>
    <w:rsid w:val="005E1750"/>
    <w:rsid w:val="005E1BC5"/>
    <w:rsid w:val="005E2550"/>
    <w:rsid w:val="005E2BF3"/>
    <w:rsid w:val="005E3623"/>
    <w:rsid w:val="005E3E9B"/>
    <w:rsid w:val="005E566C"/>
    <w:rsid w:val="005E6661"/>
    <w:rsid w:val="005E7EC0"/>
    <w:rsid w:val="005F12C3"/>
    <w:rsid w:val="005F1EB4"/>
    <w:rsid w:val="005F23FD"/>
    <w:rsid w:val="005F3693"/>
    <w:rsid w:val="005F4A4A"/>
    <w:rsid w:val="005F5B4D"/>
    <w:rsid w:val="005F75F0"/>
    <w:rsid w:val="0060079E"/>
    <w:rsid w:val="00602311"/>
    <w:rsid w:val="00603972"/>
    <w:rsid w:val="00604F92"/>
    <w:rsid w:val="00606898"/>
    <w:rsid w:val="0060706F"/>
    <w:rsid w:val="00607332"/>
    <w:rsid w:val="0060739A"/>
    <w:rsid w:val="006075B7"/>
    <w:rsid w:val="0060789C"/>
    <w:rsid w:val="00607D59"/>
    <w:rsid w:val="0061154B"/>
    <w:rsid w:val="0061199D"/>
    <w:rsid w:val="00612725"/>
    <w:rsid w:val="00612FB4"/>
    <w:rsid w:val="00613CD1"/>
    <w:rsid w:val="006142A9"/>
    <w:rsid w:val="006144B9"/>
    <w:rsid w:val="006156B2"/>
    <w:rsid w:val="00616860"/>
    <w:rsid w:val="0061742D"/>
    <w:rsid w:val="00620269"/>
    <w:rsid w:val="00620AF0"/>
    <w:rsid w:val="006210F3"/>
    <w:rsid w:val="00621FCA"/>
    <w:rsid w:val="0062305A"/>
    <w:rsid w:val="00623B26"/>
    <w:rsid w:val="00624158"/>
    <w:rsid w:val="0062416C"/>
    <w:rsid w:val="006249EF"/>
    <w:rsid w:val="006257DB"/>
    <w:rsid w:val="00625A33"/>
    <w:rsid w:val="006308F4"/>
    <w:rsid w:val="00632925"/>
    <w:rsid w:val="00632930"/>
    <w:rsid w:val="0063300C"/>
    <w:rsid w:val="00633B46"/>
    <w:rsid w:val="00633C71"/>
    <w:rsid w:val="00633DC4"/>
    <w:rsid w:val="006348D9"/>
    <w:rsid w:val="00634EF9"/>
    <w:rsid w:val="00635AAC"/>
    <w:rsid w:val="00635D1C"/>
    <w:rsid w:val="00636CD5"/>
    <w:rsid w:val="00637ADB"/>
    <w:rsid w:val="006407D9"/>
    <w:rsid w:val="00642011"/>
    <w:rsid w:val="006421F9"/>
    <w:rsid w:val="00643D31"/>
    <w:rsid w:val="00643EEF"/>
    <w:rsid w:val="006445DB"/>
    <w:rsid w:val="00644C8D"/>
    <w:rsid w:val="0064582B"/>
    <w:rsid w:val="006461F1"/>
    <w:rsid w:val="006467DB"/>
    <w:rsid w:val="00647495"/>
    <w:rsid w:val="006475B5"/>
    <w:rsid w:val="00650D68"/>
    <w:rsid w:val="0065206D"/>
    <w:rsid w:val="0065277D"/>
    <w:rsid w:val="00652D36"/>
    <w:rsid w:val="00653900"/>
    <w:rsid w:val="006546F0"/>
    <w:rsid w:val="0066034C"/>
    <w:rsid w:val="00661F76"/>
    <w:rsid w:val="00663D3B"/>
    <w:rsid w:val="00663D47"/>
    <w:rsid w:val="00664189"/>
    <w:rsid w:val="006644BE"/>
    <w:rsid w:val="006662BF"/>
    <w:rsid w:val="006665BE"/>
    <w:rsid w:val="00667508"/>
    <w:rsid w:val="00670422"/>
    <w:rsid w:val="0067608D"/>
    <w:rsid w:val="0067651E"/>
    <w:rsid w:val="006809B3"/>
    <w:rsid w:val="00680AD7"/>
    <w:rsid w:val="00682ACF"/>
    <w:rsid w:val="00684C42"/>
    <w:rsid w:val="00685BEB"/>
    <w:rsid w:val="00686065"/>
    <w:rsid w:val="00686684"/>
    <w:rsid w:val="00686843"/>
    <w:rsid w:val="0068790D"/>
    <w:rsid w:val="006905F0"/>
    <w:rsid w:val="00690FA6"/>
    <w:rsid w:val="00691B06"/>
    <w:rsid w:val="00691D02"/>
    <w:rsid w:val="00692E64"/>
    <w:rsid w:val="00695B3E"/>
    <w:rsid w:val="006A07E0"/>
    <w:rsid w:val="006A3672"/>
    <w:rsid w:val="006A55D1"/>
    <w:rsid w:val="006A5C70"/>
    <w:rsid w:val="006B0050"/>
    <w:rsid w:val="006B1735"/>
    <w:rsid w:val="006B1B53"/>
    <w:rsid w:val="006B3DAC"/>
    <w:rsid w:val="006B4646"/>
    <w:rsid w:val="006B4E82"/>
    <w:rsid w:val="006B542C"/>
    <w:rsid w:val="006B73EC"/>
    <w:rsid w:val="006B7813"/>
    <w:rsid w:val="006B7C77"/>
    <w:rsid w:val="006C0DFB"/>
    <w:rsid w:val="006C197C"/>
    <w:rsid w:val="006C3843"/>
    <w:rsid w:val="006C4E69"/>
    <w:rsid w:val="006C5B42"/>
    <w:rsid w:val="006C6253"/>
    <w:rsid w:val="006D00C1"/>
    <w:rsid w:val="006D3CA6"/>
    <w:rsid w:val="006D4457"/>
    <w:rsid w:val="006D4656"/>
    <w:rsid w:val="006D4E71"/>
    <w:rsid w:val="006D64C0"/>
    <w:rsid w:val="006D676A"/>
    <w:rsid w:val="006D6E24"/>
    <w:rsid w:val="006D72C3"/>
    <w:rsid w:val="006D7B10"/>
    <w:rsid w:val="006E0673"/>
    <w:rsid w:val="006E3033"/>
    <w:rsid w:val="006E5C1E"/>
    <w:rsid w:val="006E64B4"/>
    <w:rsid w:val="006F0907"/>
    <w:rsid w:val="006F106A"/>
    <w:rsid w:val="006F1D25"/>
    <w:rsid w:val="006F7D47"/>
    <w:rsid w:val="007014DA"/>
    <w:rsid w:val="007039A2"/>
    <w:rsid w:val="007040CB"/>
    <w:rsid w:val="007040FE"/>
    <w:rsid w:val="00706163"/>
    <w:rsid w:val="007100CB"/>
    <w:rsid w:val="00711437"/>
    <w:rsid w:val="00712092"/>
    <w:rsid w:val="0071298C"/>
    <w:rsid w:val="00712A5D"/>
    <w:rsid w:val="00712BB7"/>
    <w:rsid w:val="0071451F"/>
    <w:rsid w:val="00716120"/>
    <w:rsid w:val="00716AEC"/>
    <w:rsid w:val="00716BF8"/>
    <w:rsid w:val="00720CE0"/>
    <w:rsid w:val="00720E65"/>
    <w:rsid w:val="007212BC"/>
    <w:rsid w:val="007224A0"/>
    <w:rsid w:val="00724317"/>
    <w:rsid w:val="00725A95"/>
    <w:rsid w:val="00725D33"/>
    <w:rsid w:val="00726475"/>
    <w:rsid w:val="00726A4B"/>
    <w:rsid w:val="007279C3"/>
    <w:rsid w:val="00731C7E"/>
    <w:rsid w:val="00733D11"/>
    <w:rsid w:val="0073461A"/>
    <w:rsid w:val="007350A5"/>
    <w:rsid w:val="007357C8"/>
    <w:rsid w:val="0073635D"/>
    <w:rsid w:val="00736ADB"/>
    <w:rsid w:val="007412BD"/>
    <w:rsid w:val="007434C0"/>
    <w:rsid w:val="00743916"/>
    <w:rsid w:val="00743DCB"/>
    <w:rsid w:val="007446D2"/>
    <w:rsid w:val="00745186"/>
    <w:rsid w:val="007459F3"/>
    <w:rsid w:val="00745B9E"/>
    <w:rsid w:val="007460E9"/>
    <w:rsid w:val="007526CF"/>
    <w:rsid w:val="0075289C"/>
    <w:rsid w:val="00753D99"/>
    <w:rsid w:val="00756797"/>
    <w:rsid w:val="00760887"/>
    <w:rsid w:val="007613D1"/>
    <w:rsid w:val="0076161A"/>
    <w:rsid w:val="0076227C"/>
    <w:rsid w:val="007626F6"/>
    <w:rsid w:val="00765423"/>
    <w:rsid w:val="00765701"/>
    <w:rsid w:val="00766514"/>
    <w:rsid w:val="00766F04"/>
    <w:rsid w:val="00770274"/>
    <w:rsid w:val="00770335"/>
    <w:rsid w:val="0077273B"/>
    <w:rsid w:val="0077328C"/>
    <w:rsid w:val="007736CE"/>
    <w:rsid w:val="007802E4"/>
    <w:rsid w:val="00780E19"/>
    <w:rsid w:val="007827CC"/>
    <w:rsid w:val="007846CF"/>
    <w:rsid w:val="00786606"/>
    <w:rsid w:val="00790886"/>
    <w:rsid w:val="00793DE1"/>
    <w:rsid w:val="00794449"/>
    <w:rsid w:val="00794990"/>
    <w:rsid w:val="00794B87"/>
    <w:rsid w:val="007953AF"/>
    <w:rsid w:val="0079577B"/>
    <w:rsid w:val="00795B38"/>
    <w:rsid w:val="0079649A"/>
    <w:rsid w:val="007A048C"/>
    <w:rsid w:val="007A0D1D"/>
    <w:rsid w:val="007A1AD5"/>
    <w:rsid w:val="007A394A"/>
    <w:rsid w:val="007A3EED"/>
    <w:rsid w:val="007A5C81"/>
    <w:rsid w:val="007B2979"/>
    <w:rsid w:val="007B315F"/>
    <w:rsid w:val="007B4228"/>
    <w:rsid w:val="007B4B8E"/>
    <w:rsid w:val="007B5156"/>
    <w:rsid w:val="007B5B9D"/>
    <w:rsid w:val="007B5D36"/>
    <w:rsid w:val="007B6423"/>
    <w:rsid w:val="007B697E"/>
    <w:rsid w:val="007C14CF"/>
    <w:rsid w:val="007C2307"/>
    <w:rsid w:val="007C2621"/>
    <w:rsid w:val="007C2D57"/>
    <w:rsid w:val="007C2E1A"/>
    <w:rsid w:val="007C477F"/>
    <w:rsid w:val="007C4EEA"/>
    <w:rsid w:val="007C557F"/>
    <w:rsid w:val="007C5B07"/>
    <w:rsid w:val="007C6580"/>
    <w:rsid w:val="007C6ADE"/>
    <w:rsid w:val="007C6AEF"/>
    <w:rsid w:val="007C712F"/>
    <w:rsid w:val="007D1C93"/>
    <w:rsid w:val="007D24E5"/>
    <w:rsid w:val="007D2B9B"/>
    <w:rsid w:val="007D423F"/>
    <w:rsid w:val="007D51CB"/>
    <w:rsid w:val="007D7DE2"/>
    <w:rsid w:val="007E06D7"/>
    <w:rsid w:val="007E0EAE"/>
    <w:rsid w:val="007E18C8"/>
    <w:rsid w:val="007E2495"/>
    <w:rsid w:val="007E2717"/>
    <w:rsid w:val="007E3943"/>
    <w:rsid w:val="007E4E7D"/>
    <w:rsid w:val="007E5CF4"/>
    <w:rsid w:val="007E696A"/>
    <w:rsid w:val="007E6A19"/>
    <w:rsid w:val="007F0D48"/>
    <w:rsid w:val="007F2D08"/>
    <w:rsid w:val="007F3744"/>
    <w:rsid w:val="007F4677"/>
    <w:rsid w:val="007F5169"/>
    <w:rsid w:val="007F65FA"/>
    <w:rsid w:val="007F6E80"/>
    <w:rsid w:val="007F7DAD"/>
    <w:rsid w:val="008002B6"/>
    <w:rsid w:val="00800661"/>
    <w:rsid w:val="00800BBD"/>
    <w:rsid w:val="0080229B"/>
    <w:rsid w:val="00802B60"/>
    <w:rsid w:val="00803ACB"/>
    <w:rsid w:val="00804F6B"/>
    <w:rsid w:val="00806026"/>
    <w:rsid w:val="0080660C"/>
    <w:rsid w:val="008070C4"/>
    <w:rsid w:val="00807EEF"/>
    <w:rsid w:val="008100D0"/>
    <w:rsid w:val="00810119"/>
    <w:rsid w:val="00810274"/>
    <w:rsid w:val="00810EA9"/>
    <w:rsid w:val="0081184A"/>
    <w:rsid w:val="00811F63"/>
    <w:rsid w:val="00812195"/>
    <w:rsid w:val="00815752"/>
    <w:rsid w:val="00815A23"/>
    <w:rsid w:val="00815C1C"/>
    <w:rsid w:val="008178B6"/>
    <w:rsid w:val="008211A3"/>
    <w:rsid w:val="008212B6"/>
    <w:rsid w:val="00821A12"/>
    <w:rsid w:val="00821A33"/>
    <w:rsid w:val="00823469"/>
    <w:rsid w:val="00823737"/>
    <w:rsid w:val="008241EA"/>
    <w:rsid w:val="00824FB1"/>
    <w:rsid w:val="00825C8F"/>
    <w:rsid w:val="0082686A"/>
    <w:rsid w:val="00826EA9"/>
    <w:rsid w:val="00827537"/>
    <w:rsid w:val="00827B30"/>
    <w:rsid w:val="0083048D"/>
    <w:rsid w:val="00831189"/>
    <w:rsid w:val="0083172F"/>
    <w:rsid w:val="00831EA0"/>
    <w:rsid w:val="00831F0A"/>
    <w:rsid w:val="00832272"/>
    <w:rsid w:val="0083322B"/>
    <w:rsid w:val="00833714"/>
    <w:rsid w:val="008343F5"/>
    <w:rsid w:val="008345A9"/>
    <w:rsid w:val="00835D44"/>
    <w:rsid w:val="00836757"/>
    <w:rsid w:val="008368E2"/>
    <w:rsid w:val="00837544"/>
    <w:rsid w:val="008375E1"/>
    <w:rsid w:val="00837EB2"/>
    <w:rsid w:val="008402B8"/>
    <w:rsid w:val="008422AC"/>
    <w:rsid w:val="0084258E"/>
    <w:rsid w:val="00842BA6"/>
    <w:rsid w:val="008436EB"/>
    <w:rsid w:val="00844C85"/>
    <w:rsid w:val="008457CB"/>
    <w:rsid w:val="0084628D"/>
    <w:rsid w:val="00847A51"/>
    <w:rsid w:val="008508F1"/>
    <w:rsid w:val="00850B18"/>
    <w:rsid w:val="008510B6"/>
    <w:rsid w:val="00851E49"/>
    <w:rsid w:val="00852DB2"/>
    <w:rsid w:val="00853557"/>
    <w:rsid w:val="00853ADE"/>
    <w:rsid w:val="0085493E"/>
    <w:rsid w:val="00856788"/>
    <w:rsid w:val="00856E38"/>
    <w:rsid w:val="00856F57"/>
    <w:rsid w:val="00856FEE"/>
    <w:rsid w:val="00857288"/>
    <w:rsid w:val="008573D6"/>
    <w:rsid w:val="008608A4"/>
    <w:rsid w:val="00860940"/>
    <w:rsid w:val="0086104E"/>
    <w:rsid w:val="008614DD"/>
    <w:rsid w:val="00863590"/>
    <w:rsid w:val="00864FB0"/>
    <w:rsid w:val="00865B36"/>
    <w:rsid w:val="00866E20"/>
    <w:rsid w:val="008714DA"/>
    <w:rsid w:val="00871C66"/>
    <w:rsid w:val="0087532A"/>
    <w:rsid w:val="00876B4A"/>
    <w:rsid w:val="00881527"/>
    <w:rsid w:val="00881CFD"/>
    <w:rsid w:val="00882C30"/>
    <w:rsid w:val="00882E66"/>
    <w:rsid w:val="00884644"/>
    <w:rsid w:val="00884962"/>
    <w:rsid w:val="00884F30"/>
    <w:rsid w:val="00885A2F"/>
    <w:rsid w:val="00885DF1"/>
    <w:rsid w:val="00885FDE"/>
    <w:rsid w:val="00886536"/>
    <w:rsid w:val="00887525"/>
    <w:rsid w:val="00887F1B"/>
    <w:rsid w:val="00891DBF"/>
    <w:rsid w:val="00893B63"/>
    <w:rsid w:val="008949FC"/>
    <w:rsid w:val="008953FD"/>
    <w:rsid w:val="0089609F"/>
    <w:rsid w:val="008A2E27"/>
    <w:rsid w:val="008A7267"/>
    <w:rsid w:val="008B070E"/>
    <w:rsid w:val="008B0820"/>
    <w:rsid w:val="008B154D"/>
    <w:rsid w:val="008B1713"/>
    <w:rsid w:val="008B2401"/>
    <w:rsid w:val="008B360F"/>
    <w:rsid w:val="008B3872"/>
    <w:rsid w:val="008B461F"/>
    <w:rsid w:val="008B4A34"/>
    <w:rsid w:val="008B65DC"/>
    <w:rsid w:val="008C0F3F"/>
    <w:rsid w:val="008C34E0"/>
    <w:rsid w:val="008C35CF"/>
    <w:rsid w:val="008C4108"/>
    <w:rsid w:val="008C4631"/>
    <w:rsid w:val="008C46FA"/>
    <w:rsid w:val="008C4AFB"/>
    <w:rsid w:val="008C4CEF"/>
    <w:rsid w:val="008C6D01"/>
    <w:rsid w:val="008C7985"/>
    <w:rsid w:val="008D0F81"/>
    <w:rsid w:val="008D2A10"/>
    <w:rsid w:val="008D322E"/>
    <w:rsid w:val="008D3C16"/>
    <w:rsid w:val="008D4C0C"/>
    <w:rsid w:val="008D6F30"/>
    <w:rsid w:val="008D7C0A"/>
    <w:rsid w:val="008E00FF"/>
    <w:rsid w:val="008E11C6"/>
    <w:rsid w:val="008E1B15"/>
    <w:rsid w:val="008E2A3F"/>
    <w:rsid w:val="008E2C30"/>
    <w:rsid w:val="008E3296"/>
    <w:rsid w:val="008E32D7"/>
    <w:rsid w:val="008E3618"/>
    <w:rsid w:val="008E3ABC"/>
    <w:rsid w:val="008E4176"/>
    <w:rsid w:val="008E69F3"/>
    <w:rsid w:val="008F05E6"/>
    <w:rsid w:val="008F078A"/>
    <w:rsid w:val="008F08C0"/>
    <w:rsid w:val="008F2165"/>
    <w:rsid w:val="008F281C"/>
    <w:rsid w:val="008F2BA1"/>
    <w:rsid w:val="008F30AA"/>
    <w:rsid w:val="008F3308"/>
    <w:rsid w:val="008F5E80"/>
    <w:rsid w:val="008F77B2"/>
    <w:rsid w:val="008F7BE3"/>
    <w:rsid w:val="00900A94"/>
    <w:rsid w:val="0090255D"/>
    <w:rsid w:val="0090315A"/>
    <w:rsid w:val="00904095"/>
    <w:rsid w:val="0090540B"/>
    <w:rsid w:val="009075EC"/>
    <w:rsid w:val="00913211"/>
    <w:rsid w:val="00913706"/>
    <w:rsid w:val="009137E5"/>
    <w:rsid w:val="009141C0"/>
    <w:rsid w:val="00914B5B"/>
    <w:rsid w:val="00916B2E"/>
    <w:rsid w:val="00917883"/>
    <w:rsid w:val="00920B8F"/>
    <w:rsid w:val="009216E2"/>
    <w:rsid w:val="00921F73"/>
    <w:rsid w:val="00922760"/>
    <w:rsid w:val="00924B61"/>
    <w:rsid w:val="00924D1E"/>
    <w:rsid w:val="00925C2F"/>
    <w:rsid w:val="00926337"/>
    <w:rsid w:val="00926828"/>
    <w:rsid w:val="00926D17"/>
    <w:rsid w:val="00927E0A"/>
    <w:rsid w:val="00927EBD"/>
    <w:rsid w:val="0093009E"/>
    <w:rsid w:val="00931560"/>
    <w:rsid w:val="00931BBC"/>
    <w:rsid w:val="00933DC4"/>
    <w:rsid w:val="00934740"/>
    <w:rsid w:val="009360D2"/>
    <w:rsid w:val="009408A5"/>
    <w:rsid w:val="009408E9"/>
    <w:rsid w:val="00940E12"/>
    <w:rsid w:val="00940E72"/>
    <w:rsid w:val="0094189A"/>
    <w:rsid w:val="00941F16"/>
    <w:rsid w:val="00942D7C"/>
    <w:rsid w:val="00942ECF"/>
    <w:rsid w:val="009436C3"/>
    <w:rsid w:val="0094500E"/>
    <w:rsid w:val="0094504D"/>
    <w:rsid w:val="00945239"/>
    <w:rsid w:val="00946115"/>
    <w:rsid w:val="00947A40"/>
    <w:rsid w:val="00952BD5"/>
    <w:rsid w:val="00952BDC"/>
    <w:rsid w:val="00953750"/>
    <w:rsid w:val="00953B8A"/>
    <w:rsid w:val="00953ECA"/>
    <w:rsid w:val="00955D6B"/>
    <w:rsid w:val="0095795C"/>
    <w:rsid w:val="00961E9B"/>
    <w:rsid w:val="0096458B"/>
    <w:rsid w:val="00964A11"/>
    <w:rsid w:val="00965482"/>
    <w:rsid w:val="009676B1"/>
    <w:rsid w:val="00971987"/>
    <w:rsid w:val="00971EF9"/>
    <w:rsid w:val="009724DD"/>
    <w:rsid w:val="0097299B"/>
    <w:rsid w:val="009729B1"/>
    <w:rsid w:val="00972A18"/>
    <w:rsid w:val="00974637"/>
    <w:rsid w:val="009753CD"/>
    <w:rsid w:val="00975B09"/>
    <w:rsid w:val="00975C6F"/>
    <w:rsid w:val="00975D35"/>
    <w:rsid w:val="009804CB"/>
    <w:rsid w:val="00980570"/>
    <w:rsid w:val="00980CB2"/>
    <w:rsid w:val="00981C4C"/>
    <w:rsid w:val="00981E9E"/>
    <w:rsid w:val="009828D8"/>
    <w:rsid w:val="00982BF8"/>
    <w:rsid w:val="00984FF0"/>
    <w:rsid w:val="00985731"/>
    <w:rsid w:val="00990B69"/>
    <w:rsid w:val="009911EB"/>
    <w:rsid w:val="009917F2"/>
    <w:rsid w:val="00992457"/>
    <w:rsid w:val="00993A55"/>
    <w:rsid w:val="00994B9C"/>
    <w:rsid w:val="00994DB7"/>
    <w:rsid w:val="0099545A"/>
    <w:rsid w:val="00996A0A"/>
    <w:rsid w:val="00997CAE"/>
    <w:rsid w:val="009A2FC1"/>
    <w:rsid w:val="009A3B93"/>
    <w:rsid w:val="009A4255"/>
    <w:rsid w:val="009A4ADC"/>
    <w:rsid w:val="009A62AC"/>
    <w:rsid w:val="009A751C"/>
    <w:rsid w:val="009A7952"/>
    <w:rsid w:val="009B0870"/>
    <w:rsid w:val="009B4530"/>
    <w:rsid w:val="009B62D0"/>
    <w:rsid w:val="009B648C"/>
    <w:rsid w:val="009B76B2"/>
    <w:rsid w:val="009B7C43"/>
    <w:rsid w:val="009C0435"/>
    <w:rsid w:val="009C10B8"/>
    <w:rsid w:val="009C4D97"/>
    <w:rsid w:val="009D0D33"/>
    <w:rsid w:val="009D1601"/>
    <w:rsid w:val="009D2980"/>
    <w:rsid w:val="009D3699"/>
    <w:rsid w:val="009E1E2F"/>
    <w:rsid w:val="009E258D"/>
    <w:rsid w:val="009E285E"/>
    <w:rsid w:val="009E33E9"/>
    <w:rsid w:val="009E5968"/>
    <w:rsid w:val="009E63B1"/>
    <w:rsid w:val="009E6D5C"/>
    <w:rsid w:val="009E73FE"/>
    <w:rsid w:val="009E7679"/>
    <w:rsid w:val="009F062E"/>
    <w:rsid w:val="009F0F3E"/>
    <w:rsid w:val="009F123D"/>
    <w:rsid w:val="009F1BCE"/>
    <w:rsid w:val="009F345C"/>
    <w:rsid w:val="009F3768"/>
    <w:rsid w:val="009F407D"/>
    <w:rsid w:val="009F5E51"/>
    <w:rsid w:val="009F6DDE"/>
    <w:rsid w:val="009F723D"/>
    <w:rsid w:val="00A00C1D"/>
    <w:rsid w:val="00A01316"/>
    <w:rsid w:val="00A03B14"/>
    <w:rsid w:val="00A04D65"/>
    <w:rsid w:val="00A058A1"/>
    <w:rsid w:val="00A07E5F"/>
    <w:rsid w:val="00A112D2"/>
    <w:rsid w:val="00A124DB"/>
    <w:rsid w:val="00A12969"/>
    <w:rsid w:val="00A1315F"/>
    <w:rsid w:val="00A13542"/>
    <w:rsid w:val="00A13C1D"/>
    <w:rsid w:val="00A140C1"/>
    <w:rsid w:val="00A1485A"/>
    <w:rsid w:val="00A153CE"/>
    <w:rsid w:val="00A1637D"/>
    <w:rsid w:val="00A16778"/>
    <w:rsid w:val="00A20359"/>
    <w:rsid w:val="00A21692"/>
    <w:rsid w:val="00A22C86"/>
    <w:rsid w:val="00A23C69"/>
    <w:rsid w:val="00A24BDA"/>
    <w:rsid w:val="00A26039"/>
    <w:rsid w:val="00A26BFB"/>
    <w:rsid w:val="00A271CD"/>
    <w:rsid w:val="00A30C9D"/>
    <w:rsid w:val="00A327F2"/>
    <w:rsid w:val="00A331E1"/>
    <w:rsid w:val="00A339EB"/>
    <w:rsid w:val="00A3474F"/>
    <w:rsid w:val="00A34B8F"/>
    <w:rsid w:val="00A3551A"/>
    <w:rsid w:val="00A35EC8"/>
    <w:rsid w:val="00A405FA"/>
    <w:rsid w:val="00A4167B"/>
    <w:rsid w:val="00A41A3C"/>
    <w:rsid w:val="00A42853"/>
    <w:rsid w:val="00A42D19"/>
    <w:rsid w:val="00A438D8"/>
    <w:rsid w:val="00A44FC4"/>
    <w:rsid w:val="00A4540D"/>
    <w:rsid w:val="00A456AB"/>
    <w:rsid w:val="00A45A99"/>
    <w:rsid w:val="00A46222"/>
    <w:rsid w:val="00A519AE"/>
    <w:rsid w:val="00A51D6E"/>
    <w:rsid w:val="00A52868"/>
    <w:rsid w:val="00A552CE"/>
    <w:rsid w:val="00A55514"/>
    <w:rsid w:val="00A5552B"/>
    <w:rsid w:val="00A55EDE"/>
    <w:rsid w:val="00A56321"/>
    <w:rsid w:val="00A56427"/>
    <w:rsid w:val="00A60091"/>
    <w:rsid w:val="00A6021C"/>
    <w:rsid w:val="00A6135A"/>
    <w:rsid w:val="00A62084"/>
    <w:rsid w:val="00A6255B"/>
    <w:rsid w:val="00A638DD"/>
    <w:rsid w:val="00A649AB"/>
    <w:rsid w:val="00A65D2E"/>
    <w:rsid w:val="00A65E40"/>
    <w:rsid w:val="00A65EA5"/>
    <w:rsid w:val="00A66452"/>
    <w:rsid w:val="00A71283"/>
    <w:rsid w:val="00A73F27"/>
    <w:rsid w:val="00A743B0"/>
    <w:rsid w:val="00A749C5"/>
    <w:rsid w:val="00A75102"/>
    <w:rsid w:val="00A7546A"/>
    <w:rsid w:val="00A75473"/>
    <w:rsid w:val="00A76787"/>
    <w:rsid w:val="00A76D4A"/>
    <w:rsid w:val="00A80783"/>
    <w:rsid w:val="00A809B7"/>
    <w:rsid w:val="00A81488"/>
    <w:rsid w:val="00A82584"/>
    <w:rsid w:val="00A82E5E"/>
    <w:rsid w:val="00A82E69"/>
    <w:rsid w:val="00A83D58"/>
    <w:rsid w:val="00A83FEB"/>
    <w:rsid w:val="00A84978"/>
    <w:rsid w:val="00A8673A"/>
    <w:rsid w:val="00A86EAE"/>
    <w:rsid w:val="00A90E6E"/>
    <w:rsid w:val="00A918CA"/>
    <w:rsid w:val="00A91A59"/>
    <w:rsid w:val="00A92D80"/>
    <w:rsid w:val="00A93935"/>
    <w:rsid w:val="00A94DA7"/>
    <w:rsid w:val="00A9743E"/>
    <w:rsid w:val="00A9753B"/>
    <w:rsid w:val="00AA0020"/>
    <w:rsid w:val="00AA022C"/>
    <w:rsid w:val="00AA051C"/>
    <w:rsid w:val="00AA1CA1"/>
    <w:rsid w:val="00AA25F5"/>
    <w:rsid w:val="00AA3553"/>
    <w:rsid w:val="00AA7718"/>
    <w:rsid w:val="00AA78D1"/>
    <w:rsid w:val="00AB0F32"/>
    <w:rsid w:val="00AB28CF"/>
    <w:rsid w:val="00AB304A"/>
    <w:rsid w:val="00AB4922"/>
    <w:rsid w:val="00AB67C4"/>
    <w:rsid w:val="00AC0680"/>
    <w:rsid w:val="00AC108E"/>
    <w:rsid w:val="00AC18D8"/>
    <w:rsid w:val="00AC69E4"/>
    <w:rsid w:val="00AC7DEA"/>
    <w:rsid w:val="00AD080B"/>
    <w:rsid w:val="00AD21CE"/>
    <w:rsid w:val="00AD6984"/>
    <w:rsid w:val="00AE027A"/>
    <w:rsid w:val="00AE10E7"/>
    <w:rsid w:val="00AE1F07"/>
    <w:rsid w:val="00AE2D98"/>
    <w:rsid w:val="00AE318B"/>
    <w:rsid w:val="00AE5E7A"/>
    <w:rsid w:val="00AE6294"/>
    <w:rsid w:val="00AE64E5"/>
    <w:rsid w:val="00AE7120"/>
    <w:rsid w:val="00AE7BA8"/>
    <w:rsid w:val="00AF0165"/>
    <w:rsid w:val="00AF05B5"/>
    <w:rsid w:val="00AF13CC"/>
    <w:rsid w:val="00AF177C"/>
    <w:rsid w:val="00AF3287"/>
    <w:rsid w:val="00AF393F"/>
    <w:rsid w:val="00AF4522"/>
    <w:rsid w:val="00AF59DF"/>
    <w:rsid w:val="00AF608D"/>
    <w:rsid w:val="00AF60EF"/>
    <w:rsid w:val="00B0122F"/>
    <w:rsid w:val="00B03549"/>
    <w:rsid w:val="00B0494B"/>
    <w:rsid w:val="00B051F9"/>
    <w:rsid w:val="00B05792"/>
    <w:rsid w:val="00B05C4B"/>
    <w:rsid w:val="00B07DDF"/>
    <w:rsid w:val="00B10CCA"/>
    <w:rsid w:val="00B1137E"/>
    <w:rsid w:val="00B1145D"/>
    <w:rsid w:val="00B11DD9"/>
    <w:rsid w:val="00B11F42"/>
    <w:rsid w:val="00B13763"/>
    <w:rsid w:val="00B14447"/>
    <w:rsid w:val="00B15114"/>
    <w:rsid w:val="00B154C4"/>
    <w:rsid w:val="00B15FF6"/>
    <w:rsid w:val="00B16D76"/>
    <w:rsid w:val="00B17477"/>
    <w:rsid w:val="00B2178F"/>
    <w:rsid w:val="00B22FD5"/>
    <w:rsid w:val="00B23D3F"/>
    <w:rsid w:val="00B23D64"/>
    <w:rsid w:val="00B23D73"/>
    <w:rsid w:val="00B2557A"/>
    <w:rsid w:val="00B260E1"/>
    <w:rsid w:val="00B26405"/>
    <w:rsid w:val="00B276C6"/>
    <w:rsid w:val="00B30366"/>
    <w:rsid w:val="00B30F19"/>
    <w:rsid w:val="00B31E3E"/>
    <w:rsid w:val="00B321E7"/>
    <w:rsid w:val="00B3315E"/>
    <w:rsid w:val="00B333E6"/>
    <w:rsid w:val="00B3404A"/>
    <w:rsid w:val="00B349C8"/>
    <w:rsid w:val="00B34FFC"/>
    <w:rsid w:val="00B3668E"/>
    <w:rsid w:val="00B379B9"/>
    <w:rsid w:val="00B407D3"/>
    <w:rsid w:val="00B42AD7"/>
    <w:rsid w:val="00B43983"/>
    <w:rsid w:val="00B44B6A"/>
    <w:rsid w:val="00B45085"/>
    <w:rsid w:val="00B45B1F"/>
    <w:rsid w:val="00B46393"/>
    <w:rsid w:val="00B474E6"/>
    <w:rsid w:val="00B47A35"/>
    <w:rsid w:val="00B503FF"/>
    <w:rsid w:val="00B538EF"/>
    <w:rsid w:val="00B544D9"/>
    <w:rsid w:val="00B55B8E"/>
    <w:rsid w:val="00B56D27"/>
    <w:rsid w:val="00B56E46"/>
    <w:rsid w:val="00B57766"/>
    <w:rsid w:val="00B61117"/>
    <w:rsid w:val="00B63298"/>
    <w:rsid w:val="00B6394C"/>
    <w:rsid w:val="00B63FA4"/>
    <w:rsid w:val="00B64785"/>
    <w:rsid w:val="00B648EB"/>
    <w:rsid w:val="00B650D7"/>
    <w:rsid w:val="00B651AC"/>
    <w:rsid w:val="00B6564C"/>
    <w:rsid w:val="00B65DCF"/>
    <w:rsid w:val="00B714FF"/>
    <w:rsid w:val="00B71C88"/>
    <w:rsid w:val="00B72EE9"/>
    <w:rsid w:val="00B733F8"/>
    <w:rsid w:val="00B7397C"/>
    <w:rsid w:val="00B7522F"/>
    <w:rsid w:val="00B753BC"/>
    <w:rsid w:val="00B75D56"/>
    <w:rsid w:val="00B77170"/>
    <w:rsid w:val="00B778AE"/>
    <w:rsid w:val="00B779FD"/>
    <w:rsid w:val="00B77EFC"/>
    <w:rsid w:val="00B808C1"/>
    <w:rsid w:val="00B8152E"/>
    <w:rsid w:val="00B81E3B"/>
    <w:rsid w:val="00B82571"/>
    <w:rsid w:val="00B83F94"/>
    <w:rsid w:val="00B84156"/>
    <w:rsid w:val="00B85630"/>
    <w:rsid w:val="00B87855"/>
    <w:rsid w:val="00B90364"/>
    <w:rsid w:val="00B92ECF"/>
    <w:rsid w:val="00B93125"/>
    <w:rsid w:val="00B943D1"/>
    <w:rsid w:val="00B950DD"/>
    <w:rsid w:val="00B96C27"/>
    <w:rsid w:val="00B97AF2"/>
    <w:rsid w:val="00B97C5D"/>
    <w:rsid w:val="00BA0D31"/>
    <w:rsid w:val="00BA1C80"/>
    <w:rsid w:val="00BA1DA3"/>
    <w:rsid w:val="00BA24F9"/>
    <w:rsid w:val="00BA2DA5"/>
    <w:rsid w:val="00BA45D9"/>
    <w:rsid w:val="00BA4715"/>
    <w:rsid w:val="00BA5A15"/>
    <w:rsid w:val="00BA6AEE"/>
    <w:rsid w:val="00BA6CA4"/>
    <w:rsid w:val="00BA7BC3"/>
    <w:rsid w:val="00BB1316"/>
    <w:rsid w:val="00BB1C37"/>
    <w:rsid w:val="00BB52BA"/>
    <w:rsid w:val="00BB6D51"/>
    <w:rsid w:val="00BB751C"/>
    <w:rsid w:val="00BC1ECE"/>
    <w:rsid w:val="00BC25AE"/>
    <w:rsid w:val="00BC4BBA"/>
    <w:rsid w:val="00BC6484"/>
    <w:rsid w:val="00BC73A0"/>
    <w:rsid w:val="00BD05BF"/>
    <w:rsid w:val="00BD09FD"/>
    <w:rsid w:val="00BD18D5"/>
    <w:rsid w:val="00BD1DEF"/>
    <w:rsid w:val="00BD2AC4"/>
    <w:rsid w:val="00BD4BB0"/>
    <w:rsid w:val="00BD4C91"/>
    <w:rsid w:val="00BD5AE1"/>
    <w:rsid w:val="00BD5F73"/>
    <w:rsid w:val="00BD6338"/>
    <w:rsid w:val="00BD63CF"/>
    <w:rsid w:val="00BD65A9"/>
    <w:rsid w:val="00BD6A10"/>
    <w:rsid w:val="00BD6A4A"/>
    <w:rsid w:val="00BD6E71"/>
    <w:rsid w:val="00BD7C8B"/>
    <w:rsid w:val="00BD7CB4"/>
    <w:rsid w:val="00BE11C6"/>
    <w:rsid w:val="00BE13E7"/>
    <w:rsid w:val="00BE607C"/>
    <w:rsid w:val="00BE655F"/>
    <w:rsid w:val="00BE760B"/>
    <w:rsid w:val="00BF1B32"/>
    <w:rsid w:val="00BF5002"/>
    <w:rsid w:val="00BF5D16"/>
    <w:rsid w:val="00C00FFB"/>
    <w:rsid w:val="00C01A59"/>
    <w:rsid w:val="00C02678"/>
    <w:rsid w:val="00C0595D"/>
    <w:rsid w:val="00C0613A"/>
    <w:rsid w:val="00C103E8"/>
    <w:rsid w:val="00C10C2D"/>
    <w:rsid w:val="00C11538"/>
    <w:rsid w:val="00C12172"/>
    <w:rsid w:val="00C12582"/>
    <w:rsid w:val="00C12A5C"/>
    <w:rsid w:val="00C12FEF"/>
    <w:rsid w:val="00C13BF8"/>
    <w:rsid w:val="00C15836"/>
    <w:rsid w:val="00C16B3B"/>
    <w:rsid w:val="00C16DC7"/>
    <w:rsid w:val="00C16F6D"/>
    <w:rsid w:val="00C179C6"/>
    <w:rsid w:val="00C2058D"/>
    <w:rsid w:val="00C206C8"/>
    <w:rsid w:val="00C20EAA"/>
    <w:rsid w:val="00C21918"/>
    <w:rsid w:val="00C220CB"/>
    <w:rsid w:val="00C22AE9"/>
    <w:rsid w:val="00C23ED9"/>
    <w:rsid w:val="00C249D4"/>
    <w:rsid w:val="00C270A0"/>
    <w:rsid w:val="00C31DCB"/>
    <w:rsid w:val="00C33025"/>
    <w:rsid w:val="00C37064"/>
    <w:rsid w:val="00C37141"/>
    <w:rsid w:val="00C37608"/>
    <w:rsid w:val="00C40985"/>
    <w:rsid w:val="00C41CB1"/>
    <w:rsid w:val="00C436C2"/>
    <w:rsid w:val="00C44685"/>
    <w:rsid w:val="00C44F22"/>
    <w:rsid w:val="00C458A0"/>
    <w:rsid w:val="00C45DA6"/>
    <w:rsid w:val="00C460FC"/>
    <w:rsid w:val="00C473D7"/>
    <w:rsid w:val="00C47A77"/>
    <w:rsid w:val="00C5061D"/>
    <w:rsid w:val="00C51643"/>
    <w:rsid w:val="00C5309D"/>
    <w:rsid w:val="00C56888"/>
    <w:rsid w:val="00C56C3D"/>
    <w:rsid w:val="00C57621"/>
    <w:rsid w:val="00C60643"/>
    <w:rsid w:val="00C614CD"/>
    <w:rsid w:val="00C615D6"/>
    <w:rsid w:val="00C61C5E"/>
    <w:rsid w:val="00C62E42"/>
    <w:rsid w:val="00C6327C"/>
    <w:rsid w:val="00C63401"/>
    <w:rsid w:val="00C63C57"/>
    <w:rsid w:val="00C66C06"/>
    <w:rsid w:val="00C67A21"/>
    <w:rsid w:val="00C706F0"/>
    <w:rsid w:val="00C70DC8"/>
    <w:rsid w:val="00C715DF"/>
    <w:rsid w:val="00C716B4"/>
    <w:rsid w:val="00C71709"/>
    <w:rsid w:val="00C72826"/>
    <w:rsid w:val="00C73A6E"/>
    <w:rsid w:val="00C73AFA"/>
    <w:rsid w:val="00C73C39"/>
    <w:rsid w:val="00C73EE2"/>
    <w:rsid w:val="00C8058F"/>
    <w:rsid w:val="00C81347"/>
    <w:rsid w:val="00C82531"/>
    <w:rsid w:val="00C83556"/>
    <w:rsid w:val="00C83CB6"/>
    <w:rsid w:val="00C86382"/>
    <w:rsid w:val="00C86733"/>
    <w:rsid w:val="00C86C37"/>
    <w:rsid w:val="00C87311"/>
    <w:rsid w:val="00C8768A"/>
    <w:rsid w:val="00C87D21"/>
    <w:rsid w:val="00C903B9"/>
    <w:rsid w:val="00C90FA5"/>
    <w:rsid w:val="00C91936"/>
    <w:rsid w:val="00C925E6"/>
    <w:rsid w:val="00C935FB"/>
    <w:rsid w:val="00C9394C"/>
    <w:rsid w:val="00C95A1B"/>
    <w:rsid w:val="00C96A94"/>
    <w:rsid w:val="00C96EA4"/>
    <w:rsid w:val="00CA0557"/>
    <w:rsid w:val="00CA0989"/>
    <w:rsid w:val="00CA1267"/>
    <w:rsid w:val="00CA189F"/>
    <w:rsid w:val="00CA1B69"/>
    <w:rsid w:val="00CA22BB"/>
    <w:rsid w:val="00CA5504"/>
    <w:rsid w:val="00CA6452"/>
    <w:rsid w:val="00CA653F"/>
    <w:rsid w:val="00CB2F16"/>
    <w:rsid w:val="00CB42CB"/>
    <w:rsid w:val="00CC2978"/>
    <w:rsid w:val="00CC3459"/>
    <w:rsid w:val="00CC3E77"/>
    <w:rsid w:val="00CC6B5F"/>
    <w:rsid w:val="00CC7EC7"/>
    <w:rsid w:val="00CD189F"/>
    <w:rsid w:val="00CD480F"/>
    <w:rsid w:val="00CD4A24"/>
    <w:rsid w:val="00CD5637"/>
    <w:rsid w:val="00CE14BF"/>
    <w:rsid w:val="00CE53BC"/>
    <w:rsid w:val="00CE56DA"/>
    <w:rsid w:val="00CE5A50"/>
    <w:rsid w:val="00CE5E06"/>
    <w:rsid w:val="00CE6181"/>
    <w:rsid w:val="00CE6205"/>
    <w:rsid w:val="00CF1037"/>
    <w:rsid w:val="00CF1658"/>
    <w:rsid w:val="00CF199B"/>
    <w:rsid w:val="00CF19A3"/>
    <w:rsid w:val="00CF1BED"/>
    <w:rsid w:val="00CF1E6C"/>
    <w:rsid w:val="00CF215E"/>
    <w:rsid w:val="00CF3753"/>
    <w:rsid w:val="00CF408D"/>
    <w:rsid w:val="00CF46A7"/>
    <w:rsid w:val="00CF4D76"/>
    <w:rsid w:val="00CF588F"/>
    <w:rsid w:val="00CF5B0A"/>
    <w:rsid w:val="00CF7CDD"/>
    <w:rsid w:val="00D0034E"/>
    <w:rsid w:val="00D0285B"/>
    <w:rsid w:val="00D02B60"/>
    <w:rsid w:val="00D03931"/>
    <w:rsid w:val="00D03D13"/>
    <w:rsid w:val="00D051BC"/>
    <w:rsid w:val="00D05372"/>
    <w:rsid w:val="00D05A1C"/>
    <w:rsid w:val="00D06FC4"/>
    <w:rsid w:val="00D110A3"/>
    <w:rsid w:val="00D11178"/>
    <w:rsid w:val="00D13C4D"/>
    <w:rsid w:val="00D14B3F"/>
    <w:rsid w:val="00D14FFD"/>
    <w:rsid w:val="00D1712A"/>
    <w:rsid w:val="00D17314"/>
    <w:rsid w:val="00D214C9"/>
    <w:rsid w:val="00D216DB"/>
    <w:rsid w:val="00D217F5"/>
    <w:rsid w:val="00D21ABA"/>
    <w:rsid w:val="00D22138"/>
    <w:rsid w:val="00D2299B"/>
    <w:rsid w:val="00D235B8"/>
    <w:rsid w:val="00D235F8"/>
    <w:rsid w:val="00D2571D"/>
    <w:rsid w:val="00D25DBC"/>
    <w:rsid w:val="00D2685B"/>
    <w:rsid w:val="00D26870"/>
    <w:rsid w:val="00D3137E"/>
    <w:rsid w:val="00D31695"/>
    <w:rsid w:val="00D3304A"/>
    <w:rsid w:val="00D33446"/>
    <w:rsid w:val="00D33B37"/>
    <w:rsid w:val="00D340CF"/>
    <w:rsid w:val="00D35055"/>
    <w:rsid w:val="00D3544E"/>
    <w:rsid w:val="00D35D9E"/>
    <w:rsid w:val="00D36B78"/>
    <w:rsid w:val="00D42DBC"/>
    <w:rsid w:val="00D43060"/>
    <w:rsid w:val="00D436C9"/>
    <w:rsid w:val="00D43E84"/>
    <w:rsid w:val="00D4409F"/>
    <w:rsid w:val="00D44B4F"/>
    <w:rsid w:val="00D45F47"/>
    <w:rsid w:val="00D46569"/>
    <w:rsid w:val="00D47025"/>
    <w:rsid w:val="00D47C6C"/>
    <w:rsid w:val="00D47D1B"/>
    <w:rsid w:val="00D50208"/>
    <w:rsid w:val="00D50738"/>
    <w:rsid w:val="00D50C6B"/>
    <w:rsid w:val="00D5124D"/>
    <w:rsid w:val="00D51A0E"/>
    <w:rsid w:val="00D51C0E"/>
    <w:rsid w:val="00D52595"/>
    <w:rsid w:val="00D52F9B"/>
    <w:rsid w:val="00D53200"/>
    <w:rsid w:val="00D53E9C"/>
    <w:rsid w:val="00D54DD5"/>
    <w:rsid w:val="00D55381"/>
    <w:rsid w:val="00D555C6"/>
    <w:rsid w:val="00D55D99"/>
    <w:rsid w:val="00D560DB"/>
    <w:rsid w:val="00D56BDC"/>
    <w:rsid w:val="00D60144"/>
    <w:rsid w:val="00D604C5"/>
    <w:rsid w:val="00D64D64"/>
    <w:rsid w:val="00D6572E"/>
    <w:rsid w:val="00D65817"/>
    <w:rsid w:val="00D65FB0"/>
    <w:rsid w:val="00D65FCE"/>
    <w:rsid w:val="00D660DB"/>
    <w:rsid w:val="00D67329"/>
    <w:rsid w:val="00D67D1D"/>
    <w:rsid w:val="00D70001"/>
    <w:rsid w:val="00D70188"/>
    <w:rsid w:val="00D71157"/>
    <w:rsid w:val="00D7116B"/>
    <w:rsid w:val="00D71770"/>
    <w:rsid w:val="00D72AAC"/>
    <w:rsid w:val="00D7325A"/>
    <w:rsid w:val="00D73EEC"/>
    <w:rsid w:val="00D73FB9"/>
    <w:rsid w:val="00D7571E"/>
    <w:rsid w:val="00D76CE7"/>
    <w:rsid w:val="00D77994"/>
    <w:rsid w:val="00D81777"/>
    <w:rsid w:val="00D817F5"/>
    <w:rsid w:val="00D81D6B"/>
    <w:rsid w:val="00D82AF1"/>
    <w:rsid w:val="00D82E1B"/>
    <w:rsid w:val="00D83BBC"/>
    <w:rsid w:val="00D83BFD"/>
    <w:rsid w:val="00D8500D"/>
    <w:rsid w:val="00D87084"/>
    <w:rsid w:val="00D873E8"/>
    <w:rsid w:val="00D90D3A"/>
    <w:rsid w:val="00D90F19"/>
    <w:rsid w:val="00D91C4B"/>
    <w:rsid w:val="00D91F7F"/>
    <w:rsid w:val="00D92734"/>
    <w:rsid w:val="00D943AA"/>
    <w:rsid w:val="00D9530E"/>
    <w:rsid w:val="00D95532"/>
    <w:rsid w:val="00D971D1"/>
    <w:rsid w:val="00D971F2"/>
    <w:rsid w:val="00D976C2"/>
    <w:rsid w:val="00DA0753"/>
    <w:rsid w:val="00DA2080"/>
    <w:rsid w:val="00DA2A90"/>
    <w:rsid w:val="00DA5343"/>
    <w:rsid w:val="00DA5800"/>
    <w:rsid w:val="00DA618D"/>
    <w:rsid w:val="00DA76C0"/>
    <w:rsid w:val="00DB07D9"/>
    <w:rsid w:val="00DB0C4E"/>
    <w:rsid w:val="00DB1E8E"/>
    <w:rsid w:val="00DB21D4"/>
    <w:rsid w:val="00DB2206"/>
    <w:rsid w:val="00DB25B7"/>
    <w:rsid w:val="00DB3942"/>
    <w:rsid w:val="00DB3E2B"/>
    <w:rsid w:val="00DB4631"/>
    <w:rsid w:val="00DB64E7"/>
    <w:rsid w:val="00DB6C12"/>
    <w:rsid w:val="00DB72D0"/>
    <w:rsid w:val="00DB7576"/>
    <w:rsid w:val="00DB7C5D"/>
    <w:rsid w:val="00DC0212"/>
    <w:rsid w:val="00DC1359"/>
    <w:rsid w:val="00DC186A"/>
    <w:rsid w:val="00DC194C"/>
    <w:rsid w:val="00DC30D3"/>
    <w:rsid w:val="00DC4DDA"/>
    <w:rsid w:val="00DC4EC8"/>
    <w:rsid w:val="00DC5237"/>
    <w:rsid w:val="00DC5244"/>
    <w:rsid w:val="00DC5CF4"/>
    <w:rsid w:val="00DC6667"/>
    <w:rsid w:val="00DC66AB"/>
    <w:rsid w:val="00DC7A20"/>
    <w:rsid w:val="00DD0445"/>
    <w:rsid w:val="00DD09B8"/>
    <w:rsid w:val="00DD3669"/>
    <w:rsid w:val="00DD3DAF"/>
    <w:rsid w:val="00DD56FD"/>
    <w:rsid w:val="00DD5817"/>
    <w:rsid w:val="00DD617C"/>
    <w:rsid w:val="00DD6C7B"/>
    <w:rsid w:val="00DD7619"/>
    <w:rsid w:val="00DE19E9"/>
    <w:rsid w:val="00DE1B9E"/>
    <w:rsid w:val="00DE2465"/>
    <w:rsid w:val="00DE2E7F"/>
    <w:rsid w:val="00DE3100"/>
    <w:rsid w:val="00DE43C7"/>
    <w:rsid w:val="00DE456B"/>
    <w:rsid w:val="00DE5390"/>
    <w:rsid w:val="00DE5C54"/>
    <w:rsid w:val="00DE5F52"/>
    <w:rsid w:val="00DE6486"/>
    <w:rsid w:val="00DE6A54"/>
    <w:rsid w:val="00DE72D8"/>
    <w:rsid w:val="00DF0CEB"/>
    <w:rsid w:val="00DF12EA"/>
    <w:rsid w:val="00DF2837"/>
    <w:rsid w:val="00DF33AF"/>
    <w:rsid w:val="00DF359A"/>
    <w:rsid w:val="00DF4495"/>
    <w:rsid w:val="00DF514B"/>
    <w:rsid w:val="00E00066"/>
    <w:rsid w:val="00E013F1"/>
    <w:rsid w:val="00E01EA4"/>
    <w:rsid w:val="00E07D17"/>
    <w:rsid w:val="00E10E00"/>
    <w:rsid w:val="00E1275A"/>
    <w:rsid w:val="00E133F9"/>
    <w:rsid w:val="00E134E9"/>
    <w:rsid w:val="00E1355C"/>
    <w:rsid w:val="00E13DA2"/>
    <w:rsid w:val="00E16195"/>
    <w:rsid w:val="00E200AB"/>
    <w:rsid w:val="00E20666"/>
    <w:rsid w:val="00E21435"/>
    <w:rsid w:val="00E246D2"/>
    <w:rsid w:val="00E24AA5"/>
    <w:rsid w:val="00E24C50"/>
    <w:rsid w:val="00E25D14"/>
    <w:rsid w:val="00E27039"/>
    <w:rsid w:val="00E271CF"/>
    <w:rsid w:val="00E31A6E"/>
    <w:rsid w:val="00E33D5F"/>
    <w:rsid w:val="00E3499B"/>
    <w:rsid w:val="00E361A2"/>
    <w:rsid w:val="00E37A09"/>
    <w:rsid w:val="00E40301"/>
    <w:rsid w:val="00E41F77"/>
    <w:rsid w:val="00E42A72"/>
    <w:rsid w:val="00E43B3B"/>
    <w:rsid w:val="00E43B6D"/>
    <w:rsid w:val="00E45378"/>
    <w:rsid w:val="00E4587E"/>
    <w:rsid w:val="00E45AF5"/>
    <w:rsid w:val="00E46786"/>
    <w:rsid w:val="00E47284"/>
    <w:rsid w:val="00E476B8"/>
    <w:rsid w:val="00E50782"/>
    <w:rsid w:val="00E521B1"/>
    <w:rsid w:val="00E52D10"/>
    <w:rsid w:val="00E53B0B"/>
    <w:rsid w:val="00E53C08"/>
    <w:rsid w:val="00E554B3"/>
    <w:rsid w:val="00E56A85"/>
    <w:rsid w:val="00E60C74"/>
    <w:rsid w:val="00E61B55"/>
    <w:rsid w:val="00E61EF9"/>
    <w:rsid w:val="00E620D2"/>
    <w:rsid w:val="00E632A2"/>
    <w:rsid w:val="00E63AAD"/>
    <w:rsid w:val="00E642BE"/>
    <w:rsid w:val="00E65F50"/>
    <w:rsid w:val="00E67BB2"/>
    <w:rsid w:val="00E709A9"/>
    <w:rsid w:val="00E716A3"/>
    <w:rsid w:val="00E73931"/>
    <w:rsid w:val="00E7433C"/>
    <w:rsid w:val="00E7604F"/>
    <w:rsid w:val="00E81D2A"/>
    <w:rsid w:val="00E82DB4"/>
    <w:rsid w:val="00E83333"/>
    <w:rsid w:val="00E834AE"/>
    <w:rsid w:val="00E839A5"/>
    <w:rsid w:val="00E8459E"/>
    <w:rsid w:val="00E862E7"/>
    <w:rsid w:val="00E9005F"/>
    <w:rsid w:val="00E9110D"/>
    <w:rsid w:val="00E91A19"/>
    <w:rsid w:val="00E95507"/>
    <w:rsid w:val="00EA01BF"/>
    <w:rsid w:val="00EA0938"/>
    <w:rsid w:val="00EA1BEC"/>
    <w:rsid w:val="00EA2AC6"/>
    <w:rsid w:val="00EA2CF1"/>
    <w:rsid w:val="00EA3796"/>
    <w:rsid w:val="00EA3CB0"/>
    <w:rsid w:val="00EA4B3E"/>
    <w:rsid w:val="00EA6286"/>
    <w:rsid w:val="00EA6680"/>
    <w:rsid w:val="00EB0074"/>
    <w:rsid w:val="00EB086E"/>
    <w:rsid w:val="00EB0A76"/>
    <w:rsid w:val="00EB0FE7"/>
    <w:rsid w:val="00EB3916"/>
    <w:rsid w:val="00EB5B92"/>
    <w:rsid w:val="00EB6208"/>
    <w:rsid w:val="00EB68B3"/>
    <w:rsid w:val="00EB709B"/>
    <w:rsid w:val="00EB7645"/>
    <w:rsid w:val="00EC0FD1"/>
    <w:rsid w:val="00EC1E8B"/>
    <w:rsid w:val="00EC2636"/>
    <w:rsid w:val="00EC34BA"/>
    <w:rsid w:val="00EC3C16"/>
    <w:rsid w:val="00EC4671"/>
    <w:rsid w:val="00EC6CA8"/>
    <w:rsid w:val="00EC7D99"/>
    <w:rsid w:val="00EC7F24"/>
    <w:rsid w:val="00ED0BA1"/>
    <w:rsid w:val="00ED3A95"/>
    <w:rsid w:val="00ED44ED"/>
    <w:rsid w:val="00ED5CDA"/>
    <w:rsid w:val="00ED6D56"/>
    <w:rsid w:val="00ED70E9"/>
    <w:rsid w:val="00ED7346"/>
    <w:rsid w:val="00ED7347"/>
    <w:rsid w:val="00ED7665"/>
    <w:rsid w:val="00EE0376"/>
    <w:rsid w:val="00EE1426"/>
    <w:rsid w:val="00EE18D0"/>
    <w:rsid w:val="00EE3F31"/>
    <w:rsid w:val="00EE54F5"/>
    <w:rsid w:val="00EE5D44"/>
    <w:rsid w:val="00EE62CD"/>
    <w:rsid w:val="00EE7C20"/>
    <w:rsid w:val="00EF16BD"/>
    <w:rsid w:val="00EF28FF"/>
    <w:rsid w:val="00EF385F"/>
    <w:rsid w:val="00EF3B5A"/>
    <w:rsid w:val="00EF420A"/>
    <w:rsid w:val="00EF4257"/>
    <w:rsid w:val="00EF467D"/>
    <w:rsid w:val="00EF5A55"/>
    <w:rsid w:val="00EF7924"/>
    <w:rsid w:val="00EF7E33"/>
    <w:rsid w:val="00F012D4"/>
    <w:rsid w:val="00F01CD5"/>
    <w:rsid w:val="00F01CFD"/>
    <w:rsid w:val="00F01F26"/>
    <w:rsid w:val="00F0222B"/>
    <w:rsid w:val="00F043EB"/>
    <w:rsid w:val="00F05B32"/>
    <w:rsid w:val="00F1040B"/>
    <w:rsid w:val="00F1138B"/>
    <w:rsid w:val="00F1263E"/>
    <w:rsid w:val="00F12DA4"/>
    <w:rsid w:val="00F1305C"/>
    <w:rsid w:val="00F1381A"/>
    <w:rsid w:val="00F13B54"/>
    <w:rsid w:val="00F14248"/>
    <w:rsid w:val="00F148A2"/>
    <w:rsid w:val="00F157D0"/>
    <w:rsid w:val="00F16350"/>
    <w:rsid w:val="00F16935"/>
    <w:rsid w:val="00F16C96"/>
    <w:rsid w:val="00F172D3"/>
    <w:rsid w:val="00F17EA8"/>
    <w:rsid w:val="00F17EDC"/>
    <w:rsid w:val="00F2185D"/>
    <w:rsid w:val="00F21F8B"/>
    <w:rsid w:val="00F22BE8"/>
    <w:rsid w:val="00F2332F"/>
    <w:rsid w:val="00F23DE8"/>
    <w:rsid w:val="00F23FF8"/>
    <w:rsid w:val="00F24242"/>
    <w:rsid w:val="00F246F5"/>
    <w:rsid w:val="00F24987"/>
    <w:rsid w:val="00F276A4"/>
    <w:rsid w:val="00F277C5"/>
    <w:rsid w:val="00F3111B"/>
    <w:rsid w:val="00F31AB6"/>
    <w:rsid w:val="00F323A9"/>
    <w:rsid w:val="00F33A52"/>
    <w:rsid w:val="00F346A6"/>
    <w:rsid w:val="00F3600F"/>
    <w:rsid w:val="00F36F12"/>
    <w:rsid w:val="00F41C2E"/>
    <w:rsid w:val="00F42870"/>
    <w:rsid w:val="00F454FF"/>
    <w:rsid w:val="00F46169"/>
    <w:rsid w:val="00F467A3"/>
    <w:rsid w:val="00F46862"/>
    <w:rsid w:val="00F46B4B"/>
    <w:rsid w:val="00F46DA0"/>
    <w:rsid w:val="00F47A23"/>
    <w:rsid w:val="00F50028"/>
    <w:rsid w:val="00F50DC9"/>
    <w:rsid w:val="00F51655"/>
    <w:rsid w:val="00F550B4"/>
    <w:rsid w:val="00F550D8"/>
    <w:rsid w:val="00F56172"/>
    <w:rsid w:val="00F56881"/>
    <w:rsid w:val="00F57711"/>
    <w:rsid w:val="00F57775"/>
    <w:rsid w:val="00F57901"/>
    <w:rsid w:val="00F60A13"/>
    <w:rsid w:val="00F6192E"/>
    <w:rsid w:val="00F639CE"/>
    <w:rsid w:val="00F6603C"/>
    <w:rsid w:val="00F66900"/>
    <w:rsid w:val="00F67247"/>
    <w:rsid w:val="00F71BAD"/>
    <w:rsid w:val="00F71E75"/>
    <w:rsid w:val="00F72593"/>
    <w:rsid w:val="00F74304"/>
    <w:rsid w:val="00F7436B"/>
    <w:rsid w:val="00F74C51"/>
    <w:rsid w:val="00F74E89"/>
    <w:rsid w:val="00F75E26"/>
    <w:rsid w:val="00F75E94"/>
    <w:rsid w:val="00F761C8"/>
    <w:rsid w:val="00F763D3"/>
    <w:rsid w:val="00F768C3"/>
    <w:rsid w:val="00F76EEB"/>
    <w:rsid w:val="00F775FE"/>
    <w:rsid w:val="00F77CEB"/>
    <w:rsid w:val="00F83FC7"/>
    <w:rsid w:val="00F844AA"/>
    <w:rsid w:val="00F85D0D"/>
    <w:rsid w:val="00F85E59"/>
    <w:rsid w:val="00F85F18"/>
    <w:rsid w:val="00F86097"/>
    <w:rsid w:val="00F8695F"/>
    <w:rsid w:val="00F8729F"/>
    <w:rsid w:val="00F87E0F"/>
    <w:rsid w:val="00F87F1B"/>
    <w:rsid w:val="00F906B3"/>
    <w:rsid w:val="00F90E95"/>
    <w:rsid w:val="00F91205"/>
    <w:rsid w:val="00F9320D"/>
    <w:rsid w:val="00F939B1"/>
    <w:rsid w:val="00F9531C"/>
    <w:rsid w:val="00F967A3"/>
    <w:rsid w:val="00F96C74"/>
    <w:rsid w:val="00F977BE"/>
    <w:rsid w:val="00F978B1"/>
    <w:rsid w:val="00F97EE4"/>
    <w:rsid w:val="00FA1303"/>
    <w:rsid w:val="00FA206A"/>
    <w:rsid w:val="00FA3557"/>
    <w:rsid w:val="00FA3654"/>
    <w:rsid w:val="00FA3964"/>
    <w:rsid w:val="00FA3DC7"/>
    <w:rsid w:val="00FA5192"/>
    <w:rsid w:val="00FA7EFA"/>
    <w:rsid w:val="00FB0BBF"/>
    <w:rsid w:val="00FB0C04"/>
    <w:rsid w:val="00FB1420"/>
    <w:rsid w:val="00FB2BDE"/>
    <w:rsid w:val="00FB37A0"/>
    <w:rsid w:val="00FB4EAA"/>
    <w:rsid w:val="00FB6533"/>
    <w:rsid w:val="00FC0412"/>
    <w:rsid w:val="00FC1074"/>
    <w:rsid w:val="00FC2723"/>
    <w:rsid w:val="00FC50E1"/>
    <w:rsid w:val="00FC5443"/>
    <w:rsid w:val="00FC5995"/>
    <w:rsid w:val="00FC6AC3"/>
    <w:rsid w:val="00FD2D28"/>
    <w:rsid w:val="00FD3A6E"/>
    <w:rsid w:val="00FD44C2"/>
    <w:rsid w:val="00FD47C8"/>
    <w:rsid w:val="00FD561A"/>
    <w:rsid w:val="00FD5E4B"/>
    <w:rsid w:val="00FD5F8E"/>
    <w:rsid w:val="00FD7559"/>
    <w:rsid w:val="00FD7F7D"/>
    <w:rsid w:val="00FE080A"/>
    <w:rsid w:val="00FE1070"/>
    <w:rsid w:val="00FE2404"/>
    <w:rsid w:val="00FE257F"/>
    <w:rsid w:val="00FE2710"/>
    <w:rsid w:val="00FE3560"/>
    <w:rsid w:val="00FE3947"/>
    <w:rsid w:val="00FE3BE3"/>
    <w:rsid w:val="00FE3E60"/>
    <w:rsid w:val="00FE4E60"/>
    <w:rsid w:val="00FE507D"/>
    <w:rsid w:val="00FE67B8"/>
    <w:rsid w:val="00FE766F"/>
    <w:rsid w:val="00FF33A5"/>
    <w:rsid w:val="00FF553E"/>
    <w:rsid w:val="00FF65BE"/>
    <w:rsid w:val="00FF69FC"/>
    <w:rsid w:val="00FF6F0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locked="1" w:uiPriority="0"/>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locked="1" w:uiPriority="0"/>
    <w:lsdException w:name="HTML Address" w:locked="1"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locked="1" w:uiPriority="0"/>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locked="1" w:uiPriority="0"/>
    <w:lsdException w:name="Table Grid 3" w:semiHidden="1" w:unhideWhenUsed="1"/>
    <w:lsdException w:name="Table Grid 4" w:semiHidden="1" w:unhideWhenUsed="1"/>
    <w:lsdException w:name="Table Grid 5" w:locked="1" w:uiPriority="0"/>
    <w:lsdException w:name="Table Grid 6" w:semiHidden="1" w:unhideWhenUsed="1"/>
    <w:lsdException w:name="Table Grid 7" w:semiHidden="1" w:unhideWhenUsed="1"/>
    <w:lsdException w:name="Table Grid 8" w:semiHidden="1" w:unhideWhenUsed="1"/>
    <w:lsdException w:name="Table List 1" w:locked="1" w:uiPriority="0"/>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1" w:uiPriority="0"/>
    <w:lsdException w:name="Table Elegant" w:locked="1" w:uiPriority="0"/>
    <w:lsdException w:name="Table Professional" w:locked="1" w:uiPriority="0"/>
    <w:lsdException w:name="Table Subtle 1" w:locked="1" w:uiPriority="0"/>
    <w:lsdException w:name="Table Subtle 2" w:semiHidden="1" w:unhideWhenUsed="1"/>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D67BB"/>
    <w:rPr>
      <w:rFonts w:ascii="Times New Roman" w:eastAsia="Times New Roman" w:hAnsi="Times New Roman"/>
      <w:sz w:val="24"/>
      <w:szCs w:val="24"/>
    </w:rPr>
  </w:style>
  <w:style w:type="paragraph" w:styleId="Heading1">
    <w:name w:val="heading 1"/>
    <w:basedOn w:val="Normal"/>
    <w:next w:val="Normal"/>
    <w:link w:val="Heading1Char"/>
    <w:uiPriority w:val="99"/>
    <w:qFormat/>
    <w:rsid w:val="004D67BB"/>
    <w:pPr>
      <w:keepNext/>
      <w:spacing w:before="240" w:after="60"/>
      <w:jc w:val="center"/>
      <w:outlineLvl w:val="0"/>
    </w:pPr>
    <w:rPr>
      <w:b/>
      <w:bCs/>
      <w:kern w:val="32"/>
      <w:sz w:val="32"/>
      <w:szCs w:val="32"/>
    </w:rPr>
  </w:style>
  <w:style w:type="paragraph" w:styleId="Heading2">
    <w:name w:val="heading 2"/>
    <w:basedOn w:val="Normal"/>
    <w:next w:val="Normal"/>
    <w:link w:val="Heading2Char"/>
    <w:uiPriority w:val="99"/>
    <w:qFormat/>
    <w:rsid w:val="004D67BB"/>
    <w:pPr>
      <w:keepNext/>
      <w:spacing w:before="240" w:after="60"/>
      <w:outlineLvl w:val="1"/>
    </w:pPr>
    <w:rPr>
      <w:rFonts w:ascii="Arial" w:hAnsi="Arial" w:cs="Arial"/>
      <w:b/>
      <w:bCs/>
      <w:i/>
      <w:iCs/>
      <w:sz w:val="28"/>
      <w:szCs w:val="28"/>
    </w:rPr>
  </w:style>
  <w:style w:type="paragraph" w:styleId="Heading3">
    <w:name w:val="heading 3"/>
    <w:aliases w:val="Знак"/>
    <w:basedOn w:val="Normal"/>
    <w:next w:val="Normal"/>
    <w:link w:val="Heading3Char"/>
    <w:uiPriority w:val="99"/>
    <w:qFormat/>
    <w:rsid w:val="004D67B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D67BB"/>
    <w:pPr>
      <w:keepNext/>
      <w:spacing w:before="240" w:after="60"/>
      <w:outlineLvl w:val="3"/>
    </w:pPr>
    <w:rPr>
      <w:b/>
      <w:bCs/>
      <w:sz w:val="28"/>
      <w:szCs w:val="28"/>
    </w:rPr>
  </w:style>
  <w:style w:type="paragraph" w:styleId="Heading5">
    <w:name w:val="heading 5"/>
    <w:basedOn w:val="Normal"/>
    <w:next w:val="Normal"/>
    <w:link w:val="Heading5Char"/>
    <w:uiPriority w:val="99"/>
    <w:qFormat/>
    <w:rsid w:val="004D67BB"/>
    <w:pPr>
      <w:spacing w:before="240" w:after="60"/>
      <w:outlineLvl w:val="4"/>
    </w:pPr>
    <w:rPr>
      <w:b/>
      <w:bCs/>
      <w:i/>
      <w:iCs/>
      <w:sz w:val="26"/>
      <w:szCs w:val="26"/>
    </w:rPr>
  </w:style>
  <w:style w:type="paragraph" w:styleId="Heading6">
    <w:name w:val="heading 6"/>
    <w:basedOn w:val="Normal"/>
    <w:next w:val="Normal"/>
    <w:link w:val="Heading6Char"/>
    <w:uiPriority w:val="99"/>
    <w:qFormat/>
    <w:rsid w:val="00353437"/>
    <w:pPr>
      <w:keepNext/>
      <w:tabs>
        <w:tab w:val="num" w:pos="1152"/>
      </w:tabs>
      <w:suppressAutoHyphens/>
      <w:spacing w:before="120" w:after="120"/>
      <w:ind w:left="1152" w:hanging="1152"/>
      <w:jc w:val="both"/>
      <w:outlineLvl w:val="5"/>
    </w:pPr>
    <w:rPr>
      <w:b/>
      <w:bCs/>
      <w:sz w:val="28"/>
      <w:szCs w:val="20"/>
      <w:lang w:eastAsia="ar-SA"/>
    </w:rPr>
  </w:style>
  <w:style w:type="paragraph" w:styleId="Heading7">
    <w:name w:val="heading 7"/>
    <w:basedOn w:val="Normal"/>
    <w:next w:val="Normal"/>
    <w:link w:val="Heading7Char"/>
    <w:uiPriority w:val="99"/>
    <w:qFormat/>
    <w:rsid w:val="003F227D"/>
    <w:pPr>
      <w:keepNext/>
      <w:tabs>
        <w:tab w:val="num" w:pos="1296"/>
      </w:tabs>
      <w:spacing w:line="360" w:lineRule="auto"/>
      <w:ind w:left="1296" w:hanging="1296"/>
      <w:jc w:val="both"/>
      <w:outlineLvl w:val="6"/>
    </w:pPr>
    <w:rPr>
      <w:sz w:val="28"/>
      <w:szCs w:val="20"/>
    </w:rPr>
  </w:style>
  <w:style w:type="paragraph" w:styleId="Heading8">
    <w:name w:val="heading 8"/>
    <w:basedOn w:val="Normal"/>
    <w:next w:val="Normal"/>
    <w:link w:val="Heading8Char"/>
    <w:uiPriority w:val="99"/>
    <w:qFormat/>
    <w:rsid w:val="004D67BB"/>
    <w:pPr>
      <w:spacing w:before="240" w:after="60"/>
      <w:outlineLvl w:val="7"/>
    </w:pPr>
    <w:rPr>
      <w:i/>
      <w:iCs/>
    </w:rPr>
  </w:style>
  <w:style w:type="paragraph" w:styleId="Heading9">
    <w:name w:val="heading 9"/>
    <w:basedOn w:val="Normal"/>
    <w:next w:val="Normal"/>
    <w:link w:val="Heading9Char"/>
    <w:uiPriority w:val="99"/>
    <w:qFormat/>
    <w:rsid w:val="004D67BB"/>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67BB"/>
    <w:rPr>
      <w:rFonts w:ascii="Times New Roman" w:hAnsi="Times New Roman" w:cs="Times New Roman"/>
      <w:b/>
      <w:bCs/>
      <w:kern w:val="32"/>
      <w:sz w:val="32"/>
      <w:szCs w:val="32"/>
      <w:lang w:eastAsia="ru-RU"/>
    </w:rPr>
  </w:style>
  <w:style w:type="character" w:customStyle="1" w:styleId="Heading2Char">
    <w:name w:val="Heading 2 Char"/>
    <w:basedOn w:val="DefaultParagraphFont"/>
    <w:link w:val="Heading2"/>
    <w:uiPriority w:val="99"/>
    <w:locked/>
    <w:rsid w:val="004D67BB"/>
    <w:rPr>
      <w:rFonts w:ascii="Arial" w:hAnsi="Arial" w:cs="Arial"/>
      <w:b/>
      <w:bCs/>
      <w:i/>
      <w:iCs/>
      <w:sz w:val="28"/>
      <w:szCs w:val="28"/>
      <w:lang w:eastAsia="ru-RU"/>
    </w:rPr>
  </w:style>
  <w:style w:type="character" w:customStyle="1" w:styleId="Heading3Char">
    <w:name w:val="Heading 3 Char"/>
    <w:aliases w:val="Знак Char"/>
    <w:basedOn w:val="DefaultParagraphFont"/>
    <w:link w:val="Heading3"/>
    <w:uiPriority w:val="99"/>
    <w:locked/>
    <w:rsid w:val="004D67BB"/>
    <w:rPr>
      <w:rFonts w:ascii="Arial" w:hAnsi="Arial" w:cs="Arial"/>
      <w:b/>
      <w:bCs/>
      <w:sz w:val="26"/>
      <w:szCs w:val="26"/>
      <w:lang w:eastAsia="ru-RU"/>
    </w:rPr>
  </w:style>
  <w:style w:type="character" w:customStyle="1" w:styleId="Heading4Char">
    <w:name w:val="Heading 4 Char"/>
    <w:basedOn w:val="DefaultParagraphFont"/>
    <w:link w:val="Heading4"/>
    <w:uiPriority w:val="99"/>
    <w:locked/>
    <w:rsid w:val="004D67BB"/>
    <w:rPr>
      <w:rFonts w:ascii="Times New Roman" w:hAnsi="Times New Roman" w:cs="Times New Roman"/>
      <w:b/>
      <w:bCs/>
      <w:sz w:val="28"/>
      <w:szCs w:val="28"/>
      <w:lang w:eastAsia="ru-RU"/>
    </w:rPr>
  </w:style>
  <w:style w:type="character" w:customStyle="1" w:styleId="Heading5Char">
    <w:name w:val="Heading 5 Char"/>
    <w:basedOn w:val="DefaultParagraphFont"/>
    <w:link w:val="Heading5"/>
    <w:uiPriority w:val="99"/>
    <w:locked/>
    <w:rsid w:val="004D67BB"/>
    <w:rPr>
      <w:rFonts w:ascii="Times New Roman" w:hAnsi="Times New Roman" w:cs="Times New Roman"/>
      <w:b/>
      <w:bCs/>
      <w:i/>
      <w:iCs/>
      <w:sz w:val="26"/>
      <w:szCs w:val="26"/>
      <w:lang w:eastAsia="ru-RU"/>
    </w:rPr>
  </w:style>
  <w:style w:type="character" w:customStyle="1" w:styleId="Heading6Char">
    <w:name w:val="Heading 6 Char"/>
    <w:basedOn w:val="DefaultParagraphFont"/>
    <w:link w:val="Heading6"/>
    <w:uiPriority w:val="99"/>
    <w:locked/>
    <w:rsid w:val="00353437"/>
    <w:rPr>
      <w:rFonts w:ascii="Times New Roman" w:hAnsi="Times New Roman" w:cs="Times New Roman"/>
      <w:b/>
      <w:bCs/>
      <w:sz w:val="20"/>
      <w:szCs w:val="20"/>
      <w:lang w:eastAsia="ar-SA" w:bidi="ar-SA"/>
    </w:rPr>
  </w:style>
  <w:style w:type="character" w:customStyle="1" w:styleId="Heading7Char">
    <w:name w:val="Heading 7 Char"/>
    <w:basedOn w:val="DefaultParagraphFont"/>
    <w:link w:val="Heading7"/>
    <w:uiPriority w:val="99"/>
    <w:locked/>
    <w:rsid w:val="003F227D"/>
    <w:rPr>
      <w:rFonts w:ascii="Times New Roman" w:hAnsi="Times New Roman" w:cs="Times New Roman"/>
      <w:sz w:val="20"/>
      <w:szCs w:val="20"/>
      <w:lang w:eastAsia="ru-RU"/>
    </w:rPr>
  </w:style>
  <w:style w:type="character" w:customStyle="1" w:styleId="Heading8Char">
    <w:name w:val="Heading 8 Char"/>
    <w:basedOn w:val="DefaultParagraphFont"/>
    <w:link w:val="Heading8"/>
    <w:uiPriority w:val="99"/>
    <w:locked/>
    <w:rsid w:val="004D67BB"/>
    <w:rPr>
      <w:rFonts w:ascii="Times New Roman" w:hAnsi="Times New Roman" w:cs="Times New Roman"/>
      <w:i/>
      <w:iCs/>
      <w:sz w:val="24"/>
      <w:szCs w:val="24"/>
      <w:lang w:eastAsia="ru-RU"/>
    </w:rPr>
  </w:style>
  <w:style w:type="character" w:customStyle="1" w:styleId="Heading9Char">
    <w:name w:val="Heading 9 Char"/>
    <w:basedOn w:val="DefaultParagraphFont"/>
    <w:link w:val="Heading9"/>
    <w:uiPriority w:val="99"/>
    <w:locked/>
    <w:rsid w:val="004D67BB"/>
    <w:rPr>
      <w:rFonts w:ascii="Arial" w:hAnsi="Arial" w:cs="Arial"/>
      <w:lang w:eastAsia="ru-RU"/>
    </w:rPr>
  </w:style>
  <w:style w:type="table" w:styleId="TableProfessional">
    <w:name w:val="Table Professional"/>
    <w:basedOn w:val="TableNormal"/>
    <w:uiPriority w:val="99"/>
    <w:rsid w:val="004D67BB"/>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5">
    <w:name w:val="Table Grid 5"/>
    <w:basedOn w:val="TableNormal"/>
    <w:uiPriority w:val="99"/>
    <w:rsid w:val="004D67BB"/>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
    <w:name w:val="Table Grid"/>
    <w:basedOn w:val="TableNormal"/>
    <w:uiPriority w:val="99"/>
    <w:rsid w:val="004D67B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4D67BB"/>
    <w:pPr>
      <w:ind w:left="360"/>
      <w:jc w:val="both"/>
    </w:pPr>
    <w:rPr>
      <w:b/>
      <w:bCs/>
    </w:rPr>
  </w:style>
  <w:style w:type="character" w:customStyle="1" w:styleId="BodyTextChar">
    <w:name w:val="Body Text Char"/>
    <w:basedOn w:val="DefaultParagraphFont"/>
    <w:link w:val="BodyText"/>
    <w:uiPriority w:val="99"/>
    <w:locked/>
    <w:rsid w:val="004D67BB"/>
    <w:rPr>
      <w:rFonts w:ascii="Times New Roman" w:hAnsi="Times New Roman" w:cs="Times New Roman"/>
      <w:b/>
      <w:bCs/>
      <w:sz w:val="24"/>
      <w:szCs w:val="24"/>
      <w:lang w:eastAsia="ru-RU"/>
    </w:rPr>
  </w:style>
  <w:style w:type="character" w:styleId="Hyperlink">
    <w:name w:val="Hyperlink"/>
    <w:basedOn w:val="DefaultParagraphFont"/>
    <w:uiPriority w:val="99"/>
    <w:rsid w:val="004D67BB"/>
    <w:rPr>
      <w:rFonts w:cs="Times New Roman"/>
      <w:color w:val="0000FF"/>
      <w:u w:val="single"/>
    </w:rPr>
  </w:style>
  <w:style w:type="paragraph" w:styleId="BodyText2">
    <w:name w:val="Body Text 2"/>
    <w:basedOn w:val="Normal"/>
    <w:link w:val="BodyText2Char"/>
    <w:uiPriority w:val="99"/>
    <w:rsid w:val="004D67BB"/>
    <w:pPr>
      <w:widowControl w:val="0"/>
      <w:autoSpaceDE w:val="0"/>
      <w:autoSpaceDN w:val="0"/>
      <w:adjustRightInd w:val="0"/>
      <w:jc w:val="both"/>
    </w:pPr>
    <w:rPr>
      <w:szCs w:val="20"/>
    </w:rPr>
  </w:style>
  <w:style w:type="character" w:customStyle="1" w:styleId="BodyText2Char">
    <w:name w:val="Body Text 2 Char"/>
    <w:basedOn w:val="DefaultParagraphFont"/>
    <w:link w:val="BodyText2"/>
    <w:uiPriority w:val="99"/>
    <w:locked/>
    <w:rsid w:val="004D67BB"/>
    <w:rPr>
      <w:rFonts w:ascii="Times New Roman" w:hAnsi="Times New Roman" w:cs="Times New Roman"/>
      <w:sz w:val="20"/>
      <w:szCs w:val="20"/>
      <w:lang w:eastAsia="ru-RU"/>
    </w:rPr>
  </w:style>
  <w:style w:type="paragraph" w:styleId="TOC1">
    <w:name w:val="toc 1"/>
    <w:basedOn w:val="Normal"/>
    <w:next w:val="Normal"/>
    <w:autoRedefine/>
    <w:uiPriority w:val="99"/>
    <w:rsid w:val="00952BDC"/>
    <w:pPr>
      <w:tabs>
        <w:tab w:val="right" w:leader="dot" w:pos="9628"/>
      </w:tabs>
      <w:spacing w:before="40" w:after="40" w:line="276" w:lineRule="auto"/>
      <w:ind w:left="142" w:hanging="142"/>
    </w:pPr>
    <w:rPr>
      <w:b/>
      <w:caps/>
      <w:noProof/>
    </w:rPr>
  </w:style>
  <w:style w:type="paragraph" w:styleId="Footer">
    <w:name w:val="footer"/>
    <w:aliases w:val="Знак2"/>
    <w:basedOn w:val="Normal"/>
    <w:link w:val="FooterChar"/>
    <w:uiPriority w:val="99"/>
    <w:rsid w:val="004D67BB"/>
    <w:pPr>
      <w:tabs>
        <w:tab w:val="center" w:pos="4677"/>
        <w:tab w:val="right" w:pos="9355"/>
      </w:tabs>
    </w:pPr>
  </w:style>
  <w:style w:type="character" w:customStyle="1" w:styleId="FooterChar">
    <w:name w:val="Footer Char"/>
    <w:aliases w:val="Знак2 Char"/>
    <w:basedOn w:val="DefaultParagraphFont"/>
    <w:link w:val="Footer"/>
    <w:uiPriority w:val="99"/>
    <w:locked/>
    <w:rsid w:val="004D67BB"/>
    <w:rPr>
      <w:rFonts w:ascii="Times New Roman" w:hAnsi="Times New Roman" w:cs="Times New Roman"/>
      <w:sz w:val="24"/>
      <w:szCs w:val="24"/>
      <w:lang w:eastAsia="ru-RU"/>
    </w:rPr>
  </w:style>
  <w:style w:type="character" w:styleId="PageNumber">
    <w:name w:val="page number"/>
    <w:basedOn w:val="DefaultParagraphFont"/>
    <w:uiPriority w:val="99"/>
    <w:rsid w:val="004D67BB"/>
    <w:rPr>
      <w:rFonts w:cs="Times New Roman"/>
    </w:rPr>
  </w:style>
  <w:style w:type="paragraph" w:customStyle="1" w:styleId="ConsPlusNormal">
    <w:name w:val="ConsPlusNormal"/>
    <w:link w:val="ConsPlusNormal0"/>
    <w:uiPriority w:val="99"/>
    <w:rsid w:val="004D67BB"/>
    <w:pPr>
      <w:autoSpaceDE w:val="0"/>
      <w:autoSpaceDN w:val="0"/>
      <w:adjustRightInd w:val="0"/>
      <w:ind w:firstLine="720"/>
    </w:pPr>
    <w:rPr>
      <w:rFonts w:ascii="Verdana" w:eastAsia="Times New Roman" w:hAnsi="Verdana"/>
      <w:sz w:val="16"/>
      <w:szCs w:val="16"/>
    </w:rPr>
  </w:style>
  <w:style w:type="paragraph" w:customStyle="1" w:styleId="ConsNormal">
    <w:name w:val="ConsNormal"/>
    <w:uiPriority w:val="99"/>
    <w:rsid w:val="004D67BB"/>
    <w:pPr>
      <w:widowControl w:val="0"/>
      <w:autoSpaceDE w:val="0"/>
      <w:autoSpaceDN w:val="0"/>
      <w:adjustRightInd w:val="0"/>
      <w:ind w:right="19772" w:firstLine="720"/>
    </w:pPr>
    <w:rPr>
      <w:rFonts w:ascii="Arial" w:eastAsia="Times New Roman" w:hAnsi="Arial" w:cs="Arial"/>
      <w:sz w:val="20"/>
      <w:szCs w:val="20"/>
    </w:rPr>
  </w:style>
  <w:style w:type="paragraph" w:styleId="BodyTextIndent2">
    <w:name w:val="Body Text Indent 2"/>
    <w:aliases w:val="Основной текст с отступом 2 Знак1,Знак1 Знак1,Основной текст с отступом 2 Знак Знак,Знак1 Знак Знак,Знак1 Знак,Знак1,Знак1 Знак Знак1"/>
    <w:basedOn w:val="Normal"/>
    <w:link w:val="BodyTextIndent2Char"/>
    <w:uiPriority w:val="99"/>
    <w:rsid w:val="004D67BB"/>
    <w:pPr>
      <w:spacing w:after="120" w:line="480" w:lineRule="auto"/>
      <w:ind w:left="283"/>
    </w:pPr>
  </w:style>
  <w:style w:type="character" w:customStyle="1" w:styleId="BodyTextIndent2Char">
    <w:name w:val="Body Text Indent 2 Char"/>
    <w:aliases w:val="Основной текст с отступом 2 Знак1 Char,Знак1 Знак1 Char,Основной текст с отступом 2 Знак Знак Char,Знак1 Знак Знак Char,Знак1 Знак Char,Знак1 Char,Знак1 Знак Знак1 Char"/>
    <w:basedOn w:val="DefaultParagraphFont"/>
    <w:link w:val="BodyTextIndent2"/>
    <w:uiPriority w:val="99"/>
    <w:locked/>
    <w:rsid w:val="004D67BB"/>
    <w:rPr>
      <w:rFonts w:ascii="Times New Roman" w:hAnsi="Times New Roman" w:cs="Times New Roman"/>
      <w:sz w:val="24"/>
      <w:szCs w:val="24"/>
      <w:lang w:eastAsia="ru-RU"/>
    </w:rPr>
  </w:style>
  <w:style w:type="character" w:customStyle="1" w:styleId="2">
    <w:name w:val="Основной текст с отступом 2 Знак"/>
    <w:basedOn w:val="DefaultParagraphFont"/>
    <w:uiPriority w:val="99"/>
    <w:rsid w:val="004D67BB"/>
    <w:rPr>
      <w:rFonts w:ascii="Times New Roman" w:hAnsi="Times New Roman" w:cs="Times New Roman"/>
      <w:sz w:val="24"/>
      <w:szCs w:val="24"/>
      <w:lang w:eastAsia="ru-RU"/>
    </w:rPr>
  </w:style>
  <w:style w:type="paragraph" w:styleId="FootnoteText">
    <w:name w:val="footnote text"/>
    <w:aliases w:val="Знак3,Знак6,Table_Footnote_last Знак,Table_Footnote_last Знак Знак,Table_Footnote_last"/>
    <w:basedOn w:val="Normal"/>
    <w:link w:val="FootnoteTextChar"/>
    <w:uiPriority w:val="99"/>
    <w:rsid w:val="004D67BB"/>
    <w:rPr>
      <w:sz w:val="20"/>
      <w:szCs w:val="20"/>
    </w:rPr>
  </w:style>
  <w:style w:type="character" w:customStyle="1" w:styleId="FootnoteTextChar">
    <w:name w:val="Footnote Text Char"/>
    <w:aliases w:val="Знак3 Char,Знак6 Char,Table_Footnote_last Знак Char,Table_Footnote_last Знак Знак Char,Table_Footnote_last Char"/>
    <w:basedOn w:val="DefaultParagraphFont"/>
    <w:link w:val="FootnoteText"/>
    <w:uiPriority w:val="99"/>
    <w:locked/>
    <w:rsid w:val="004D67BB"/>
    <w:rPr>
      <w:rFonts w:ascii="Times New Roman" w:hAnsi="Times New Roman" w:cs="Times New Roman"/>
      <w:sz w:val="20"/>
      <w:szCs w:val="20"/>
      <w:lang w:eastAsia="ru-RU"/>
    </w:rPr>
  </w:style>
  <w:style w:type="character" w:styleId="FootnoteReference">
    <w:name w:val="footnote reference"/>
    <w:basedOn w:val="DefaultParagraphFont"/>
    <w:uiPriority w:val="99"/>
    <w:rsid w:val="004D67BB"/>
    <w:rPr>
      <w:rFonts w:cs="Times New Roman"/>
      <w:vertAlign w:val="superscript"/>
    </w:rPr>
  </w:style>
  <w:style w:type="paragraph" w:styleId="NormalWeb">
    <w:name w:val="Normal (Web)"/>
    <w:aliases w:val="Обычный (Web)1,Обычный (веб)1,Обычный (веб)11,Обычный (Web)"/>
    <w:basedOn w:val="Normal"/>
    <w:uiPriority w:val="99"/>
    <w:rsid w:val="004D67BB"/>
    <w:pPr>
      <w:spacing w:before="100" w:beforeAutospacing="1" w:after="100" w:afterAutospacing="1"/>
    </w:pPr>
  </w:style>
  <w:style w:type="paragraph" w:customStyle="1" w:styleId="a">
    <w:name w:val="Основной"/>
    <w:basedOn w:val="Normal"/>
    <w:uiPriority w:val="99"/>
    <w:rsid w:val="004D67BB"/>
    <w:pPr>
      <w:autoSpaceDE w:val="0"/>
      <w:autoSpaceDN w:val="0"/>
      <w:adjustRightInd w:val="0"/>
      <w:spacing w:after="20"/>
      <w:ind w:firstLine="142"/>
      <w:jc w:val="both"/>
    </w:pPr>
    <w:rPr>
      <w:rFonts w:cs="Arial"/>
      <w:sz w:val="22"/>
      <w:szCs w:val="20"/>
    </w:rPr>
  </w:style>
  <w:style w:type="paragraph" w:customStyle="1" w:styleId="ConsNonformat">
    <w:name w:val="ConsNonformat"/>
    <w:uiPriority w:val="99"/>
    <w:rsid w:val="004D67BB"/>
    <w:pPr>
      <w:widowControl w:val="0"/>
      <w:autoSpaceDE w:val="0"/>
      <w:autoSpaceDN w:val="0"/>
      <w:adjustRightInd w:val="0"/>
    </w:pPr>
    <w:rPr>
      <w:rFonts w:ascii="Courier New" w:eastAsia="Times New Roman" w:hAnsi="Courier New" w:cs="Courier New"/>
      <w:sz w:val="20"/>
      <w:szCs w:val="20"/>
    </w:rPr>
  </w:style>
  <w:style w:type="paragraph" w:customStyle="1" w:styleId="a0">
    <w:name w:val="Таблица"/>
    <w:basedOn w:val="Normal"/>
    <w:uiPriority w:val="99"/>
    <w:rsid w:val="004D67BB"/>
    <w:pPr>
      <w:overflowPunct w:val="0"/>
      <w:autoSpaceDE w:val="0"/>
      <w:autoSpaceDN w:val="0"/>
      <w:adjustRightInd w:val="0"/>
      <w:ind w:right="34"/>
      <w:textAlignment w:val="baseline"/>
    </w:pPr>
    <w:rPr>
      <w:sz w:val="20"/>
      <w:szCs w:val="20"/>
    </w:rPr>
  </w:style>
  <w:style w:type="paragraph" w:styleId="Header">
    <w:name w:val="header"/>
    <w:basedOn w:val="Normal"/>
    <w:link w:val="HeaderChar"/>
    <w:uiPriority w:val="99"/>
    <w:rsid w:val="004D67BB"/>
    <w:pPr>
      <w:tabs>
        <w:tab w:val="center" w:pos="4677"/>
        <w:tab w:val="right" w:pos="9355"/>
      </w:tabs>
    </w:pPr>
  </w:style>
  <w:style w:type="character" w:customStyle="1" w:styleId="HeaderChar">
    <w:name w:val="Header Char"/>
    <w:basedOn w:val="DefaultParagraphFont"/>
    <w:link w:val="Header"/>
    <w:uiPriority w:val="99"/>
    <w:locked/>
    <w:rsid w:val="004D67BB"/>
    <w:rPr>
      <w:rFonts w:ascii="Times New Roman" w:hAnsi="Times New Roman" w:cs="Times New Roman"/>
      <w:sz w:val="24"/>
      <w:szCs w:val="24"/>
      <w:lang w:eastAsia="ru-RU"/>
    </w:rPr>
  </w:style>
  <w:style w:type="paragraph" w:styleId="BodyTextIndent">
    <w:name w:val="Body Text Indent"/>
    <w:basedOn w:val="Normal"/>
    <w:link w:val="BodyTextIndentChar"/>
    <w:uiPriority w:val="99"/>
    <w:rsid w:val="004D67BB"/>
    <w:pPr>
      <w:ind w:firstLine="708"/>
      <w:jc w:val="both"/>
    </w:pPr>
  </w:style>
  <w:style w:type="character" w:customStyle="1" w:styleId="BodyTextIndentChar">
    <w:name w:val="Body Text Indent Char"/>
    <w:basedOn w:val="DefaultParagraphFont"/>
    <w:link w:val="BodyTextIndent"/>
    <w:uiPriority w:val="99"/>
    <w:locked/>
    <w:rsid w:val="004D67BB"/>
    <w:rPr>
      <w:rFonts w:ascii="Times New Roman" w:hAnsi="Times New Roman" w:cs="Times New Roman"/>
      <w:sz w:val="24"/>
      <w:szCs w:val="24"/>
      <w:lang w:eastAsia="ru-RU"/>
    </w:rPr>
  </w:style>
  <w:style w:type="paragraph" w:customStyle="1" w:styleId="ConsCell">
    <w:name w:val="ConsCell"/>
    <w:uiPriority w:val="99"/>
    <w:rsid w:val="004D67BB"/>
    <w:pPr>
      <w:widowControl w:val="0"/>
      <w:autoSpaceDE w:val="0"/>
      <w:autoSpaceDN w:val="0"/>
      <w:adjustRightInd w:val="0"/>
      <w:ind w:right="19772"/>
    </w:pPr>
    <w:rPr>
      <w:rFonts w:ascii="Arial" w:eastAsia="Times New Roman" w:hAnsi="Arial" w:cs="Arial"/>
      <w:sz w:val="20"/>
      <w:szCs w:val="20"/>
    </w:rPr>
  </w:style>
  <w:style w:type="paragraph" w:styleId="TOC2">
    <w:name w:val="toc 2"/>
    <w:basedOn w:val="Normal"/>
    <w:next w:val="Normal"/>
    <w:autoRedefine/>
    <w:uiPriority w:val="99"/>
    <w:rsid w:val="004D67BB"/>
    <w:pPr>
      <w:tabs>
        <w:tab w:val="right" w:leader="dot" w:pos="9628"/>
      </w:tabs>
      <w:spacing w:before="40" w:after="40"/>
      <w:ind w:left="794" w:hanging="454"/>
    </w:pPr>
    <w:rPr>
      <w:noProof/>
    </w:rPr>
  </w:style>
  <w:style w:type="paragraph" w:styleId="TOC3">
    <w:name w:val="toc 3"/>
    <w:basedOn w:val="Normal"/>
    <w:next w:val="Normal"/>
    <w:autoRedefine/>
    <w:uiPriority w:val="99"/>
    <w:rsid w:val="004D67BB"/>
    <w:pPr>
      <w:tabs>
        <w:tab w:val="right" w:leader="dot" w:pos="9628"/>
      </w:tabs>
      <w:spacing w:before="40" w:after="40"/>
      <w:ind w:left="794"/>
    </w:pPr>
    <w:rPr>
      <w:i/>
    </w:rPr>
  </w:style>
  <w:style w:type="paragraph" w:styleId="Title">
    <w:name w:val="Title"/>
    <w:aliases w:val="Знак4"/>
    <w:basedOn w:val="Normal"/>
    <w:link w:val="TitleChar"/>
    <w:uiPriority w:val="99"/>
    <w:qFormat/>
    <w:rsid w:val="004D67BB"/>
    <w:pPr>
      <w:jc w:val="center"/>
    </w:pPr>
    <w:rPr>
      <w:b/>
      <w:bCs/>
    </w:rPr>
  </w:style>
  <w:style w:type="character" w:customStyle="1" w:styleId="TitleChar">
    <w:name w:val="Title Char"/>
    <w:aliases w:val="Знак4 Char"/>
    <w:basedOn w:val="DefaultParagraphFont"/>
    <w:link w:val="Title"/>
    <w:uiPriority w:val="99"/>
    <w:locked/>
    <w:rsid w:val="004D67BB"/>
    <w:rPr>
      <w:rFonts w:ascii="Times New Roman" w:hAnsi="Times New Roman" w:cs="Times New Roman"/>
      <w:b/>
      <w:bCs/>
      <w:sz w:val="24"/>
      <w:szCs w:val="24"/>
      <w:lang w:eastAsia="ru-RU"/>
    </w:rPr>
  </w:style>
  <w:style w:type="paragraph" w:styleId="Subtitle">
    <w:name w:val="Subtitle"/>
    <w:aliases w:val="Знак5"/>
    <w:basedOn w:val="Normal"/>
    <w:link w:val="SubtitleChar1"/>
    <w:uiPriority w:val="99"/>
    <w:qFormat/>
    <w:rsid w:val="004D67BB"/>
    <w:pPr>
      <w:jc w:val="center"/>
    </w:pPr>
    <w:rPr>
      <w:b/>
      <w:szCs w:val="20"/>
    </w:rPr>
  </w:style>
  <w:style w:type="character" w:customStyle="1" w:styleId="SubtitleChar">
    <w:name w:val="Subtitle Char"/>
    <w:aliases w:val="Знак5 Char"/>
    <w:basedOn w:val="DefaultParagraphFont"/>
    <w:link w:val="Subtitle"/>
    <w:uiPriority w:val="11"/>
    <w:rsid w:val="00774F72"/>
    <w:rPr>
      <w:rFonts w:asciiTheme="majorHAnsi" w:eastAsiaTheme="majorEastAsia" w:hAnsiTheme="majorHAnsi" w:cstheme="majorBidi"/>
      <w:sz w:val="24"/>
      <w:szCs w:val="24"/>
    </w:rPr>
  </w:style>
  <w:style w:type="character" w:customStyle="1" w:styleId="SubtitleChar1">
    <w:name w:val="Subtitle Char1"/>
    <w:aliases w:val="Знак5 Char1"/>
    <w:basedOn w:val="DefaultParagraphFont"/>
    <w:link w:val="Subtitle"/>
    <w:uiPriority w:val="99"/>
    <w:locked/>
    <w:rsid w:val="004D67BB"/>
    <w:rPr>
      <w:rFonts w:ascii="Times New Roman" w:hAnsi="Times New Roman" w:cs="Times New Roman"/>
      <w:b/>
      <w:sz w:val="20"/>
      <w:szCs w:val="20"/>
      <w:lang w:eastAsia="ru-RU"/>
    </w:rPr>
  </w:style>
  <w:style w:type="paragraph" w:styleId="BodyTextIndent3">
    <w:name w:val="Body Text Indent 3"/>
    <w:basedOn w:val="Normal"/>
    <w:link w:val="BodyTextIndent3Char"/>
    <w:uiPriority w:val="99"/>
    <w:rsid w:val="004D67B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4D67BB"/>
    <w:rPr>
      <w:rFonts w:ascii="Times New Roman" w:hAnsi="Times New Roman" w:cs="Times New Roman"/>
      <w:sz w:val="16"/>
      <w:szCs w:val="16"/>
      <w:lang w:eastAsia="ru-RU"/>
    </w:rPr>
  </w:style>
  <w:style w:type="paragraph" w:customStyle="1" w:styleId="-1">
    <w:name w:val="Маркирован-1"/>
    <w:basedOn w:val="Normal"/>
    <w:uiPriority w:val="99"/>
    <w:rsid w:val="004D67BB"/>
    <w:pPr>
      <w:tabs>
        <w:tab w:val="num" w:pos="720"/>
        <w:tab w:val="num" w:pos="900"/>
        <w:tab w:val="num" w:pos="1211"/>
      </w:tabs>
      <w:spacing w:line="360" w:lineRule="auto"/>
      <w:ind w:left="900" w:hanging="283"/>
      <w:jc w:val="both"/>
    </w:pPr>
  </w:style>
  <w:style w:type="paragraph" w:customStyle="1" w:styleId="ConsTitle">
    <w:name w:val="ConsTitle"/>
    <w:uiPriority w:val="99"/>
    <w:rsid w:val="004D67BB"/>
    <w:pPr>
      <w:widowControl w:val="0"/>
      <w:autoSpaceDE w:val="0"/>
      <w:autoSpaceDN w:val="0"/>
      <w:adjustRightInd w:val="0"/>
      <w:ind w:right="19772"/>
    </w:pPr>
    <w:rPr>
      <w:rFonts w:ascii="Arial" w:eastAsia="Times New Roman" w:hAnsi="Arial" w:cs="Arial"/>
      <w:b/>
      <w:bCs/>
      <w:sz w:val="20"/>
      <w:szCs w:val="20"/>
    </w:rPr>
  </w:style>
  <w:style w:type="paragraph" w:customStyle="1" w:styleId="1">
    <w:name w:val="Список_маркир.1"/>
    <w:basedOn w:val="Normal"/>
    <w:uiPriority w:val="99"/>
    <w:rsid w:val="004D67BB"/>
    <w:pPr>
      <w:tabs>
        <w:tab w:val="num" w:pos="1021"/>
      </w:tabs>
      <w:spacing w:line="360" w:lineRule="auto"/>
      <w:ind w:firstLine="567"/>
      <w:jc w:val="both"/>
    </w:pPr>
  </w:style>
  <w:style w:type="paragraph" w:customStyle="1" w:styleId="20">
    <w:name w:val="Список_маркир.2"/>
    <w:basedOn w:val="Normal"/>
    <w:uiPriority w:val="99"/>
    <w:rsid w:val="004D67BB"/>
    <w:pPr>
      <w:tabs>
        <w:tab w:val="num" w:pos="1021"/>
      </w:tabs>
      <w:spacing w:line="360" w:lineRule="auto"/>
      <w:ind w:firstLine="567"/>
      <w:jc w:val="both"/>
    </w:pPr>
  </w:style>
  <w:style w:type="paragraph" w:customStyle="1" w:styleId="a1">
    <w:name w:val="Таблица_номер"/>
    <w:basedOn w:val="Normal"/>
    <w:autoRedefine/>
    <w:uiPriority w:val="99"/>
    <w:rsid w:val="004D67BB"/>
    <w:pPr>
      <w:keepNext/>
      <w:spacing w:line="360" w:lineRule="auto"/>
      <w:jc w:val="right"/>
    </w:pPr>
    <w:rPr>
      <w:sz w:val="28"/>
      <w:szCs w:val="28"/>
    </w:rPr>
  </w:style>
  <w:style w:type="paragraph" w:customStyle="1" w:styleId="a2">
    <w:name w:val="Таблица_название"/>
    <w:basedOn w:val="Normal"/>
    <w:autoRedefine/>
    <w:uiPriority w:val="99"/>
    <w:rsid w:val="004D67BB"/>
    <w:pPr>
      <w:keepNext/>
      <w:jc w:val="center"/>
    </w:pPr>
    <w:rPr>
      <w:i/>
      <w:sz w:val="28"/>
      <w:szCs w:val="28"/>
    </w:rPr>
  </w:style>
  <w:style w:type="paragraph" w:styleId="DocumentMap">
    <w:name w:val="Document Map"/>
    <w:basedOn w:val="Normal"/>
    <w:link w:val="DocumentMapChar"/>
    <w:uiPriority w:val="99"/>
    <w:semiHidden/>
    <w:rsid w:val="004D67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D67BB"/>
    <w:rPr>
      <w:rFonts w:ascii="Tahoma" w:hAnsi="Tahoma" w:cs="Tahoma"/>
      <w:sz w:val="20"/>
      <w:szCs w:val="20"/>
      <w:shd w:val="clear" w:color="auto" w:fill="000080"/>
      <w:lang w:eastAsia="ru-RU"/>
    </w:rPr>
  </w:style>
  <w:style w:type="paragraph" w:customStyle="1" w:styleId="CenturyGothic9pt-0073">
    <w:name w:val="Стиль Century Gothic 9 pt по ширине Слева:  -007 см После:  3 ..."/>
    <w:basedOn w:val="Normal"/>
    <w:uiPriority w:val="99"/>
    <w:rsid w:val="004D67BB"/>
    <w:pPr>
      <w:spacing w:after="60"/>
      <w:jc w:val="both"/>
    </w:pPr>
    <w:rPr>
      <w:rFonts w:ascii="Century Gothic" w:hAnsi="Century Gothic" w:cs="Century Gothic"/>
      <w:sz w:val="18"/>
      <w:szCs w:val="18"/>
    </w:rPr>
  </w:style>
  <w:style w:type="paragraph" w:styleId="BalloonText">
    <w:name w:val="Balloon Text"/>
    <w:basedOn w:val="Normal"/>
    <w:link w:val="BalloonTextChar"/>
    <w:uiPriority w:val="99"/>
    <w:rsid w:val="004D67BB"/>
    <w:rPr>
      <w:rFonts w:ascii="Tahoma" w:hAnsi="Tahoma" w:cs="Tahoma"/>
      <w:sz w:val="16"/>
      <w:szCs w:val="16"/>
    </w:rPr>
  </w:style>
  <w:style w:type="character" w:customStyle="1" w:styleId="BalloonTextChar">
    <w:name w:val="Balloon Text Char"/>
    <w:basedOn w:val="DefaultParagraphFont"/>
    <w:link w:val="BalloonText"/>
    <w:uiPriority w:val="99"/>
    <w:locked/>
    <w:rsid w:val="004D67BB"/>
    <w:rPr>
      <w:rFonts w:ascii="Tahoma" w:hAnsi="Tahoma" w:cs="Tahoma"/>
      <w:sz w:val="16"/>
      <w:szCs w:val="16"/>
      <w:lang w:eastAsia="ru-RU"/>
    </w:rPr>
  </w:style>
  <w:style w:type="paragraph" w:customStyle="1" w:styleId="xl79">
    <w:name w:val="xl79"/>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styleId="FollowedHyperlink">
    <w:name w:val="FollowedHyperlink"/>
    <w:basedOn w:val="DefaultParagraphFont"/>
    <w:uiPriority w:val="99"/>
    <w:rsid w:val="004D67BB"/>
    <w:rPr>
      <w:rFonts w:cs="Times New Roman"/>
      <w:color w:val="800080"/>
      <w:u w:val="single"/>
    </w:rPr>
  </w:style>
  <w:style w:type="paragraph" w:customStyle="1" w:styleId="font5">
    <w:name w:val="font5"/>
    <w:basedOn w:val="Normal"/>
    <w:uiPriority w:val="99"/>
    <w:rsid w:val="004D67BB"/>
    <w:pPr>
      <w:spacing w:before="100" w:beforeAutospacing="1" w:after="100" w:afterAutospacing="1"/>
    </w:pPr>
    <w:rPr>
      <w:rFonts w:ascii="Tahoma" w:hAnsi="Tahoma" w:cs="Tahoma"/>
      <w:color w:val="000000"/>
      <w:sz w:val="16"/>
      <w:szCs w:val="16"/>
    </w:rPr>
  </w:style>
  <w:style w:type="paragraph" w:customStyle="1" w:styleId="font6">
    <w:name w:val="font6"/>
    <w:basedOn w:val="Normal"/>
    <w:uiPriority w:val="99"/>
    <w:rsid w:val="004D67BB"/>
    <w:pPr>
      <w:spacing w:before="100" w:beforeAutospacing="1" w:after="100" w:afterAutospacing="1"/>
    </w:pPr>
    <w:rPr>
      <w:rFonts w:ascii="Tahoma" w:hAnsi="Tahoma" w:cs="Tahoma"/>
      <w:b/>
      <w:bCs/>
      <w:color w:val="000000"/>
      <w:sz w:val="16"/>
      <w:szCs w:val="16"/>
    </w:rPr>
  </w:style>
  <w:style w:type="character" w:customStyle="1" w:styleId="29">
    <w:name w:val="Знак Знак29"/>
    <w:basedOn w:val="DefaultParagraphFont"/>
    <w:uiPriority w:val="99"/>
    <w:rsid w:val="004D67BB"/>
    <w:rPr>
      <w:rFonts w:ascii="Arial" w:hAnsi="Arial" w:cs="Arial"/>
      <w:b/>
      <w:bCs/>
      <w:sz w:val="26"/>
      <w:szCs w:val="26"/>
      <w:lang w:val="ru-RU" w:eastAsia="ru-RU" w:bidi="ar-SA"/>
    </w:rPr>
  </w:style>
  <w:style w:type="paragraph" w:customStyle="1" w:styleId="31">
    <w:name w:val="Основной текст 31"/>
    <w:basedOn w:val="Normal"/>
    <w:uiPriority w:val="99"/>
    <w:rsid w:val="004D67BB"/>
    <w:pPr>
      <w:widowControl w:val="0"/>
      <w:jc w:val="both"/>
    </w:pPr>
    <w:rPr>
      <w:szCs w:val="20"/>
    </w:rPr>
  </w:style>
  <w:style w:type="character" w:customStyle="1" w:styleId="21">
    <w:name w:val="Знак Знак21"/>
    <w:basedOn w:val="DefaultParagraphFont"/>
    <w:uiPriority w:val="99"/>
    <w:rsid w:val="004D67BB"/>
    <w:rPr>
      <w:rFonts w:cs="Times New Roman"/>
      <w:sz w:val="24"/>
      <w:szCs w:val="24"/>
      <w:lang w:val="ru-RU" w:eastAsia="ru-RU" w:bidi="ar-SA"/>
    </w:rPr>
  </w:style>
  <w:style w:type="paragraph" w:styleId="TOC4">
    <w:name w:val="toc 4"/>
    <w:basedOn w:val="Normal"/>
    <w:next w:val="Normal"/>
    <w:autoRedefine/>
    <w:uiPriority w:val="99"/>
    <w:rsid w:val="004D67BB"/>
    <w:pPr>
      <w:ind w:left="480"/>
    </w:pPr>
    <w:rPr>
      <w:sz w:val="20"/>
      <w:szCs w:val="20"/>
    </w:rPr>
  </w:style>
  <w:style w:type="paragraph" w:styleId="TOC5">
    <w:name w:val="toc 5"/>
    <w:basedOn w:val="Normal"/>
    <w:next w:val="Normal"/>
    <w:autoRedefine/>
    <w:uiPriority w:val="99"/>
    <w:semiHidden/>
    <w:rsid w:val="004D67BB"/>
    <w:pPr>
      <w:ind w:left="720"/>
    </w:pPr>
    <w:rPr>
      <w:sz w:val="20"/>
      <w:szCs w:val="20"/>
    </w:rPr>
  </w:style>
  <w:style w:type="paragraph" w:styleId="TOC6">
    <w:name w:val="toc 6"/>
    <w:basedOn w:val="Normal"/>
    <w:next w:val="Normal"/>
    <w:autoRedefine/>
    <w:uiPriority w:val="99"/>
    <w:semiHidden/>
    <w:rsid w:val="004D67BB"/>
    <w:pPr>
      <w:ind w:left="960"/>
    </w:pPr>
    <w:rPr>
      <w:sz w:val="20"/>
      <w:szCs w:val="20"/>
    </w:rPr>
  </w:style>
  <w:style w:type="paragraph" w:styleId="TOC7">
    <w:name w:val="toc 7"/>
    <w:basedOn w:val="Normal"/>
    <w:next w:val="Normal"/>
    <w:autoRedefine/>
    <w:uiPriority w:val="99"/>
    <w:semiHidden/>
    <w:rsid w:val="004D67BB"/>
    <w:pPr>
      <w:ind w:left="1200"/>
    </w:pPr>
    <w:rPr>
      <w:sz w:val="20"/>
      <w:szCs w:val="20"/>
    </w:rPr>
  </w:style>
  <w:style w:type="paragraph" w:styleId="TOC8">
    <w:name w:val="toc 8"/>
    <w:basedOn w:val="Normal"/>
    <w:next w:val="Normal"/>
    <w:autoRedefine/>
    <w:uiPriority w:val="99"/>
    <w:semiHidden/>
    <w:rsid w:val="004D67BB"/>
    <w:pPr>
      <w:ind w:left="1440"/>
    </w:pPr>
    <w:rPr>
      <w:sz w:val="20"/>
      <w:szCs w:val="20"/>
    </w:rPr>
  </w:style>
  <w:style w:type="paragraph" w:styleId="TOC9">
    <w:name w:val="toc 9"/>
    <w:basedOn w:val="Normal"/>
    <w:next w:val="Normal"/>
    <w:autoRedefine/>
    <w:uiPriority w:val="99"/>
    <w:semiHidden/>
    <w:rsid w:val="004D67BB"/>
    <w:pPr>
      <w:ind w:left="1680"/>
    </w:pPr>
    <w:rPr>
      <w:sz w:val="20"/>
      <w:szCs w:val="20"/>
    </w:rPr>
  </w:style>
  <w:style w:type="paragraph" w:customStyle="1" w:styleId="14">
    <w:name w:val="Обычный 14"/>
    <w:basedOn w:val="Normal"/>
    <w:uiPriority w:val="99"/>
    <w:rsid w:val="004D67BB"/>
    <w:pPr>
      <w:spacing w:line="360" w:lineRule="auto"/>
      <w:ind w:firstLine="709"/>
      <w:jc w:val="both"/>
    </w:pPr>
    <w:rPr>
      <w:sz w:val="28"/>
    </w:rPr>
  </w:style>
  <w:style w:type="character" w:styleId="Strong">
    <w:name w:val="Strong"/>
    <w:basedOn w:val="DefaultParagraphFont"/>
    <w:uiPriority w:val="99"/>
    <w:qFormat/>
    <w:rsid w:val="004D67BB"/>
    <w:rPr>
      <w:rFonts w:cs="Times New Roman"/>
      <w:b/>
      <w:bCs/>
    </w:rPr>
  </w:style>
  <w:style w:type="paragraph" w:styleId="BodyText3">
    <w:name w:val="Body Text 3"/>
    <w:basedOn w:val="Normal"/>
    <w:link w:val="BodyText3Char"/>
    <w:uiPriority w:val="99"/>
    <w:rsid w:val="004D67BB"/>
    <w:pPr>
      <w:spacing w:after="120"/>
    </w:pPr>
    <w:rPr>
      <w:sz w:val="16"/>
      <w:szCs w:val="16"/>
    </w:rPr>
  </w:style>
  <w:style w:type="character" w:customStyle="1" w:styleId="BodyText3Char">
    <w:name w:val="Body Text 3 Char"/>
    <w:basedOn w:val="DefaultParagraphFont"/>
    <w:link w:val="BodyText3"/>
    <w:uiPriority w:val="99"/>
    <w:locked/>
    <w:rsid w:val="004D67BB"/>
    <w:rPr>
      <w:rFonts w:ascii="Times New Roman" w:hAnsi="Times New Roman" w:cs="Times New Roman"/>
      <w:sz w:val="16"/>
      <w:szCs w:val="16"/>
      <w:lang w:eastAsia="ru-RU"/>
    </w:rPr>
  </w:style>
  <w:style w:type="paragraph" w:styleId="HTMLPreformatted">
    <w:name w:val="HTML Preformatted"/>
    <w:basedOn w:val="Normal"/>
    <w:link w:val="HTMLPreformattedChar"/>
    <w:uiPriority w:val="99"/>
    <w:rsid w:val="004D6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4D67BB"/>
    <w:rPr>
      <w:rFonts w:ascii="Courier New" w:hAnsi="Courier New" w:cs="Times New Roman"/>
      <w:sz w:val="20"/>
      <w:szCs w:val="20"/>
      <w:lang w:eastAsia="ru-RU"/>
    </w:rPr>
  </w:style>
  <w:style w:type="paragraph" w:customStyle="1" w:styleId="ConsPlusTitle">
    <w:name w:val="ConsPlusTitle"/>
    <w:uiPriority w:val="99"/>
    <w:rsid w:val="004D67BB"/>
    <w:pPr>
      <w:autoSpaceDE w:val="0"/>
      <w:autoSpaceDN w:val="0"/>
      <w:adjustRightInd w:val="0"/>
    </w:pPr>
    <w:rPr>
      <w:rFonts w:ascii="Times New Roman" w:eastAsia="Times New Roman" w:hAnsi="Times New Roman"/>
      <w:b/>
      <w:bCs/>
      <w:sz w:val="24"/>
      <w:szCs w:val="24"/>
    </w:rPr>
  </w:style>
  <w:style w:type="paragraph" w:styleId="ListParagraph">
    <w:name w:val="List Paragraph"/>
    <w:aliases w:val="ПАРАГРАФ,Абзац списка11"/>
    <w:basedOn w:val="Normal"/>
    <w:link w:val="ListParagraphChar"/>
    <w:uiPriority w:val="99"/>
    <w:qFormat/>
    <w:rsid w:val="004D67BB"/>
    <w:pPr>
      <w:ind w:left="720"/>
      <w:contextualSpacing/>
    </w:pPr>
  </w:style>
  <w:style w:type="character" w:customStyle="1" w:styleId="200">
    <w:name w:val="Знак Знак20"/>
    <w:basedOn w:val="DefaultParagraphFont"/>
    <w:uiPriority w:val="99"/>
    <w:semiHidden/>
    <w:locked/>
    <w:rsid w:val="004D67BB"/>
    <w:rPr>
      <w:rFonts w:cs="Times New Roman"/>
      <w:lang w:val="ru-RU" w:eastAsia="ru-RU" w:bidi="ar-SA"/>
    </w:rPr>
  </w:style>
  <w:style w:type="paragraph" w:customStyle="1" w:styleId="a3">
    <w:name w:val="Табличный"/>
    <w:basedOn w:val="Normal"/>
    <w:uiPriority w:val="99"/>
    <w:rsid w:val="004D67BB"/>
    <w:pPr>
      <w:keepLines/>
      <w:suppressAutoHyphens/>
      <w:jc w:val="both"/>
    </w:pPr>
    <w:rPr>
      <w:rFonts w:ascii="Century Gothic" w:hAnsi="Century Gothic" w:cs="Century Gothic"/>
      <w:sz w:val="18"/>
      <w:szCs w:val="18"/>
    </w:rPr>
  </w:style>
  <w:style w:type="paragraph" w:styleId="EndnoteText">
    <w:name w:val="endnote text"/>
    <w:basedOn w:val="Normal"/>
    <w:link w:val="EndnoteTextChar"/>
    <w:uiPriority w:val="99"/>
    <w:semiHidden/>
    <w:rsid w:val="004D67BB"/>
    <w:rPr>
      <w:sz w:val="20"/>
      <w:szCs w:val="20"/>
    </w:rPr>
  </w:style>
  <w:style w:type="character" w:customStyle="1" w:styleId="EndnoteTextChar">
    <w:name w:val="Endnote Text Char"/>
    <w:basedOn w:val="DefaultParagraphFont"/>
    <w:link w:val="EndnoteText"/>
    <w:uiPriority w:val="99"/>
    <w:semiHidden/>
    <w:locked/>
    <w:rsid w:val="004D67BB"/>
    <w:rPr>
      <w:rFonts w:ascii="Times New Roman" w:hAnsi="Times New Roman" w:cs="Times New Roman"/>
      <w:sz w:val="20"/>
      <w:szCs w:val="20"/>
      <w:lang w:eastAsia="ru-RU"/>
    </w:rPr>
  </w:style>
  <w:style w:type="character" w:styleId="EndnoteReference">
    <w:name w:val="endnote reference"/>
    <w:basedOn w:val="DefaultParagraphFont"/>
    <w:uiPriority w:val="99"/>
    <w:semiHidden/>
    <w:rsid w:val="004D67BB"/>
    <w:rPr>
      <w:rFonts w:cs="Times New Roman"/>
      <w:vertAlign w:val="superscript"/>
    </w:rPr>
  </w:style>
  <w:style w:type="paragraph" w:styleId="HTMLAddress">
    <w:name w:val="HTML Address"/>
    <w:basedOn w:val="Normal"/>
    <w:link w:val="HTMLAddressChar"/>
    <w:uiPriority w:val="99"/>
    <w:semiHidden/>
    <w:rsid w:val="004D67BB"/>
    <w:rPr>
      <w:i/>
      <w:iCs/>
    </w:rPr>
  </w:style>
  <w:style w:type="character" w:customStyle="1" w:styleId="HTMLAddressChar">
    <w:name w:val="HTML Address Char"/>
    <w:basedOn w:val="DefaultParagraphFont"/>
    <w:link w:val="HTMLAddress"/>
    <w:uiPriority w:val="99"/>
    <w:semiHidden/>
    <w:locked/>
    <w:rsid w:val="004D67BB"/>
    <w:rPr>
      <w:rFonts w:ascii="Times New Roman" w:hAnsi="Times New Roman" w:cs="Times New Roman"/>
      <w:i/>
      <w:iCs/>
      <w:sz w:val="24"/>
      <w:szCs w:val="24"/>
      <w:lang w:eastAsia="ru-RU"/>
    </w:rPr>
  </w:style>
  <w:style w:type="paragraph" w:styleId="EnvelopeAddress">
    <w:name w:val="envelope address"/>
    <w:basedOn w:val="Normal"/>
    <w:uiPriority w:val="99"/>
    <w:semiHidden/>
    <w:rsid w:val="004D67BB"/>
    <w:pPr>
      <w:framePr w:w="7920" w:h="1980" w:hRule="exact" w:hSpace="180" w:wrap="auto" w:hAnchor="page" w:xAlign="center" w:yAlign="bottom"/>
      <w:ind w:left="2880"/>
    </w:pPr>
    <w:rPr>
      <w:rFonts w:ascii="Arial" w:hAnsi="Arial" w:cs="Arial"/>
    </w:rPr>
  </w:style>
  <w:style w:type="character" w:styleId="HTMLAcronym">
    <w:name w:val="HTML Acronym"/>
    <w:basedOn w:val="DefaultParagraphFont"/>
    <w:uiPriority w:val="99"/>
    <w:semiHidden/>
    <w:rsid w:val="004D67BB"/>
    <w:rPr>
      <w:rFonts w:cs="Times New Roman"/>
    </w:rPr>
  </w:style>
  <w:style w:type="table" w:styleId="TableWeb1">
    <w:name w:val="Table Web 1"/>
    <w:basedOn w:val="TableNormal"/>
    <w:uiPriority w:val="99"/>
    <w:semiHidden/>
    <w:rsid w:val="004D67BB"/>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D67BB"/>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D67BB"/>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4D67BB"/>
    <w:rPr>
      <w:rFonts w:cs="Times New Roman"/>
      <w:sz w:val="16"/>
      <w:szCs w:val="16"/>
    </w:rPr>
  </w:style>
  <w:style w:type="paragraph" w:styleId="CommentText">
    <w:name w:val="annotation text"/>
    <w:basedOn w:val="Normal"/>
    <w:link w:val="CommentTextChar"/>
    <w:uiPriority w:val="99"/>
    <w:rsid w:val="004D67BB"/>
    <w:rPr>
      <w:sz w:val="20"/>
      <w:szCs w:val="20"/>
    </w:rPr>
  </w:style>
  <w:style w:type="character" w:customStyle="1" w:styleId="CommentTextChar">
    <w:name w:val="Comment Text Char"/>
    <w:basedOn w:val="DefaultParagraphFont"/>
    <w:link w:val="CommentText"/>
    <w:uiPriority w:val="99"/>
    <w:locked/>
    <w:rsid w:val="004D67BB"/>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4D67BB"/>
    <w:rPr>
      <w:b/>
      <w:bCs/>
    </w:rPr>
  </w:style>
  <w:style w:type="character" w:customStyle="1" w:styleId="CommentSubjectChar">
    <w:name w:val="Comment Subject Char"/>
    <w:basedOn w:val="CommentTextChar"/>
    <w:link w:val="CommentSubject"/>
    <w:uiPriority w:val="99"/>
    <w:locked/>
    <w:rsid w:val="004D67BB"/>
    <w:rPr>
      <w:b/>
      <w:bCs/>
    </w:rPr>
  </w:style>
  <w:style w:type="character" w:styleId="PlaceholderText">
    <w:name w:val="Placeholder Text"/>
    <w:basedOn w:val="DefaultParagraphFont"/>
    <w:uiPriority w:val="99"/>
    <w:semiHidden/>
    <w:rsid w:val="004D67BB"/>
    <w:rPr>
      <w:rFonts w:cs="Times New Roman"/>
      <w:color w:val="808080"/>
    </w:rPr>
  </w:style>
  <w:style w:type="paragraph" w:customStyle="1" w:styleId="font7">
    <w:name w:val="font7"/>
    <w:basedOn w:val="Normal"/>
    <w:uiPriority w:val="99"/>
    <w:rsid w:val="004D67BB"/>
    <w:pPr>
      <w:spacing w:before="100" w:beforeAutospacing="1" w:after="100" w:afterAutospacing="1"/>
    </w:pPr>
    <w:rPr>
      <w:rFonts w:ascii="Tahoma" w:hAnsi="Tahoma" w:cs="Tahoma"/>
      <w:color w:val="000000"/>
      <w:sz w:val="16"/>
      <w:szCs w:val="16"/>
    </w:rPr>
  </w:style>
  <w:style w:type="paragraph" w:customStyle="1" w:styleId="font8">
    <w:name w:val="font8"/>
    <w:basedOn w:val="Normal"/>
    <w:uiPriority w:val="99"/>
    <w:rsid w:val="004D67BB"/>
    <w:pPr>
      <w:spacing w:before="100" w:beforeAutospacing="1" w:after="100" w:afterAutospacing="1"/>
    </w:pPr>
    <w:rPr>
      <w:rFonts w:ascii="Tahoma" w:hAnsi="Tahoma" w:cs="Tahoma"/>
      <w:b/>
      <w:bCs/>
      <w:color w:val="000000"/>
      <w:sz w:val="16"/>
      <w:szCs w:val="16"/>
    </w:rPr>
  </w:style>
  <w:style w:type="paragraph" w:customStyle="1" w:styleId="xl65">
    <w:name w:val="xl65"/>
    <w:basedOn w:val="Normal"/>
    <w:uiPriority w:val="99"/>
    <w:rsid w:val="004D67BB"/>
    <w:pPr>
      <w:spacing w:before="100" w:beforeAutospacing="1" w:after="100" w:afterAutospacing="1"/>
    </w:pPr>
    <w:rPr>
      <w:sz w:val="20"/>
      <w:szCs w:val="20"/>
    </w:rPr>
  </w:style>
  <w:style w:type="paragraph" w:customStyle="1" w:styleId="xl66">
    <w:name w:val="xl66"/>
    <w:basedOn w:val="Normal"/>
    <w:uiPriority w:val="99"/>
    <w:rsid w:val="004D67BB"/>
    <w:pPr>
      <w:spacing w:before="100" w:beforeAutospacing="1" w:after="100" w:afterAutospacing="1"/>
    </w:pPr>
    <w:rPr>
      <w:sz w:val="20"/>
      <w:szCs w:val="20"/>
    </w:rPr>
  </w:style>
  <w:style w:type="paragraph" w:customStyle="1" w:styleId="xl67">
    <w:name w:val="xl67"/>
    <w:basedOn w:val="Normal"/>
    <w:uiPriority w:val="99"/>
    <w:rsid w:val="004D67B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9">
    <w:name w:val="xl69"/>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71">
    <w:name w:val="xl71"/>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3">
    <w:name w:val="xl73"/>
    <w:basedOn w:val="Normal"/>
    <w:uiPriority w:val="99"/>
    <w:rsid w:val="004D67BB"/>
    <w:pPr>
      <w:spacing w:before="100" w:beforeAutospacing="1" w:after="100" w:afterAutospacing="1"/>
    </w:pPr>
    <w:rPr>
      <w:b/>
      <w:bCs/>
      <w:sz w:val="20"/>
      <w:szCs w:val="20"/>
    </w:rPr>
  </w:style>
  <w:style w:type="paragraph" w:customStyle="1" w:styleId="xl74">
    <w:name w:val="xl74"/>
    <w:basedOn w:val="Normal"/>
    <w:uiPriority w:val="99"/>
    <w:rsid w:val="004D67BB"/>
    <w:pPr>
      <w:spacing w:before="100" w:beforeAutospacing="1" w:after="100" w:afterAutospacing="1"/>
      <w:jc w:val="center"/>
    </w:pPr>
    <w:rPr>
      <w:sz w:val="20"/>
      <w:szCs w:val="20"/>
    </w:rPr>
  </w:style>
  <w:style w:type="paragraph" w:customStyle="1" w:styleId="xl75">
    <w:name w:val="xl75"/>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6">
    <w:name w:val="xl76"/>
    <w:basedOn w:val="Normal"/>
    <w:uiPriority w:val="99"/>
    <w:rsid w:val="004D67BB"/>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7">
    <w:name w:val="xl77"/>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8">
    <w:name w:val="xl88"/>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9">
    <w:name w:val="xl89"/>
    <w:basedOn w:val="Normal"/>
    <w:uiPriority w:val="99"/>
    <w:rsid w:val="004D67BB"/>
    <w:pPr>
      <w:spacing w:before="100" w:beforeAutospacing="1" w:after="100" w:afterAutospacing="1"/>
      <w:textAlignment w:val="center"/>
    </w:pPr>
    <w:rPr>
      <w:sz w:val="20"/>
      <w:szCs w:val="20"/>
    </w:rPr>
  </w:style>
  <w:style w:type="paragraph" w:customStyle="1" w:styleId="xl90">
    <w:name w:val="xl90"/>
    <w:basedOn w:val="Normal"/>
    <w:uiPriority w:val="99"/>
    <w:rsid w:val="004D67BB"/>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1">
    <w:name w:val="xl91"/>
    <w:basedOn w:val="Normal"/>
    <w:uiPriority w:val="99"/>
    <w:rsid w:val="004D67BB"/>
    <w:pPr>
      <w:pBdr>
        <w:top w:val="single" w:sz="4" w:space="0" w:color="auto"/>
        <w:right w:val="single" w:sz="4" w:space="0" w:color="auto"/>
      </w:pBdr>
      <w:spacing w:before="100" w:beforeAutospacing="1" w:after="100" w:afterAutospacing="1"/>
      <w:jc w:val="center"/>
    </w:pPr>
    <w:rPr>
      <w:sz w:val="20"/>
      <w:szCs w:val="20"/>
    </w:rPr>
  </w:style>
  <w:style w:type="paragraph" w:customStyle="1" w:styleId="xl92">
    <w:name w:val="xl92"/>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Normal"/>
    <w:uiPriority w:val="99"/>
    <w:rsid w:val="004D67BB"/>
    <w:pPr>
      <w:pBdr>
        <w:top w:val="single" w:sz="4" w:space="0" w:color="auto"/>
        <w:left w:val="single" w:sz="8" w:space="0" w:color="auto"/>
        <w:right w:val="single" w:sz="4" w:space="0" w:color="auto"/>
      </w:pBdr>
      <w:spacing w:before="100" w:beforeAutospacing="1" w:after="100" w:afterAutospacing="1"/>
    </w:pPr>
    <w:rPr>
      <w:sz w:val="20"/>
      <w:szCs w:val="20"/>
    </w:rPr>
  </w:style>
  <w:style w:type="paragraph" w:customStyle="1" w:styleId="xl94">
    <w:name w:val="xl94"/>
    <w:basedOn w:val="Normal"/>
    <w:uiPriority w:val="99"/>
    <w:rsid w:val="004D67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95">
    <w:name w:val="xl95"/>
    <w:basedOn w:val="Normal"/>
    <w:uiPriority w:val="99"/>
    <w:rsid w:val="004D67BB"/>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sz w:val="20"/>
      <w:szCs w:val="20"/>
    </w:rPr>
  </w:style>
  <w:style w:type="paragraph" w:customStyle="1" w:styleId="xl96">
    <w:name w:val="xl96"/>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7">
    <w:name w:val="xl97"/>
    <w:basedOn w:val="Normal"/>
    <w:uiPriority w:val="99"/>
    <w:rsid w:val="004D67BB"/>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8">
    <w:name w:val="xl98"/>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Normal"/>
    <w:uiPriority w:val="99"/>
    <w:rsid w:val="004D67BB"/>
    <w:pPr>
      <w:spacing w:before="100" w:beforeAutospacing="1" w:after="100" w:afterAutospacing="1"/>
      <w:jc w:val="center"/>
      <w:textAlignment w:val="center"/>
    </w:pPr>
    <w:rPr>
      <w:sz w:val="20"/>
      <w:szCs w:val="20"/>
    </w:rPr>
  </w:style>
  <w:style w:type="paragraph" w:customStyle="1" w:styleId="xl100">
    <w:name w:val="xl100"/>
    <w:basedOn w:val="Normal"/>
    <w:uiPriority w:val="99"/>
    <w:rsid w:val="004D67BB"/>
    <w:pPr>
      <w:spacing w:before="100" w:beforeAutospacing="1" w:after="100" w:afterAutospacing="1"/>
      <w:jc w:val="center"/>
      <w:textAlignment w:val="center"/>
    </w:pPr>
    <w:rPr>
      <w:b/>
      <w:bCs/>
      <w:color w:val="000000"/>
      <w:sz w:val="20"/>
      <w:szCs w:val="20"/>
    </w:rPr>
  </w:style>
  <w:style w:type="paragraph" w:customStyle="1" w:styleId="xl101">
    <w:name w:val="xl101"/>
    <w:basedOn w:val="Normal"/>
    <w:uiPriority w:val="99"/>
    <w:rsid w:val="004D67B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uiPriority w:val="99"/>
    <w:rsid w:val="004D67BB"/>
    <w:pPr>
      <w:spacing w:before="100" w:beforeAutospacing="1" w:after="100" w:afterAutospacing="1"/>
      <w:jc w:val="center"/>
      <w:textAlignment w:val="center"/>
    </w:pPr>
    <w:rPr>
      <w:sz w:val="20"/>
      <w:szCs w:val="20"/>
    </w:rPr>
  </w:style>
  <w:style w:type="paragraph" w:customStyle="1" w:styleId="xl105">
    <w:name w:val="xl105"/>
    <w:basedOn w:val="Normal"/>
    <w:uiPriority w:val="99"/>
    <w:rsid w:val="004D67BB"/>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06">
    <w:name w:val="xl106"/>
    <w:basedOn w:val="Normal"/>
    <w:uiPriority w:val="99"/>
    <w:rsid w:val="004D67B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7">
    <w:name w:val="xl107"/>
    <w:basedOn w:val="Normal"/>
    <w:uiPriority w:val="99"/>
    <w:rsid w:val="004D67BB"/>
    <w:pPr>
      <w:pBdr>
        <w:top w:val="single" w:sz="4" w:space="0" w:color="auto"/>
        <w:left w:val="single" w:sz="4" w:space="0" w:color="auto"/>
        <w:right w:val="single" w:sz="4" w:space="0" w:color="auto"/>
      </w:pBdr>
      <w:spacing w:before="100" w:beforeAutospacing="1" w:after="100" w:afterAutospacing="1"/>
      <w:jc w:val="both"/>
    </w:pPr>
    <w:rPr>
      <w:sz w:val="20"/>
      <w:szCs w:val="20"/>
    </w:rPr>
  </w:style>
  <w:style w:type="paragraph" w:customStyle="1" w:styleId="xl108">
    <w:name w:val="xl108"/>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20"/>
      <w:szCs w:val="20"/>
    </w:rPr>
  </w:style>
  <w:style w:type="paragraph" w:customStyle="1" w:styleId="xl109">
    <w:name w:val="xl109"/>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20"/>
      <w:szCs w:val="20"/>
    </w:rPr>
  </w:style>
  <w:style w:type="paragraph" w:customStyle="1" w:styleId="xl110">
    <w:name w:val="xl110"/>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2">
    <w:name w:val="xl112"/>
    <w:basedOn w:val="Normal"/>
    <w:uiPriority w:val="99"/>
    <w:rsid w:val="004D6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3">
    <w:name w:val="xl113"/>
    <w:basedOn w:val="Normal"/>
    <w:uiPriority w:val="99"/>
    <w:rsid w:val="004D67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4">
    <w:name w:val="xl114"/>
    <w:basedOn w:val="Normal"/>
    <w:uiPriority w:val="99"/>
    <w:rsid w:val="004D67B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Normal"/>
    <w:uiPriority w:val="99"/>
    <w:rsid w:val="004D67BB"/>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16">
    <w:name w:val="xl116"/>
    <w:basedOn w:val="Normal"/>
    <w:uiPriority w:val="99"/>
    <w:rsid w:val="004D67B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7">
    <w:name w:val="xl117"/>
    <w:basedOn w:val="Normal"/>
    <w:uiPriority w:val="99"/>
    <w:rsid w:val="004D67B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Normal"/>
    <w:uiPriority w:val="99"/>
    <w:rsid w:val="004D67BB"/>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Normal"/>
    <w:uiPriority w:val="99"/>
    <w:rsid w:val="004D67B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Normal"/>
    <w:uiPriority w:val="99"/>
    <w:rsid w:val="004D67B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Normal"/>
    <w:uiPriority w:val="99"/>
    <w:rsid w:val="004D67B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2">
    <w:name w:val="xl122"/>
    <w:basedOn w:val="Normal"/>
    <w:uiPriority w:val="99"/>
    <w:rsid w:val="004D67B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Normal"/>
    <w:uiPriority w:val="99"/>
    <w:rsid w:val="004D67B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Normal"/>
    <w:uiPriority w:val="99"/>
    <w:rsid w:val="004D67B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Normal"/>
    <w:uiPriority w:val="99"/>
    <w:rsid w:val="004D67B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Normal"/>
    <w:uiPriority w:val="99"/>
    <w:rsid w:val="004D67B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7">
    <w:name w:val="xl127"/>
    <w:basedOn w:val="Normal"/>
    <w:uiPriority w:val="99"/>
    <w:rsid w:val="004D67B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8">
    <w:name w:val="xl128"/>
    <w:basedOn w:val="Normal"/>
    <w:uiPriority w:val="99"/>
    <w:rsid w:val="004D67B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9">
    <w:name w:val="xl129"/>
    <w:basedOn w:val="Normal"/>
    <w:uiPriority w:val="99"/>
    <w:rsid w:val="004D67B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0">
    <w:name w:val="xl130"/>
    <w:basedOn w:val="Normal"/>
    <w:uiPriority w:val="99"/>
    <w:rsid w:val="004D67BB"/>
    <w:pPr>
      <w:pBdr>
        <w:left w:val="single" w:sz="4" w:space="0" w:color="auto"/>
      </w:pBdr>
      <w:spacing w:before="100" w:beforeAutospacing="1" w:after="100" w:afterAutospacing="1"/>
      <w:jc w:val="center"/>
      <w:textAlignment w:val="center"/>
    </w:pPr>
    <w:rPr>
      <w:b/>
      <w:bCs/>
      <w:color w:val="000000"/>
      <w:sz w:val="20"/>
      <w:szCs w:val="20"/>
    </w:rPr>
  </w:style>
  <w:style w:type="character" w:customStyle="1" w:styleId="WW-Absatz-Standardschriftart111111111">
    <w:name w:val="WW-Absatz-Standardschriftart111111111"/>
    <w:uiPriority w:val="99"/>
    <w:rsid w:val="004D67BB"/>
  </w:style>
  <w:style w:type="paragraph" w:customStyle="1" w:styleId="310">
    <w:name w:val="Основной текст с отступом 31"/>
    <w:basedOn w:val="Normal"/>
    <w:uiPriority w:val="99"/>
    <w:rsid w:val="004D67BB"/>
    <w:pPr>
      <w:widowControl w:val="0"/>
      <w:suppressAutoHyphens/>
      <w:spacing w:after="120"/>
      <w:ind w:left="283"/>
    </w:pPr>
    <w:rPr>
      <w:rFonts w:ascii="Arial" w:hAnsi="Arial"/>
      <w:kern w:val="1"/>
      <w:sz w:val="16"/>
      <w:szCs w:val="16"/>
    </w:rPr>
  </w:style>
  <w:style w:type="paragraph" w:customStyle="1" w:styleId="210">
    <w:name w:val="Основной текст с отступом 21"/>
    <w:basedOn w:val="Normal"/>
    <w:uiPriority w:val="99"/>
    <w:rsid w:val="004D67BB"/>
    <w:pPr>
      <w:widowControl w:val="0"/>
      <w:suppressAutoHyphens/>
      <w:spacing w:after="120" w:line="480" w:lineRule="auto"/>
      <w:ind w:left="283"/>
      <w:jc w:val="both"/>
      <w:textAlignment w:val="baseline"/>
    </w:pPr>
    <w:rPr>
      <w:rFonts w:ascii="Arial" w:hAnsi="Arial"/>
      <w:kern w:val="1"/>
      <w:sz w:val="20"/>
    </w:rPr>
  </w:style>
  <w:style w:type="paragraph" w:styleId="Caption">
    <w:name w:val="caption"/>
    <w:aliases w:val="Таблица - Название объекта,!! Object Novogor !!,Caption Char,Caption Char1 Char1 Char Char,Caption Char Char2 Char1 Char Char,Caption Char Char Char1 Char Char Char,Знак13"/>
    <w:basedOn w:val="Normal"/>
    <w:next w:val="Normal"/>
    <w:uiPriority w:val="99"/>
    <w:qFormat/>
    <w:rsid w:val="004D67BB"/>
    <w:pPr>
      <w:spacing w:after="200"/>
    </w:pPr>
    <w:rPr>
      <w:b/>
      <w:bCs/>
      <w:color w:val="4F81BD"/>
      <w:sz w:val="18"/>
      <w:szCs w:val="18"/>
    </w:rPr>
  </w:style>
  <w:style w:type="paragraph" w:customStyle="1" w:styleId="ConsPlusCell">
    <w:name w:val="ConsPlusCell"/>
    <w:uiPriority w:val="99"/>
    <w:rsid w:val="004D67BB"/>
    <w:pPr>
      <w:widowControl w:val="0"/>
      <w:autoSpaceDE w:val="0"/>
      <w:autoSpaceDN w:val="0"/>
      <w:adjustRightInd w:val="0"/>
    </w:pPr>
    <w:rPr>
      <w:rFonts w:ascii="Arial" w:eastAsia="Times New Roman" w:hAnsi="Arial" w:cs="Arial"/>
      <w:sz w:val="20"/>
      <w:szCs w:val="20"/>
    </w:rPr>
  </w:style>
  <w:style w:type="character" w:styleId="Emphasis">
    <w:name w:val="Emphasis"/>
    <w:basedOn w:val="DefaultParagraphFont"/>
    <w:uiPriority w:val="99"/>
    <w:qFormat/>
    <w:rsid w:val="004D67BB"/>
    <w:rPr>
      <w:rFonts w:cs="Times New Roman"/>
      <w:i/>
      <w:iCs/>
    </w:rPr>
  </w:style>
  <w:style w:type="paragraph" w:customStyle="1" w:styleId="mail">
    <w:name w:val="mail"/>
    <w:basedOn w:val="Normal"/>
    <w:uiPriority w:val="99"/>
    <w:rsid w:val="004D67BB"/>
    <w:pPr>
      <w:spacing w:before="100" w:beforeAutospacing="1" w:after="100" w:afterAutospacing="1"/>
    </w:pPr>
  </w:style>
  <w:style w:type="character" w:customStyle="1" w:styleId="211">
    <w:name w:val="Основной текст с отступом 2 Знак1 Знак1 Знак"/>
    <w:aliases w:val="Знак1 Знак1 Знак1 Знак,Основной текст с отступом 2 Знак Знак Знак Знак,Знак1 Знак Знак Знак1 Знак"/>
    <w:basedOn w:val="DefaultParagraphFont"/>
    <w:uiPriority w:val="99"/>
    <w:rsid w:val="004D67BB"/>
    <w:rPr>
      <w:rFonts w:cs="Times New Roman"/>
      <w:sz w:val="24"/>
      <w:szCs w:val="24"/>
    </w:rPr>
  </w:style>
  <w:style w:type="paragraph" w:customStyle="1" w:styleId="a4">
    <w:name w:val="Содержимое таблицы"/>
    <w:basedOn w:val="Normal"/>
    <w:uiPriority w:val="99"/>
    <w:rsid w:val="004D67BB"/>
    <w:pPr>
      <w:suppressLineNumbers/>
      <w:suppressAutoHyphens/>
    </w:pPr>
    <w:rPr>
      <w:kern w:val="1"/>
      <w:lang w:eastAsia="ar-SA"/>
    </w:rPr>
  </w:style>
  <w:style w:type="paragraph" w:customStyle="1" w:styleId="xl22">
    <w:name w:val="xl22"/>
    <w:basedOn w:val="Normal"/>
    <w:uiPriority w:val="99"/>
    <w:rsid w:val="004D67BB"/>
    <w:pPr>
      <w:spacing w:before="100" w:beforeAutospacing="1" w:after="100" w:afterAutospacing="1"/>
    </w:pPr>
    <w:rPr>
      <w:rFonts w:eastAsia="Arial Unicode MS"/>
      <w:b/>
      <w:bCs/>
    </w:rPr>
  </w:style>
  <w:style w:type="paragraph" w:customStyle="1" w:styleId="10">
    <w:name w:val="Название объекта1"/>
    <w:basedOn w:val="Normal"/>
    <w:next w:val="Normal"/>
    <w:uiPriority w:val="99"/>
    <w:rsid w:val="004D67BB"/>
    <w:pPr>
      <w:suppressAutoHyphens/>
      <w:jc w:val="center"/>
    </w:pPr>
    <w:rPr>
      <w:b/>
      <w:bCs/>
      <w:lang w:eastAsia="ar-SA"/>
    </w:rPr>
  </w:style>
  <w:style w:type="paragraph" w:customStyle="1" w:styleId="Standard">
    <w:name w:val="Standard"/>
    <w:uiPriority w:val="99"/>
    <w:rsid w:val="004D67BB"/>
    <w:pPr>
      <w:widowControl w:val="0"/>
      <w:suppressAutoHyphens/>
      <w:autoSpaceDN w:val="0"/>
      <w:textAlignment w:val="baseline"/>
    </w:pPr>
    <w:rPr>
      <w:rFonts w:ascii="Times New Roman" w:hAnsi="Times New Roman" w:cs="Tahoma"/>
      <w:kern w:val="3"/>
      <w:sz w:val="24"/>
      <w:szCs w:val="24"/>
      <w:lang w:val="de-DE" w:eastAsia="ja-JP" w:bidi="fa-IR"/>
    </w:rPr>
  </w:style>
  <w:style w:type="paragraph" w:styleId="BodyTextFirstIndent2">
    <w:name w:val="Body Text First Indent 2"/>
    <w:basedOn w:val="BodyTextIndent"/>
    <w:link w:val="BodyTextFirstIndent2Char"/>
    <w:uiPriority w:val="99"/>
    <w:semiHidden/>
    <w:rsid w:val="004D67BB"/>
    <w:pPr>
      <w:ind w:left="360" w:firstLine="360"/>
      <w:jc w:val="left"/>
    </w:pPr>
  </w:style>
  <w:style w:type="character" w:customStyle="1" w:styleId="BodyTextFirstIndent2Char">
    <w:name w:val="Body Text First Indent 2 Char"/>
    <w:basedOn w:val="BodyTextIndentChar"/>
    <w:link w:val="BodyTextFirstIndent2"/>
    <w:uiPriority w:val="99"/>
    <w:locked/>
    <w:rsid w:val="004D67BB"/>
  </w:style>
  <w:style w:type="paragraph" w:customStyle="1" w:styleId="S">
    <w:name w:val="S_Обычный"/>
    <w:basedOn w:val="Normal"/>
    <w:link w:val="S0"/>
    <w:uiPriority w:val="99"/>
    <w:rsid w:val="004D67BB"/>
    <w:pPr>
      <w:spacing w:line="360" w:lineRule="auto"/>
      <w:ind w:firstLine="709"/>
      <w:jc w:val="both"/>
    </w:pPr>
  </w:style>
  <w:style w:type="character" w:customStyle="1" w:styleId="S0">
    <w:name w:val="S_Обычный Знак"/>
    <w:basedOn w:val="DefaultParagraphFont"/>
    <w:link w:val="S"/>
    <w:uiPriority w:val="99"/>
    <w:locked/>
    <w:rsid w:val="004D67BB"/>
    <w:rPr>
      <w:rFonts w:ascii="Times New Roman" w:hAnsi="Times New Roman" w:cs="Times New Roman"/>
      <w:sz w:val="24"/>
      <w:szCs w:val="24"/>
      <w:lang w:eastAsia="ru-RU"/>
    </w:rPr>
  </w:style>
  <w:style w:type="paragraph" w:customStyle="1" w:styleId="a5">
    <w:name w:val="Заголовок статьи"/>
    <w:basedOn w:val="Normal"/>
    <w:next w:val="Normal"/>
    <w:uiPriority w:val="99"/>
    <w:rsid w:val="004D67BB"/>
    <w:pPr>
      <w:autoSpaceDE w:val="0"/>
      <w:autoSpaceDN w:val="0"/>
      <w:adjustRightInd w:val="0"/>
      <w:ind w:left="1612" w:hanging="892"/>
      <w:jc w:val="both"/>
    </w:pPr>
    <w:rPr>
      <w:rFonts w:ascii="Arial" w:hAnsi="Arial"/>
      <w:sz w:val="20"/>
      <w:szCs w:val="20"/>
    </w:rPr>
  </w:style>
  <w:style w:type="character" w:customStyle="1" w:styleId="11">
    <w:name w:val="Текст сноски Знак1"/>
    <w:aliases w:val="Знак3 Знак1,Знак6 Знак1"/>
    <w:basedOn w:val="DefaultParagraphFont"/>
    <w:uiPriority w:val="99"/>
    <w:semiHidden/>
    <w:rsid w:val="004D67BB"/>
    <w:rPr>
      <w:rFonts w:cs="Times New Roman"/>
    </w:rPr>
  </w:style>
  <w:style w:type="character" w:customStyle="1" w:styleId="12">
    <w:name w:val="Нижний колонтитул Знак1"/>
    <w:aliases w:val="Знак2 Знак1"/>
    <w:basedOn w:val="DefaultParagraphFont"/>
    <w:uiPriority w:val="99"/>
    <w:semiHidden/>
    <w:rsid w:val="004D67BB"/>
    <w:rPr>
      <w:rFonts w:cs="Times New Roman"/>
      <w:sz w:val="24"/>
      <w:szCs w:val="24"/>
    </w:rPr>
  </w:style>
  <w:style w:type="character" w:customStyle="1" w:styleId="13">
    <w:name w:val="Подзаголовок Знак1"/>
    <w:aliases w:val="Знак Знак1"/>
    <w:basedOn w:val="DefaultParagraphFont"/>
    <w:uiPriority w:val="99"/>
    <w:rsid w:val="004D67BB"/>
    <w:rPr>
      <w:rFonts w:ascii="Cambria" w:hAnsi="Cambria" w:cs="Times New Roman"/>
      <w:i/>
      <w:iCs/>
      <w:color w:val="4F81BD"/>
      <w:spacing w:val="15"/>
      <w:sz w:val="24"/>
      <w:szCs w:val="24"/>
    </w:rPr>
  </w:style>
  <w:style w:type="character" w:customStyle="1" w:styleId="311">
    <w:name w:val="Заголовок 3 Знак1"/>
    <w:basedOn w:val="DefaultParagraphFont"/>
    <w:uiPriority w:val="99"/>
    <w:rsid w:val="00353437"/>
    <w:rPr>
      <w:rFonts w:ascii="Arial" w:hAnsi="Arial" w:cs="Arial"/>
      <w:b/>
      <w:bCs/>
      <w:sz w:val="26"/>
      <w:szCs w:val="26"/>
      <w:lang w:val="ru-RU" w:eastAsia="ru-RU" w:bidi="ar-SA"/>
    </w:rPr>
  </w:style>
  <w:style w:type="table" w:styleId="TableSubtle1">
    <w:name w:val="Table Subtle 1"/>
    <w:basedOn w:val="TableNormal"/>
    <w:uiPriority w:val="99"/>
    <w:rsid w:val="00353437"/>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rsid w:val="00353437"/>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353437"/>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2">
    <w:name w:val="Table Grid 2"/>
    <w:basedOn w:val="TableNormal"/>
    <w:uiPriority w:val="99"/>
    <w:rsid w:val="00353437"/>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List1">
    <w:name w:val="Table List 1"/>
    <w:basedOn w:val="TableNormal"/>
    <w:uiPriority w:val="99"/>
    <w:rsid w:val="00353437"/>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WW8Num4z0">
    <w:name w:val="WW8Num4z0"/>
    <w:uiPriority w:val="99"/>
    <w:rsid w:val="00353437"/>
    <w:rPr>
      <w:rFonts w:ascii="Symbol" w:hAnsi="Symbol"/>
      <w:sz w:val="18"/>
    </w:rPr>
  </w:style>
  <w:style w:type="paragraph" w:customStyle="1" w:styleId="ConsPlusNonformat">
    <w:name w:val="ConsPlusNonformat"/>
    <w:uiPriority w:val="99"/>
    <w:rsid w:val="00353437"/>
    <w:pPr>
      <w:widowControl w:val="0"/>
      <w:autoSpaceDE w:val="0"/>
      <w:autoSpaceDN w:val="0"/>
      <w:adjustRightInd w:val="0"/>
    </w:pPr>
    <w:rPr>
      <w:rFonts w:ascii="Courier New" w:eastAsia="Times New Roman" w:hAnsi="Courier New" w:cs="Courier New"/>
      <w:sz w:val="20"/>
      <w:szCs w:val="20"/>
    </w:rPr>
  </w:style>
  <w:style w:type="paragraph" w:styleId="List">
    <w:name w:val="List"/>
    <w:basedOn w:val="BodyText"/>
    <w:uiPriority w:val="99"/>
    <w:rsid w:val="00353437"/>
    <w:pPr>
      <w:suppressAutoHyphens/>
      <w:spacing w:before="120" w:after="120"/>
      <w:ind w:left="0"/>
    </w:pPr>
    <w:rPr>
      <w:rFonts w:ascii="Times" w:hAnsi="Times" w:cs="Lucidasans"/>
      <w:b w:val="0"/>
      <w:bCs w:val="0"/>
      <w:lang w:eastAsia="ar-SA"/>
    </w:rPr>
  </w:style>
  <w:style w:type="paragraph" w:customStyle="1" w:styleId="15">
    <w:name w:val="Заголовок1"/>
    <w:basedOn w:val="Normal"/>
    <w:next w:val="BodyText"/>
    <w:uiPriority w:val="99"/>
    <w:rsid w:val="00353437"/>
    <w:pPr>
      <w:keepNext/>
      <w:suppressAutoHyphens/>
      <w:spacing w:before="240" w:after="120"/>
      <w:ind w:firstLine="709"/>
      <w:jc w:val="both"/>
    </w:pPr>
    <w:rPr>
      <w:rFonts w:ascii="Helvetica" w:eastAsia="Calibri" w:hAnsi="Helvetica" w:cs="Lucidasans"/>
      <w:sz w:val="28"/>
      <w:szCs w:val="28"/>
      <w:lang w:eastAsia="ar-SA"/>
    </w:rPr>
  </w:style>
  <w:style w:type="paragraph" w:customStyle="1" w:styleId="16">
    <w:name w:val="Название1"/>
    <w:basedOn w:val="Normal"/>
    <w:uiPriority w:val="99"/>
    <w:rsid w:val="00353437"/>
    <w:pPr>
      <w:suppressLineNumbers/>
      <w:suppressAutoHyphens/>
      <w:spacing w:before="120" w:after="120"/>
      <w:ind w:firstLine="709"/>
      <w:jc w:val="both"/>
    </w:pPr>
    <w:rPr>
      <w:rFonts w:ascii="Times" w:hAnsi="Times" w:cs="Lucidasans"/>
      <w:i/>
      <w:iCs/>
      <w:lang w:eastAsia="ar-SA"/>
    </w:rPr>
  </w:style>
  <w:style w:type="paragraph" w:customStyle="1" w:styleId="17">
    <w:name w:val="Указатель1"/>
    <w:basedOn w:val="Normal"/>
    <w:uiPriority w:val="99"/>
    <w:rsid w:val="00353437"/>
    <w:pPr>
      <w:suppressLineNumbers/>
      <w:suppressAutoHyphens/>
      <w:spacing w:before="120" w:after="120"/>
      <w:ind w:firstLine="709"/>
      <w:jc w:val="both"/>
    </w:pPr>
    <w:rPr>
      <w:rFonts w:ascii="Times" w:hAnsi="Times" w:cs="Lucidasans"/>
      <w:lang w:eastAsia="ar-SA"/>
    </w:rPr>
  </w:style>
  <w:style w:type="paragraph" w:customStyle="1" w:styleId="18">
    <w:name w:val="Схема документа1"/>
    <w:basedOn w:val="Normal"/>
    <w:uiPriority w:val="99"/>
    <w:rsid w:val="00353437"/>
    <w:pPr>
      <w:shd w:val="clear" w:color="auto" w:fill="000080"/>
      <w:suppressAutoHyphens/>
      <w:spacing w:before="120" w:after="120"/>
      <w:ind w:firstLine="709"/>
      <w:jc w:val="both"/>
    </w:pPr>
    <w:rPr>
      <w:rFonts w:ascii="Tahoma" w:hAnsi="Tahoma" w:cs="Tahoma"/>
      <w:sz w:val="20"/>
      <w:szCs w:val="20"/>
      <w:lang w:eastAsia="ar-SA"/>
    </w:rPr>
  </w:style>
  <w:style w:type="paragraph" w:customStyle="1" w:styleId="a6">
    <w:name w:val="Чертежный"/>
    <w:uiPriority w:val="99"/>
    <w:rsid w:val="00353437"/>
    <w:pPr>
      <w:suppressAutoHyphens/>
      <w:jc w:val="both"/>
    </w:pPr>
    <w:rPr>
      <w:rFonts w:ascii="ISOCPEUR" w:hAnsi="ISOCPEUR"/>
      <w:i/>
      <w:sz w:val="28"/>
      <w:szCs w:val="20"/>
      <w:lang w:val="uk-UA" w:eastAsia="ar-SA"/>
    </w:rPr>
  </w:style>
  <w:style w:type="paragraph" w:customStyle="1" w:styleId="FR1">
    <w:name w:val="FR1"/>
    <w:uiPriority w:val="99"/>
    <w:rsid w:val="00353437"/>
    <w:pPr>
      <w:widowControl w:val="0"/>
      <w:suppressAutoHyphens/>
      <w:autoSpaceDE w:val="0"/>
      <w:spacing w:before="20"/>
    </w:pPr>
    <w:rPr>
      <w:rFonts w:ascii="Arial" w:hAnsi="Arial" w:cs="Arial"/>
      <w:sz w:val="20"/>
      <w:szCs w:val="20"/>
      <w:lang w:eastAsia="ar-SA"/>
    </w:rPr>
  </w:style>
  <w:style w:type="paragraph" w:customStyle="1" w:styleId="3">
    <w:name w:val="Стиль Заголовок 3 + не курсив"/>
    <w:basedOn w:val="Heading3"/>
    <w:uiPriority w:val="99"/>
    <w:rsid w:val="00353437"/>
    <w:pPr>
      <w:numPr>
        <w:ilvl w:val="2"/>
      </w:numPr>
      <w:tabs>
        <w:tab w:val="num" w:pos="2989"/>
      </w:tabs>
      <w:suppressAutoHyphens/>
      <w:ind w:left="2989" w:hanging="720"/>
      <w:jc w:val="both"/>
      <w:outlineLvl w:val="9"/>
    </w:pPr>
    <w:rPr>
      <w:rFonts w:ascii="Times New Roman" w:hAnsi="Times New Roman"/>
      <w:bCs w:val="0"/>
      <w:sz w:val="24"/>
      <w:lang w:eastAsia="ar-SA"/>
    </w:rPr>
  </w:style>
  <w:style w:type="paragraph" w:customStyle="1" w:styleId="127">
    <w:name w:val="Стиль по ширине Первая строка:  127 см"/>
    <w:basedOn w:val="Normal"/>
    <w:uiPriority w:val="99"/>
    <w:rsid w:val="00353437"/>
    <w:pPr>
      <w:suppressAutoHyphens/>
      <w:spacing w:before="120" w:after="120"/>
      <w:ind w:firstLine="720"/>
      <w:jc w:val="both"/>
    </w:pPr>
    <w:rPr>
      <w:szCs w:val="20"/>
      <w:lang w:eastAsia="ar-SA"/>
    </w:rPr>
  </w:style>
  <w:style w:type="paragraph" w:customStyle="1" w:styleId="19">
    <w:name w:val="Текст примечания1"/>
    <w:basedOn w:val="Normal"/>
    <w:uiPriority w:val="99"/>
    <w:rsid w:val="00353437"/>
    <w:pPr>
      <w:suppressAutoHyphens/>
      <w:spacing w:before="120" w:after="120"/>
      <w:ind w:firstLine="709"/>
      <w:jc w:val="both"/>
    </w:pPr>
    <w:rPr>
      <w:sz w:val="20"/>
      <w:szCs w:val="20"/>
      <w:lang w:eastAsia="ar-SA"/>
    </w:rPr>
  </w:style>
  <w:style w:type="paragraph" w:customStyle="1" w:styleId="a7">
    <w:name w:val="Стиль по ширине"/>
    <w:basedOn w:val="Normal"/>
    <w:uiPriority w:val="99"/>
    <w:rsid w:val="00353437"/>
    <w:pPr>
      <w:suppressAutoHyphens/>
      <w:spacing w:before="120" w:after="120"/>
      <w:jc w:val="both"/>
    </w:pPr>
    <w:rPr>
      <w:szCs w:val="20"/>
      <w:lang w:eastAsia="ar-SA"/>
    </w:rPr>
  </w:style>
  <w:style w:type="paragraph" w:customStyle="1" w:styleId="a8">
    <w:name w:val="Район"/>
    <w:basedOn w:val="Normal"/>
    <w:uiPriority w:val="99"/>
    <w:rsid w:val="00353437"/>
    <w:pPr>
      <w:tabs>
        <w:tab w:val="left" w:pos="927"/>
      </w:tabs>
      <w:suppressAutoHyphens/>
      <w:spacing w:before="120" w:after="120"/>
      <w:ind w:left="927" w:hanging="360"/>
      <w:jc w:val="center"/>
    </w:pPr>
    <w:rPr>
      <w:b/>
      <w:sz w:val="28"/>
      <w:szCs w:val="28"/>
      <w:lang w:eastAsia="ar-SA"/>
    </w:rPr>
  </w:style>
  <w:style w:type="paragraph" w:customStyle="1" w:styleId="1a">
    <w:name w:val="Стиль по ширине1"/>
    <w:basedOn w:val="Normal"/>
    <w:uiPriority w:val="99"/>
    <w:rsid w:val="00353437"/>
    <w:pPr>
      <w:suppressAutoHyphens/>
      <w:spacing w:before="120" w:after="120"/>
      <w:jc w:val="both"/>
    </w:pPr>
    <w:rPr>
      <w:lang w:eastAsia="ar-SA"/>
    </w:rPr>
  </w:style>
  <w:style w:type="paragraph" w:customStyle="1" w:styleId="095">
    <w:name w:val="Стиль по ширине Первая строка:  095 см"/>
    <w:basedOn w:val="Normal"/>
    <w:uiPriority w:val="99"/>
    <w:rsid w:val="00353437"/>
    <w:pPr>
      <w:suppressAutoHyphens/>
      <w:spacing w:before="120" w:after="120"/>
      <w:ind w:firstLine="540"/>
      <w:jc w:val="both"/>
    </w:pPr>
    <w:rPr>
      <w:lang w:eastAsia="ar-SA"/>
    </w:rPr>
  </w:style>
  <w:style w:type="paragraph" w:customStyle="1" w:styleId="1270">
    <w:name w:val="Стиль Первая строка:  127 см"/>
    <w:basedOn w:val="Normal"/>
    <w:uiPriority w:val="99"/>
    <w:rsid w:val="00353437"/>
    <w:pPr>
      <w:suppressAutoHyphens/>
      <w:spacing w:before="120" w:after="120"/>
      <w:ind w:firstLine="720"/>
      <w:jc w:val="both"/>
    </w:pPr>
    <w:rPr>
      <w:szCs w:val="20"/>
      <w:lang w:eastAsia="ar-SA"/>
    </w:rPr>
  </w:style>
  <w:style w:type="paragraph" w:customStyle="1" w:styleId="text1">
    <w:name w:val="text1"/>
    <w:basedOn w:val="Normal"/>
    <w:uiPriority w:val="99"/>
    <w:rsid w:val="00353437"/>
    <w:pPr>
      <w:suppressAutoHyphens/>
      <w:spacing w:before="280" w:after="280"/>
      <w:ind w:firstLine="360"/>
      <w:jc w:val="both"/>
    </w:pPr>
    <w:rPr>
      <w:sz w:val="22"/>
      <w:szCs w:val="22"/>
      <w:lang w:eastAsia="ar-SA"/>
    </w:rPr>
  </w:style>
  <w:style w:type="paragraph" w:customStyle="1" w:styleId="form">
    <w:name w:val="form"/>
    <w:basedOn w:val="Normal"/>
    <w:uiPriority w:val="99"/>
    <w:rsid w:val="00353437"/>
    <w:pPr>
      <w:suppressAutoHyphens/>
      <w:spacing w:before="280" w:after="280"/>
      <w:jc w:val="center"/>
    </w:pPr>
    <w:rPr>
      <w:color w:val="800000"/>
      <w:sz w:val="16"/>
      <w:szCs w:val="16"/>
      <w:lang w:eastAsia="ar-SA"/>
    </w:rPr>
  </w:style>
  <w:style w:type="paragraph" w:customStyle="1" w:styleId="212">
    <w:name w:val="Основной текст 21"/>
    <w:basedOn w:val="Normal"/>
    <w:uiPriority w:val="99"/>
    <w:rsid w:val="00353437"/>
    <w:pPr>
      <w:suppressAutoHyphens/>
      <w:spacing w:before="120" w:after="120" w:line="480" w:lineRule="auto"/>
      <w:ind w:firstLine="709"/>
      <w:jc w:val="both"/>
    </w:pPr>
    <w:rPr>
      <w:lang w:eastAsia="ar-SA"/>
    </w:rPr>
  </w:style>
  <w:style w:type="paragraph" w:customStyle="1" w:styleId="22">
    <w:name w:val="Основной текст 22"/>
    <w:basedOn w:val="Normal"/>
    <w:uiPriority w:val="99"/>
    <w:rsid w:val="00353437"/>
    <w:pPr>
      <w:widowControl w:val="0"/>
      <w:suppressAutoHyphens/>
      <w:overflowPunct w:val="0"/>
      <w:autoSpaceDE w:val="0"/>
      <w:spacing w:before="120" w:after="120"/>
      <w:jc w:val="both"/>
    </w:pPr>
    <w:rPr>
      <w:sz w:val="28"/>
      <w:szCs w:val="20"/>
      <w:lang w:eastAsia="ar-SA"/>
    </w:rPr>
  </w:style>
  <w:style w:type="paragraph" w:customStyle="1" w:styleId="32">
    <w:name w:val="Основной текст 32"/>
    <w:basedOn w:val="Normal"/>
    <w:uiPriority w:val="99"/>
    <w:rsid w:val="00353437"/>
    <w:pPr>
      <w:suppressAutoHyphens/>
      <w:overflowPunct w:val="0"/>
      <w:autoSpaceDE w:val="0"/>
      <w:spacing w:before="120" w:after="120"/>
      <w:jc w:val="both"/>
    </w:pPr>
    <w:rPr>
      <w:rFonts w:ascii="TimesDL" w:hAnsi="TimesDL"/>
      <w:sz w:val="28"/>
      <w:szCs w:val="20"/>
      <w:lang w:eastAsia="ar-SA"/>
    </w:rPr>
  </w:style>
  <w:style w:type="paragraph" w:customStyle="1" w:styleId="part2">
    <w:name w:val="p_art2"/>
    <w:basedOn w:val="Normal"/>
    <w:uiPriority w:val="99"/>
    <w:rsid w:val="00353437"/>
    <w:pPr>
      <w:shd w:val="clear" w:color="auto" w:fill="FFFFFF"/>
      <w:suppressAutoHyphens/>
      <w:spacing w:before="120" w:after="360"/>
      <w:ind w:left="240" w:right="240" w:firstLine="1680"/>
      <w:jc w:val="both"/>
    </w:pPr>
    <w:rPr>
      <w:color w:val="000000"/>
      <w:lang w:eastAsia="ar-SA"/>
    </w:rPr>
  </w:style>
  <w:style w:type="paragraph" w:customStyle="1" w:styleId="a9">
    <w:name w:val="Стиль Черный по ширине"/>
    <w:basedOn w:val="Normal"/>
    <w:uiPriority w:val="99"/>
    <w:rsid w:val="00353437"/>
    <w:pPr>
      <w:suppressAutoHyphens/>
      <w:spacing w:before="120" w:after="120"/>
      <w:jc w:val="both"/>
    </w:pPr>
    <w:rPr>
      <w:color w:val="000000"/>
      <w:szCs w:val="20"/>
      <w:lang w:eastAsia="ar-SA"/>
    </w:rPr>
  </w:style>
  <w:style w:type="paragraph" w:customStyle="1" w:styleId="120">
    <w:name w:val="Стиль Название объекта + 12 пт"/>
    <w:basedOn w:val="10"/>
    <w:uiPriority w:val="99"/>
    <w:rsid w:val="00353437"/>
    <w:pPr>
      <w:spacing w:before="120" w:after="120"/>
      <w:jc w:val="left"/>
    </w:pPr>
    <w:rPr>
      <w:szCs w:val="20"/>
    </w:rPr>
  </w:style>
  <w:style w:type="paragraph" w:customStyle="1" w:styleId="aa">
    <w:name w:val="Обычный для таблицы"/>
    <w:basedOn w:val="Normal"/>
    <w:uiPriority w:val="99"/>
    <w:rsid w:val="00353437"/>
    <w:pPr>
      <w:suppressAutoHyphens/>
      <w:spacing w:before="120" w:after="120"/>
      <w:jc w:val="center"/>
    </w:pPr>
    <w:rPr>
      <w:lang w:eastAsia="ar-SA"/>
    </w:rPr>
  </w:style>
  <w:style w:type="paragraph" w:customStyle="1" w:styleId="ab">
    <w:name w:val="НумСписок"/>
    <w:basedOn w:val="Normal"/>
    <w:uiPriority w:val="99"/>
    <w:rsid w:val="00353437"/>
    <w:pPr>
      <w:suppressAutoHyphens/>
      <w:ind w:firstLine="720"/>
    </w:pPr>
    <w:rPr>
      <w:sz w:val="22"/>
      <w:szCs w:val="20"/>
      <w:lang w:eastAsia="ar-SA"/>
    </w:rPr>
  </w:style>
  <w:style w:type="paragraph" w:customStyle="1" w:styleId="ac">
    <w:name w:val="Абзац_пост"/>
    <w:basedOn w:val="Normal"/>
    <w:uiPriority w:val="99"/>
    <w:rsid w:val="00353437"/>
    <w:pPr>
      <w:suppressAutoHyphens/>
      <w:spacing w:before="120"/>
      <w:ind w:firstLine="720"/>
      <w:jc w:val="both"/>
    </w:pPr>
    <w:rPr>
      <w:sz w:val="26"/>
      <w:lang w:eastAsia="ar-SA"/>
    </w:rPr>
  </w:style>
  <w:style w:type="paragraph" w:customStyle="1" w:styleId="1b">
    <w:name w:val="Стиль Заголовок 1"/>
    <w:basedOn w:val="Heading1"/>
    <w:uiPriority w:val="99"/>
    <w:rsid w:val="00353437"/>
    <w:pPr>
      <w:tabs>
        <w:tab w:val="num" w:pos="432"/>
      </w:tabs>
      <w:suppressAutoHyphens/>
      <w:spacing w:after="240"/>
      <w:ind w:left="432" w:firstLine="709"/>
      <w:outlineLvl w:val="9"/>
    </w:pPr>
    <w:rPr>
      <w:kern w:val="2"/>
      <w:sz w:val="28"/>
      <w:szCs w:val="20"/>
      <w:lang w:eastAsia="ar-SA"/>
    </w:rPr>
  </w:style>
  <w:style w:type="paragraph" w:customStyle="1" w:styleId="00">
    <w:name w:val="Стиль Перед:  0 пт После:  0 пт"/>
    <w:basedOn w:val="Normal"/>
    <w:uiPriority w:val="99"/>
    <w:rsid w:val="00353437"/>
    <w:pPr>
      <w:suppressAutoHyphens/>
      <w:spacing w:before="120" w:after="120"/>
      <w:ind w:firstLine="709"/>
      <w:jc w:val="both"/>
    </w:pPr>
    <w:rPr>
      <w:szCs w:val="20"/>
      <w:lang w:eastAsia="ar-SA"/>
    </w:rPr>
  </w:style>
  <w:style w:type="paragraph" w:customStyle="1" w:styleId="2000">
    <w:name w:val="Стиль Заголовок 2 + Перед:  0 пт После:  0 пт"/>
    <w:basedOn w:val="Heading2"/>
    <w:uiPriority w:val="99"/>
    <w:rsid w:val="00353437"/>
    <w:pPr>
      <w:numPr>
        <w:ilvl w:val="1"/>
      </w:numPr>
      <w:tabs>
        <w:tab w:val="num" w:pos="576"/>
      </w:tabs>
      <w:suppressAutoHyphens/>
      <w:spacing w:after="240"/>
      <w:ind w:left="576" w:firstLine="709"/>
      <w:jc w:val="both"/>
      <w:outlineLvl w:val="9"/>
    </w:pPr>
    <w:rPr>
      <w:rFonts w:ascii="Times New Roman" w:hAnsi="Times New Roman" w:cs="Times New Roman"/>
      <w:i w:val="0"/>
      <w:iCs w:val="0"/>
      <w:sz w:val="26"/>
      <w:szCs w:val="20"/>
      <w:lang w:eastAsia="ar-SA"/>
    </w:rPr>
  </w:style>
  <w:style w:type="paragraph" w:customStyle="1" w:styleId="300">
    <w:name w:val="Стиль Заголовок 3 + Перед:  0 пт После:  0 пт"/>
    <w:basedOn w:val="Heading3"/>
    <w:uiPriority w:val="99"/>
    <w:rsid w:val="00353437"/>
    <w:pPr>
      <w:numPr>
        <w:ilvl w:val="2"/>
      </w:numPr>
      <w:tabs>
        <w:tab w:val="num" w:pos="2989"/>
      </w:tabs>
      <w:suppressAutoHyphens/>
      <w:spacing w:before="120" w:after="120"/>
      <w:ind w:left="2989" w:hanging="720"/>
      <w:jc w:val="both"/>
      <w:outlineLvl w:val="9"/>
    </w:pPr>
    <w:rPr>
      <w:rFonts w:ascii="Times New Roman" w:hAnsi="Times New Roman" w:cs="Times New Roman"/>
      <w:sz w:val="24"/>
      <w:szCs w:val="20"/>
      <w:lang w:eastAsia="ar-SA"/>
    </w:rPr>
  </w:style>
  <w:style w:type="paragraph" w:customStyle="1" w:styleId="ad">
    <w:name w:val="Заголовок таблицы"/>
    <w:basedOn w:val="a4"/>
    <w:uiPriority w:val="99"/>
    <w:rsid w:val="00353437"/>
    <w:pPr>
      <w:spacing w:before="120" w:after="120"/>
      <w:ind w:firstLine="709"/>
      <w:jc w:val="center"/>
    </w:pPr>
    <w:rPr>
      <w:b/>
      <w:bCs/>
      <w:kern w:val="0"/>
    </w:rPr>
  </w:style>
  <w:style w:type="paragraph" w:customStyle="1" w:styleId="100">
    <w:name w:val="Оглавление 10"/>
    <w:basedOn w:val="17"/>
    <w:uiPriority w:val="99"/>
    <w:rsid w:val="00353437"/>
    <w:pPr>
      <w:tabs>
        <w:tab w:val="right" w:leader="dot" w:pos="9637"/>
      </w:tabs>
      <w:ind w:left="2547" w:firstLine="0"/>
    </w:pPr>
  </w:style>
  <w:style w:type="character" w:customStyle="1" w:styleId="WW8Num1z0">
    <w:name w:val="WW8Num1z0"/>
    <w:uiPriority w:val="99"/>
    <w:rsid w:val="00353437"/>
    <w:rPr>
      <w:rFonts w:ascii="Symbol" w:hAnsi="Symbol"/>
    </w:rPr>
  </w:style>
  <w:style w:type="character" w:customStyle="1" w:styleId="WW8Num1z1">
    <w:name w:val="WW8Num1z1"/>
    <w:uiPriority w:val="99"/>
    <w:rsid w:val="00353437"/>
    <w:rPr>
      <w:rFonts w:ascii="Courier New" w:hAnsi="Courier New"/>
    </w:rPr>
  </w:style>
  <w:style w:type="character" w:customStyle="1" w:styleId="WW8Num1z2">
    <w:name w:val="WW8Num1z2"/>
    <w:uiPriority w:val="99"/>
    <w:rsid w:val="00353437"/>
    <w:rPr>
      <w:rFonts w:ascii="Wingdings" w:hAnsi="Wingdings"/>
    </w:rPr>
  </w:style>
  <w:style w:type="character" w:customStyle="1" w:styleId="WW8Num2z0">
    <w:name w:val="WW8Num2z0"/>
    <w:uiPriority w:val="99"/>
    <w:rsid w:val="00353437"/>
    <w:rPr>
      <w:rFonts w:ascii="Symbol" w:hAnsi="Symbol"/>
    </w:rPr>
  </w:style>
  <w:style w:type="character" w:customStyle="1" w:styleId="WW8Num2z1">
    <w:name w:val="WW8Num2z1"/>
    <w:uiPriority w:val="99"/>
    <w:rsid w:val="00353437"/>
    <w:rPr>
      <w:rFonts w:ascii="Courier New" w:hAnsi="Courier New"/>
    </w:rPr>
  </w:style>
  <w:style w:type="character" w:customStyle="1" w:styleId="WW8Num2z2">
    <w:name w:val="WW8Num2z2"/>
    <w:uiPriority w:val="99"/>
    <w:rsid w:val="00353437"/>
    <w:rPr>
      <w:rFonts w:ascii="Wingdings" w:hAnsi="Wingdings"/>
    </w:rPr>
  </w:style>
  <w:style w:type="character" w:customStyle="1" w:styleId="WW8Num3z0">
    <w:name w:val="WW8Num3z0"/>
    <w:uiPriority w:val="99"/>
    <w:rsid w:val="00353437"/>
    <w:rPr>
      <w:rFonts w:ascii="Symbol" w:hAnsi="Symbol"/>
    </w:rPr>
  </w:style>
  <w:style w:type="character" w:customStyle="1" w:styleId="WW8Num3z2">
    <w:name w:val="WW8Num3z2"/>
    <w:uiPriority w:val="99"/>
    <w:rsid w:val="00353437"/>
    <w:rPr>
      <w:rFonts w:ascii="Wingdings" w:hAnsi="Wingdings"/>
    </w:rPr>
  </w:style>
  <w:style w:type="character" w:customStyle="1" w:styleId="WW8Num3z4">
    <w:name w:val="WW8Num3z4"/>
    <w:uiPriority w:val="99"/>
    <w:rsid w:val="00353437"/>
    <w:rPr>
      <w:rFonts w:ascii="Courier New" w:hAnsi="Courier New"/>
    </w:rPr>
  </w:style>
  <w:style w:type="character" w:customStyle="1" w:styleId="WW8Num5z0">
    <w:name w:val="WW8Num5z0"/>
    <w:uiPriority w:val="99"/>
    <w:rsid w:val="00353437"/>
    <w:rPr>
      <w:rFonts w:ascii="Symbol" w:hAnsi="Symbol"/>
    </w:rPr>
  </w:style>
  <w:style w:type="character" w:customStyle="1" w:styleId="WW8Num5z1">
    <w:name w:val="WW8Num5z1"/>
    <w:uiPriority w:val="99"/>
    <w:rsid w:val="00353437"/>
    <w:rPr>
      <w:rFonts w:ascii="Courier New" w:hAnsi="Courier New"/>
    </w:rPr>
  </w:style>
  <w:style w:type="character" w:customStyle="1" w:styleId="WW8Num5z2">
    <w:name w:val="WW8Num5z2"/>
    <w:uiPriority w:val="99"/>
    <w:rsid w:val="00353437"/>
    <w:rPr>
      <w:rFonts w:ascii="Wingdings" w:hAnsi="Wingdings"/>
    </w:rPr>
  </w:style>
  <w:style w:type="character" w:customStyle="1" w:styleId="WW8Num6z0">
    <w:name w:val="WW8Num6z0"/>
    <w:uiPriority w:val="99"/>
    <w:rsid w:val="00353437"/>
    <w:rPr>
      <w:rFonts w:ascii="Symbol" w:hAnsi="Symbol"/>
      <w:sz w:val="20"/>
    </w:rPr>
  </w:style>
  <w:style w:type="character" w:customStyle="1" w:styleId="WW8Num6z1">
    <w:name w:val="WW8Num6z1"/>
    <w:uiPriority w:val="99"/>
    <w:rsid w:val="00353437"/>
    <w:rPr>
      <w:rFonts w:ascii="Courier New" w:hAnsi="Courier New"/>
      <w:sz w:val="20"/>
    </w:rPr>
  </w:style>
  <w:style w:type="character" w:customStyle="1" w:styleId="WW8Num6z2">
    <w:name w:val="WW8Num6z2"/>
    <w:uiPriority w:val="99"/>
    <w:rsid w:val="00353437"/>
    <w:rPr>
      <w:rFonts w:ascii="Wingdings" w:hAnsi="Wingdings"/>
      <w:sz w:val="20"/>
    </w:rPr>
  </w:style>
  <w:style w:type="character" w:customStyle="1" w:styleId="WW8Num7z0">
    <w:name w:val="WW8Num7z0"/>
    <w:uiPriority w:val="99"/>
    <w:rsid w:val="00353437"/>
    <w:rPr>
      <w:rFonts w:ascii="Symbol" w:hAnsi="Symbol"/>
    </w:rPr>
  </w:style>
  <w:style w:type="character" w:customStyle="1" w:styleId="WW8Num7z1">
    <w:name w:val="WW8Num7z1"/>
    <w:uiPriority w:val="99"/>
    <w:rsid w:val="00353437"/>
    <w:rPr>
      <w:rFonts w:ascii="Courier New" w:hAnsi="Courier New"/>
    </w:rPr>
  </w:style>
  <w:style w:type="character" w:customStyle="1" w:styleId="WW8Num7z2">
    <w:name w:val="WW8Num7z2"/>
    <w:uiPriority w:val="99"/>
    <w:rsid w:val="00353437"/>
    <w:rPr>
      <w:rFonts w:ascii="Wingdings" w:hAnsi="Wingdings"/>
    </w:rPr>
  </w:style>
  <w:style w:type="character" w:customStyle="1" w:styleId="WW8Num8z0">
    <w:name w:val="WW8Num8z0"/>
    <w:uiPriority w:val="99"/>
    <w:rsid w:val="00353437"/>
    <w:rPr>
      <w:rFonts w:ascii="Symbol" w:hAnsi="Symbol"/>
    </w:rPr>
  </w:style>
  <w:style w:type="character" w:customStyle="1" w:styleId="WW8Num8z1">
    <w:name w:val="WW8Num8z1"/>
    <w:uiPriority w:val="99"/>
    <w:rsid w:val="00353437"/>
    <w:rPr>
      <w:rFonts w:ascii="Courier New" w:hAnsi="Courier New"/>
    </w:rPr>
  </w:style>
  <w:style w:type="character" w:customStyle="1" w:styleId="WW8Num8z2">
    <w:name w:val="WW8Num8z2"/>
    <w:uiPriority w:val="99"/>
    <w:rsid w:val="00353437"/>
    <w:rPr>
      <w:rFonts w:ascii="Wingdings" w:hAnsi="Wingdings"/>
    </w:rPr>
  </w:style>
  <w:style w:type="character" w:customStyle="1" w:styleId="WW8Num9z0">
    <w:name w:val="WW8Num9z0"/>
    <w:uiPriority w:val="99"/>
    <w:rsid w:val="00353437"/>
    <w:rPr>
      <w:rFonts w:ascii="Symbol" w:hAnsi="Symbol"/>
    </w:rPr>
  </w:style>
  <w:style w:type="character" w:customStyle="1" w:styleId="WW8Num9z1">
    <w:name w:val="WW8Num9z1"/>
    <w:uiPriority w:val="99"/>
    <w:rsid w:val="00353437"/>
    <w:rPr>
      <w:rFonts w:ascii="Courier New" w:hAnsi="Courier New"/>
    </w:rPr>
  </w:style>
  <w:style w:type="character" w:customStyle="1" w:styleId="WW8Num9z2">
    <w:name w:val="WW8Num9z2"/>
    <w:uiPriority w:val="99"/>
    <w:rsid w:val="00353437"/>
    <w:rPr>
      <w:rFonts w:ascii="Wingdings" w:hAnsi="Wingdings"/>
    </w:rPr>
  </w:style>
  <w:style w:type="character" w:customStyle="1" w:styleId="WW8Num10z0">
    <w:name w:val="WW8Num10z0"/>
    <w:uiPriority w:val="99"/>
    <w:rsid w:val="00353437"/>
    <w:rPr>
      <w:rFonts w:ascii="Symbol" w:hAnsi="Symbol"/>
    </w:rPr>
  </w:style>
  <w:style w:type="character" w:customStyle="1" w:styleId="WW8Num10z1">
    <w:name w:val="WW8Num10z1"/>
    <w:uiPriority w:val="99"/>
    <w:rsid w:val="00353437"/>
    <w:rPr>
      <w:rFonts w:ascii="Courier New" w:hAnsi="Courier New"/>
    </w:rPr>
  </w:style>
  <w:style w:type="character" w:customStyle="1" w:styleId="WW8Num10z2">
    <w:name w:val="WW8Num10z2"/>
    <w:uiPriority w:val="99"/>
    <w:rsid w:val="00353437"/>
    <w:rPr>
      <w:rFonts w:ascii="Wingdings" w:hAnsi="Wingdings"/>
    </w:rPr>
  </w:style>
  <w:style w:type="character" w:customStyle="1" w:styleId="WW8Num12z0">
    <w:name w:val="WW8Num12z0"/>
    <w:uiPriority w:val="99"/>
    <w:rsid w:val="00353437"/>
    <w:rPr>
      <w:rFonts w:ascii="Symbol" w:hAnsi="Symbol"/>
    </w:rPr>
  </w:style>
  <w:style w:type="character" w:customStyle="1" w:styleId="WW8Num12z1">
    <w:name w:val="WW8Num12z1"/>
    <w:uiPriority w:val="99"/>
    <w:rsid w:val="00353437"/>
    <w:rPr>
      <w:rFonts w:ascii="Courier New" w:hAnsi="Courier New"/>
    </w:rPr>
  </w:style>
  <w:style w:type="character" w:customStyle="1" w:styleId="WW8Num12z2">
    <w:name w:val="WW8Num12z2"/>
    <w:uiPriority w:val="99"/>
    <w:rsid w:val="00353437"/>
    <w:rPr>
      <w:rFonts w:ascii="Wingdings" w:hAnsi="Wingdings"/>
    </w:rPr>
  </w:style>
  <w:style w:type="character" w:customStyle="1" w:styleId="WW8Num13z0">
    <w:name w:val="WW8Num13z0"/>
    <w:uiPriority w:val="99"/>
    <w:rsid w:val="00353437"/>
    <w:rPr>
      <w:rFonts w:ascii="Symbol" w:hAnsi="Symbol"/>
    </w:rPr>
  </w:style>
  <w:style w:type="character" w:customStyle="1" w:styleId="WW8Num14z0">
    <w:name w:val="WW8Num14z0"/>
    <w:uiPriority w:val="99"/>
    <w:rsid w:val="00353437"/>
    <w:rPr>
      <w:rFonts w:ascii="Symbol" w:hAnsi="Symbol"/>
    </w:rPr>
  </w:style>
  <w:style w:type="character" w:customStyle="1" w:styleId="WW8Num14z1">
    <w:name w:val="WW8Num14z1"/>
    <w:uiPriority w:val="99"/>
    <w:rsid w:val="00353437"/>
    <w:rPr>
      <w:rFonts w:ascii="Courier New" w:hAnsi="Courier New"/>
    </w:rPr>
  </w:style>
  <w:style w:type="character" w:customStyle="1" w:styleId="WW8Num14z2">
    <w:name w:val="WW8Num14z2"/>
    <w:uiPriority w:val="99"/>
    <w:rsid w:val="00353437"/>
    <w:rPr>
      <w:rFonts w:ascii="Wingdings" w:hAnsi="Wingdings"/>
    </w:rPr>
  </w:style>
  <w:style w:type="character" w:customStyle="1" w:styleId="WW8Num15z0">
    <w:name w:val="WW8Num15z0"/>
    <w:uiPriority w:val="99"/>
    <w:rsid w:val="00353437"/>
    <w:rPr>
      <w:rFonts w:ascii="Symbol" w:hAnsi="Symbol"/>
    </w:rPr>
  </w:style>
  <w:style w:type="character" w:customStyle="1" w:styleId="WW8Num15z1">
    <w:name w:val="WW8Num15z1"/>
    <w:uiPriority w:val="99"/>
    <w:rsid w:val="00353437"/>
    <w:rPr>
      <w:rFonts w:ascii="Courier New" w:hAnsi="Courier New"/>
    </w:rPr>
  </w:style>
  <w:style w:type="character" w:customStyle="1" w:styleId="WW8Num15z2">
    <w:name w:val="WW8Num15z2"/>
    <w:uiPriority w:val="99"/>
    <w:rsid w:val="00353437"/>
    <w:rPr>
      <w:rFonts w:ascii="Wingdings" w:hAnsi="Wingdings"/>
    </w:rPr>
  </w:style>
  <w:style w:type="character" w:customStyle="1" w:styleId="WW8Num16z0">
    <w:name w:val="WW8Num16z0"/>
    <w:uiPriority w:val="99"/>
    <w:rsid w:val="00353437"/>
    <w:rPr>
      <w:rFonts w:ascii="Symbol" w:hAnsi="Symbol"/>
    </w:rPr>
  </w:style>
  <w:style w:type="character" w:customStyle="1" w:styleId="WW8Num16z1">
    <w:name w:val="WW8Num16z1"/>
    <w:uiPriority w:val="99"/>
    <w:rsid w:val="00353437"/>
    <w:rPr>
      <w:rFonts w:ascii="Courier New" w:hAnsi="Courier New"/>
    </w:rPr>
  </w:style>
  <w:style w:type="character" w:customStyle="1" w:styleId="WW8Num16z2">
    <w:name w:val="WW8Num16z2"/>
    <w:uiPriority w:val="99"/>
    <w:rsid w:val="00353437"/>
    <w:rPr>
      <w:rFonts w:ascii="Wingdings" w:hAnsi="Wingdings"/>
    </w:rPr>
  </w:style>
  <w:style w:type="character" w:customStyle="1" w:styleId="WW8Num17z0">
    <w:name w:val="WW8Num17z0"/>
    <w:uiPriority w:val="99"/>
    <w:rsid w:val="00353437"/>
    <w:rPr>
      <w:rFonts w:ascii="Symbol" w:hAnsi="Symbol"/>
    </w:rPr>
  </w:style>
  <w:style w:type="character" w:customStyle="1" w:styleId="WW8Num17z1">
    <w:name w:val="WW8Num17z1"/>
    <w:uiPriority w:val="99"/>
    <w:rsid w:val="00353437"/>
    <w:rPr>
      <w:rFonts w:ascii="Courier New" w:hAnsi="Courier New"/>
    </w:rPr>
  </w:style>
  <w:style w:type="character" w:customStyle="1" w:styleId="WW8Num17z2">
    <w:name w:val="WW8Num17z2"/>
    <w:uiPriority w:val="99"/>
    <w:rsid w:val="00353437"/>
    <w:rPr>
      <w:rFonts w:ascii="Wingdings" w:hAnsi="Wingdings"/>
    </w:rPr>
  </w:style>
  <w:style w:type="character" w:customStyle="1" w:styleId="WW8Num18z0">
    <w:name w:val="WW8Num18z0"/>
    <w:uiPriority w:val="99"/>
    <w:rsid w:val="00353437"/>
    <w:rPr>
      <w:rFonts w:ascii="Symbol" w:hAnsi="Symbol"/>
    </w:rPr>
  </w:style>
  <w:style w:type="character" w:customStyle="1" w:styleId="WW8Num18z1">
    <w:name w:val="WW8Num18z1"/>
    <w:uiPriority w:val="99"/>
    <w:rsid w:val="00353437"/>
    <w:rPr>
      <w:rFonts w:ascii="Courier New" w:hAnsi="Courier New"/>
    </w:rPr>
  </w:style>
  <w:style w:type="character" w:customStyle="1" w:styleId="WW8Num18z2">
    <w:name w:val="WW8Num18z2"/>
    <w:uiPriority w:val="99"/>
    <w:rsid w:val="00353437"/>
    <w:rPr>
      <w:rFonts w:ascii="Wingdings" w:hAnsi="Wingdings"/>
    </w:rPr>
  </w:style>
  <w:style w:type="character" w:customStyle="1" w:styleId="WW8Num19z0">
    <w:name w:val="WW8Num19z0"/>
    <w:uiPriority w:val="99"/>
    <w:rsid w:val="00353437"/>
    <w:rPr>
      <w:rFonts w:ascii="Symbol" w:hAnsi="Symbol"/>
    </w:rPr>
  </w:style>
  <w:style w:type="character" w:customStyle="1" w:styleId="WW8Num19z1">
    <w:name w:val="WW8Num19z1"/>
    <w:uiPriority w:val="99"/>
    <w:rsid w:val="00353437"/>
    <w:rPr>
      <w:rFonts w:ascii="Courier New" w:hAnsi="Courier New"/>
    </w:rPr>
  </w:style>
  <w:style w:type="character" w:customStyle="1" w:styleId="WW8Num19z2">
    <w:name w:val="WW8Num19z2"/>
    <w:uiPriority w:val="99"/>
    <w:rsid w:val="00353437"/>
    <w:rPr>
      <w:rFonts w:ascii="Wingdings" w:hAnsi="Wingdings"/>
    </w:rPr>
  </w:style>
  <w:style w:type="character" w:customStyle="1" w:styleId="WW8Num20z0">
    <w:name w:val="WW8Num20z0"/>
    <w:uiPriority w:val="99"/>
    <w:rsid w:val="00353437"/>
    <w:rPr>
      <w:rFonts w:ascii="Symbol" w:hAnsi="Symbol"/>
    </w:rPr>
  </w:style>
  <w:style w:type="character" w:customStyle="1" w:styleId="WW8Num20z1">
    <w:name w:val="WW8Num20z1"/>
    <w:uiPriority w:val="99"/>
    <w:rsid w:val="00353437"/>
    <w:rPr>
      <w:rFonts w:ascii="Courier New" w:hAnsi="Courier New"/>
    </w:rPr>
  </w:style>
  <w:style w:type="character" w:customStyle="1" w:styleId="WW8Num20z2">
    <w:name w:val="WW8Num20z2"/>
    <w:uiPriority w:val="99"/>
    <w:rsid w:val="00353437"/>
    <w:rPr>
      <w:rFonts w:ascii="Wingdings" w:hAnsi="Wingdings"/>
    </w:rPr>
  </w:style>
  <w:style w:type="character" w:customStyle="1" w:styleId="WW8Num21z0">
    <w:name w:val="WW8Num21z0"/>
    <w:uiPriority w:val="99"/>
    <w:rsid w:val="00353437"/>
    <w:rPr>
      <w:rFonts w:ascii="Symbol" w:hAnsi="Symbol"/>
    </w:rPr>
  </w:style>
  <w:style w:type="character" w:customStyle="1" w:styleId="WW8Num21z1">
    <w:name w:val="WW8Num21z1"/>
    <w:uiPriority w:val="99"/>
    <w:rsid w:val="00353437"/>
    <w:rPr>
      <w:rFonts w:ascii="Courier New" w:hAnsi="Courier New"/>
    </w:rPr>
  </w:style>
  <w:style w:type="character" w:customStyle="1" w:styleId="WW8Num21z2">
    <w:name w:val="WW8Num21z2"/>
    <w:uiPriority w:val="99"/>
    <w:rsid w:val="00353437"/>
    <w:rPr>
      <w:rFonts w:ascii="Wingdings" w:hAnsi="Wingdings"/>
    </w:rPr>
  </w:style>
  <w:style w:type="character" w:customStyle="1" w:styleId="WW8Num22z0">
    <w:name w:val="WW8Num22z0"/>
    <w:uiPriority w:val="99"/>
    <w:rsid w:val="00353437"/>
    <w:rPr>
      <w:rFonts w:ascii="Symbol" w:hAnsi="Symbol"/>
    </w:rPr>
  </w:style>
  <w:style w:type="character" w:customStyle="1" w:styleId="WW8Num22z1">
    <w:name w:val="WW8Num22z1"/>
    <w:uiPriority w:val="99"/>
    <w:rsid w:val="00353437"/>
    <w:rPr>
      <w:rFonts w:ascii="Courier New" w:hAnsi="Courier New"/>
    </w:rPr>
  </w:style>
  <w:style w:type="character" w:customStyle="1" w:styleId="WW8Num22z2">
    <w:name w:val="WW8Num22z2"/>
    <w:uiPriority w:val="99"/>
    <w:rsid w:val="00353437"/>
    <w:rPr>
      <w:rFonts w:ascii="Wingdings" w:hAnsi="Wingdings"/>
    </w:rPr>
  </w:style>
  <w:style w:type="character" w:customStyle="1" w:styleId="WW8Num24z0">
    <w:name w:val="WW8Num24z0"/>
    <w:uiPriority w:val="99"/>
    <w:rsid w:val="00353437"/>
    <w:rPr>
      <w:rFonts w:ascii="Symbol" w:hAnsi="Symbol"/>
    </w:rPr>
  </w:style>
  <w:style w:type="character" w:customStyle="1" w:styleId="WW8Num24z1">
    <w:name w:val="WW8Num24z1"/>
    <w:uiPriority w:val="99"/>
    <w:rsid w:val="00353437"/>
    <w:rPr>
      <w:rFonts w:ascii="Courier New" w:hAnsi="Courier New"/>
    </w:rPr>
  </w:style>
  <w:style w:type="character" w:customStyle="1" w:styleId="WW8Num24z2">
    <w:name w:val="WW8Num24z2"/>
    <w:uiPriority w:val="99"/>
    <w:rsid w:val="00353437"/>
    <w:rPr>
      <w:rFonts w:ascii="Wingdings" w:hAnsi="Wingdings"/>
    </w:rPr>
  </w:style>
  <w:style w:type="character" w:customStyle="1" w:styleId="WW8Num25z0">
    <w:name w:val="WW8Num25z0"/>
    <w:uiPriority w:val="99"/>
    <w:rsid w:val="00353437"/>
    <w:rPr>
      <w:rFonts w:ascii="Symbol" w:hAnsi="Symbol"/>
    </w:rPr>
  </w:style>
  <w:style w:type="character" w:customStyle="1" w:styleId="WW8Num25z1">
    <w:name w:val="WW8Num25z1"/>
    <w:uiPriority w:val="99"/>
    <w:rsid w:val="00353437"/>
    <w:rPr>
      <w:rFonts w:ascii="Courier New" w:hAnsi="Courier New"/>
    </w:rPr>
  </w:style>
  <w:style w:type="character" w:customStyle="1" w:styleId="WW8Num25z2">
    <w:name w:val="WW8Num25z2"/>
    <w:uiPriority w:val="99"/>
    <w:rsid w:val="00353437"/>
    <w:rPr>
      <w:rFonts w:ascii="Wingdings" w:hAnsi="Wingdings"/>
    </w:rPr>
  </w:style>
  <w:style w:type="character" w:customStyle="1" w:styleId="WW8Num26z0">
    <w:name w:val="WW8Num26z0"/>
    <w:uiPriority w:val="99"/>
    <w:rsid w:val="00353437"/>
    <w:rPr>
      <w:rFonts w:ascii="Symbol" w:hAnsi="Symbol"/>
    </w:rPr>
  </w:style>
  <w:style w:type="character" w:customStyle="1" w:styleId="WW8Num26z1">
    <w:name w:val="WW8Num26z1"/>
    <w:uiPriority w:val="99"/>
    <w:rsid w:val="00353437"/>
    <w:rPr>
      <w:rFonts w:ascii="Courier New" w:hAnsi="Courier New"/>
    </w:rPr>
  </w:style>
  <w:style w:type="character" w:customStyle="1" w:styleId="WW8Num26z2">
    <w:name w:val="WW8Num26z2"/>
    <w:uiPriority w:val="99"/>
    <w:rsid w:val="00353437"/>
    <w:rPr>
      <w:rFonts w:ascii="Wingdings" w:hAnsi="Wingdings"/>
    </w:rPr>
  </w:style>
  <w:style w:type="character" w:customStyle="1" w:styleId="WW8Num27z0">
    <w:name w:val="WW8Num27z0"/>
    <w:uiPriority w:val="99"/>
    <w:rsid w:val="00353437"/>
    <w:rPr>
      <w:rFonts w:ascii="Symbol" w:hAnsi="Symbol"/>
    </w:rPr>
  </w:style>
  <w:style w:type="character" w:customStyle="1" w:styleId="WW8Num27z1">
    <w:name w:val="WW8Num27z1"/>
    <w:uiPriority w:val="99"/>
    <w:rsid w:val="00353437"/>
    <w:rPr>
      <w:rFonts w:ascii="Courier New" w:hAnsi="Courier New"/>
    </w:rPr>
  </w:style>
  <w:style w:type="character" w:customStyle="1" w:styleId="WW8Num27z2">
    <w:name w:val="WW8Num27z2"/>
    <w:uiPriority w:val="99"/>
    <w:rsid w:val="00353437"/>
    <w:rPr>
      <w:rFonts w:ascii="Wingdings" w:hAnsi="Wingdings"/>
    </w:rPr>
  </w:style>
  <w:style w:type="character" w:customStyle="1" w:styleId="WW8Num28z0">
    <w:name w:val="WW8Num28z0"/>
    <w:uiPriority w:val="99"/>
    <w:rsid w:val="00353437"/>
    <w:rPr>
      <w:rFonts w:ascii="Symbol" w:hAnsi="Symbol"/>
    </w:rPr>
  </w:style>
  <w:style w:type="character" w:customStyle="1" w:styleId="WW8Num28z1">
    <w:name w:val="WW8Num28z1"/>
    <w:uiPriority w:val="99"/>
    <w:rsid w:val="00353437"/>
    <w:rPr>
      <w:rFonts w:ascii="Courier New" w:hAnsi="Courier New"/>
    </w:rPr>
  </w:style>
  <w:style w:type="character" w:customStyle="1" w:styleId="WW8Num28z2">
    <w:name w:val="WW8Num28z2"/>
    <w:uiPriority w:val="99"/>
    <w:rsid w:val="00353437"/>
    <w:rPr>
      <w:rFonts w:ascii="Wingdings" w:hAnsi="Wingdings"/>
    </w:rPr>
  </w:style>
  <w:style w:type="character" w:customStyle="1" w:styleId="WW8Num29z0">
    <w:name w:val="WW8Num29z0"/>
    <w:uiPriority w:val="99"/>
    <w:rsid w:val="00353437"/>
    <w:rPr>
      <w:rFonts w:ascii="Symbol" w:hAnsi="Symbol"/>
    </w:rPr>
  </w:style>
  <w:style w:type="character" w:customStyle="1" w:styleId="WW8Num29z1">
    <w:name w:val="WW8Num29z1"/>
    <w:uiPriority w:val="99"/>
    <w:rsid w:val="00353437"/>
    <w:rPr>
      <w:rFonts w:ascii="Courier New" w:hAnsi="Courier New"/>
    </w:rPr>
  </w:style>
  <w:style w:type="character" w:customStyle="1" w:styleId="WW8Num29z2">
    <w:name w:val="WW8Num29z2"/>
    <w:uiPriority w:val="99"/>
    <w:rsid w:val="00353437"/>
    <w:rPr>
      <w:rFonts w:ascii="Wingdings" w:hAnsi="Wingdings"/>
    </w:rPr>
  </w:style>
  <w:style w:type="character" w:customStyle="1" w:styleId="WW8Num30z2">
    <w:name w:val="WW8Num30z2"/>
    <w:uiPriority w:val="99"/>
    <w:rsid w:val="00353437"/>
    <w:rPr>
      <w:rFonts w:ascii="Wingdings" w:hAnsi="Wingdings"/>
    </w:rPr>
  </w:style>
  <w:style w:type="character" w:customStyle="1" w:styleId="WW8Num30z3">
    <w:name w:val="WW8Num30z3"/>
    <w:uiPriority w:val="99"/>
    <w:rsid w:val="00353437"/>
    <w:rPr>
      <w:rFonts w:ascii="Symbol" w:hAnsi="Symbol"/>
    </w:rPr>
  </w:style>
  <w:style w:type="character" w:customStyle="1" w:styleId="WW8Num30z4">
    <w:name w:val="WW8Num30z4"/>
    <w:uiPriority w:val="99"/>
    <w:rsid w:val="00353437"/>
    <w:rPr>
      <w:rFonts w:ascii="Courier New" w:hAnsi="Courier New"/>
    </w:rPr>
  </w:style>
  <w:style w:type="character" w:customStyle="1" w:styleId="WW8Num31z0">
    <w:name w:val="WW8Num31z0"/>
    <w:uiPriority w:val="99"/>
    <w:rsid w:val="00353437"/>
    <w:rPr>
      <w:rFonts w:ascii="Symbol" w:hAnsi="Symbol"/>
    </w:rPr>
  </w:style>
  <w:style w:type="character" w:customStyle="1" w:styleId="WW8Num31z1">
    <w:name w:val="WW8Num31z1"/>
    <w:uiPriority w:val="99"/>
    <w:rsid w:val="00353437"/>
    <w:rPr>
      <w:rFonts w:ascii="Courier New" w:hAnsi="Courier New"/>
    </w:rPr>
  </w:style>
  <w:style w:type="character" w:customStyle="1" w:styleId="WW8Num31z2">
    <w:name w:val="WW8Num31z2"/>
    <w:uiPriority w:val="99"/>
    <w:rsid w:val="00353437"/>
    <w:rPr>
      <w:rFonts w:ascii="Wingdings" w:hAnsi="Wingdings"/>
    </w:rPr>
  </w:style>
  <w:style w:type="character" w:customStyle="1" w:styleId="WW8Num32z0">
    <w:name w:val="WW8Num32z0"/>
    <w:uiPriority w:val="99"/>
    <w:rsid w:val="00353437"/>
    <w:rPr>
      <w:rFonts w:ascii="Symbol" w:hAnsi="Symbol"/>
      <w:color w:val="auto"/>
    </w:rPr>
  </w:style>
  <w:style w:type="character" w:customStyle="1" w:styleId="WW8Num32z1">
    <w:name w:val="WW8Num32z1"/>
    <w:uiPriority w:val="99"/>
    <w:rsid w:val="00353437"/>
    <w:rPr>
      <w:rFonts w:ascii="Courier New" w:hAnsi="Courier New"/>
    </w:rPr>
  </w:style>
  <w:style w:type="character" w:customStyle="1" w:styleId="WW8Num32z2">
    <w:name w:val="WW8Num32z2"/>
    <w:uiPriority w:val="99"/>
    <w:rsid w:val="00353437"/>
    <w:rPr>
      <w:rFonts w:ascii="Wingdings" w:hAnsi="Wingdings"/>
    </w:rPr>
  </w:style>
  <w:style w:type="character" w:customStyle="1" w:styleId="WW8Num32z3">
    <w:name w:val="WW8Num32z3"/>
    <w:uiPriority w:val="99"/>
    <w:rsid w:val="00353437"/>
    <w:rPr>
      <w:rFonts w:ascii="Symbol" w:hAnsi="Symbol"/>
    </w:rPr>
  </w:style>
  <w:style w:type="character" w:customStyle="1" w:styleId="WW8Num35z0">
    <w:name w:val="WW8Num35z0"/>
    <w:uiPriority w:val="99"/>
    <w:rsid w:val="00353437"/>
    <w:rPr>
      <w:rFonts w:ascii="Symbol" w:hAnsi="Symbol"/>
    </w:rPr>
  </w:style>
  <w:style w:type="character" w:customStyle="1" w:styleId="WW8Num35z1">
    <w:name w:val="WW8Num35z1"/>
    <w:uiPriority w:val="99"/>
    <w:rsid w:val="00353437"/>
    <w:rPr>
      <w:rFonts w:ascii="Courier New" w:hAnsi="Courier New"/>
    </w:rPr>
  </w:style>
  <w:style w:type="character" w:customStyle="1" w:styleId="WW8Num35z2">
    <w:name w:val="WW8Num35z2"/>
    <w:uiPriority w:val="99"/>
    <w:rsid w:val="00353437"/>
    <w:rPr>
      <w:rFonts w:ascii="Wingdings" w:hAnsi="Wingdings"/>
    </w:rPr>
  </w:style>
  <w:style w:type="character" w:customStyle="1" w:styleId="WW8Num36z0">
    <w:name w:val="WW8Num36z0"/>
    <w:uiPriority w:val="99"/>
    <w:rsid w:val="00353437"/>
    <w:rPr>
      <w:rFonts w:ascii="Symbol" w:hAnsi="Symbol"/>
    </w:rPr>
  </w:style>
  <w:style w:type="character" w:customStyle="1" w:styleId="WW8Num36z1">
    <w:name w:val="WW8Num36z1"/>
    <w:uiPriority w:val="99"/>
    <w:rsid w:val="00353437"/>
    <w:rPr>
      <w:rFonts w:ascii="Courier New" w:hAnsi="Courier New"/>
    </w:rPr>
  </w:style>
  <w:style w:type="character" w:customStyle="1" w:styleId="WW8Num36z2">
    <w:name w:val="WW8Num36z2"/>
    <w:uiPriority w:val="99"/>
    <w:rsid w:val="00353437"/>
    <w:rPr>
      <w:rFonts w:ascii="Wingdings" w:hAnsi="Wingdings"/>
    </w:rPr>
  </w:style>
  <w:style w:type="character" w:customStyle="1" w:styleId="WW8Num37z0">
    <w:name w:val="WW8Num37z0"/>
    <w:uiPriority w:val="99"/>
    <w:rsid w:val="00353437"/>
    <w:rPr>
      <w:rFonts w:ascii="Symbol" w:hAnsi="Symbol"/>
    </w:rPr>
  </w:style>
  <w:style w:type="character" w:customStyle="1" w:styleId="WW8Num37z1">
    <w:name w:val="WW8Num37z1"/>
    <w:uiPriority w:val="99"/>
    <w:rsid w:val="00353437"/>
    <w:rPr>
      <w:rFonts w:ascii="Courier New" w:hAnsi="Courier New"/>
    </w:rPr>
  </w:style>
  <w:style w:type="character" w:customStyle="1" w:styleId="WW8Num37z2">
    <w:name w:val="WW8Num37z2"/>
    <w:uiPriority w:val="99"/>
    <w:rsid w:val="00353437"/>
    <w:rPr>
      <w:rFonts w:ascii="Wingdings" w:hAnsi="Wingdings"/>
    </w:rPr>
  </w:style>
  <w:style w:type="character" w:customStyle="1" w:styleId="WW8Num38z0">
    <w:name w:val="WW8Num38z0"/>
    <w:uiPriority w:val="99"/>
    <w:rsid w:val="00353437"/>
    <w:rPr>
      <w:rFonts w:ascii="Symbol" w:hAnsi="Symbol"/>
    </w:rPr>
  </w:style>
  <w:style w:type="character" w:customStyle="1" w:styleId="WW8Num38z1">
    <w:name w:val="WW8Num38z1"/>
    <w:uiPriority w:val="99"/>
    <w:rsid w:val="00353437"/>
    <w:rPr>
      <w:rFonts w:ascii="Courier New" w:hAnsi="Courier New"/>
    </w:rPr>
  </w:style>
  <w:style w:type="character" w:customStyle="1" w:styleId="WW8Num38z2">
    <w:name w:val="WW8Num38z2"/>
    <w:uiPriority w:val="99"/>
    <w:rsid w:val="00353437"/>
    <w:rPr>
      <w:rFonts w:ascii="Wingdings" w:hAnsi="Wingdings"/>
    </w:rPr>
  </w:style>
  <w:style w:type="character" w:customStyle="1" w:styleId="WW8Num41z0">
    <w:name w:val="WW8Num41z0"/>
    <w:uiPriority w:val="99"/>
    <w:rsid w:val="00353437"/>
    <w:rPr>
      <w:rFonts w:ascii="Symbol" w:hAnsi="Symbol"/>
    </w:rPr>
  </w:style>
  <w:style w:type="character" w:customStyle="1" w:styleId="WW8Num41z1">
    <w:name w:val="WW8Num41z1"/>
    <w:uiPriority w:val="99"/>
    <w:rsid w:val="00353437"/>
    <w:rPr>
      <w:rFonts w:ascii="Courier New" w:hAnsi="Courier New"/>
    </w:rPr>
  </w:style>
  <w:style w:type="character" w:customStyle="1" w:styleId="WW8Num41z2">
    <w:name w:val="WW8Num41z2"/>
    <w:uiPriority w:val="99"/>
    <w:rsid w:val="00353437"/>
    <w:rPr>
      <w:rFonts w:ascii="Wingdings" w:hAnsi="Wingdings"/>
    </w:rPr>
  </w:style>
  <w:style w:type="character" w:customStyle="1" w:styleId="WW8Num42z0">
    <w:name w:val="WW8Num42z0"/>
    <w:uiPriority w:val="99"/>
    <w:rsid w:val="00353437"/>
    <w:rPr>
      <w:rFonts w:ascii="Symbol" w:hAnsi="Symbol"/>
    </w:rPr>
  </w:style>
  <w:style w:type="character" w:customStyle="1" w:styleId="WW8Num42z1">
    <w:name w:val="WW8Num42z1"/>
    <w:uiPriority w:val="99"/>
    <w:rsid w:val="00353437"/>
    <w:rPr>
      <w:rFonts w:ascii="Courier New" w:hAnsi="Courier New"/>
    </w:rPr>
  </w:style>
  <w:style w:type="character" w:customStyle="1" w:styleId="WW8Num42z2">
    <w:name w:val="WW8Num42z2"/>
    <w:uiPriority w:val="99"/>
    <w:rsid w:val="00353437"/>
    <w:rPr>
      <w:rFonts w:ascii="Wingdings" w:hAnsi="Wingdings"/>
    </w:rPr>
  </w:style>
  <w:style w:type="character" w:customStyle="1" w:styleId="WW8Num43z0">
    <w:name w:val="WW8Num43z0"/>
    <w:uiPriority w:val="99"/>
    <w:rsid w:val="00353437"/>
    <w:rPr>
      <w:rFonts w:ascii="Symbol" w:hAnsi="Symbol"/>
    </w:rPr>
  </w:style>
  <w:style w:type="character" w:customStyle="1" w:styleId="WW8Num43z1">
    <w:name w:val="WW8Num43z1"/>
    <w:uiPriority w:val="99"/>
    <w:rsid w:val="00353437"/>
    <w:rPr>
      <w:rFonts w:ascii="Courier New" w:hAnsi="Courier New"/>
    </w:rPr>
  </w:style>
  <w:style w:type="character" w:customStyle="1" w:styleId="WW8Num43z2">
    <w:name w:val="WW8Num43z2"/>
    <w:uiPriority w:val="99"/>
    <w:rsid w:val="00353437"/>
    <w:rPr>
      <w:rFonts w:ascii="Wingdings" w:hAnsi="Wingdings"/>
    </w:rPr>
  </w:style>
  <w:style w:type="character" w:customStyle="1" w:styleId="WW8Num44z0">
    <w:name w:val="WW8Num44z0"/>
    <w:uiPriority w:val="99"/>
    <w:rsid w:val="00353437"/>
    <w:rPr>
      <w:rFonts w:ascii="Symbol" w:hAnsi="Symbol"/>
    </w:rPr>
  </w:style>
  <w:style w:type="character" w:customStyle="1" w:styleId="WW8Num44z1">
    <w:name w:val="WW8Num44z1"/>
    <w:uiPriority w:val="99"/>
    <w:rsid w:val="00353437"/>
    <w:rPr>
      <w:rFonts w:ascii="Courier New" w:hAnsi="Courier New"/>
    </w:rPr>
  </w:style>
  <w:style w:type="character" w:customStyle="1" w:styleId="WW8Num44z2">
    <w:name w:val="WW8Num44z2"/>
    <w:uiPriority w:val="99"/>
    <w:rsid w:val="00353437"/>
    <w:rPr>
      <w:rFonts w:ascii="Wingdings" w:hAnsi="Wingdings"/>
    </w:rPr>
  </w:style>
  <w:style w:type="character" w:customStyle="1" w:styleId="WW8Num45z0">
    <w:name w:val="WW8Num45z0"/>
    <w:uiPriority w:val="99"/>
    <w:rsid w:val="00353437"/>
    <w:rPr>
      <w:rFonts w:ascii="Symbol" w:hAnsi="Symbol"/>
    </w:rPr>
  </w:style>
  <w:style w:type="character" w:customStyle="1" w:styleId="WW8Num45z1">
    <w:name w:val="WW8Num45z1"/>
    <w:uiPriority w:val="99"/>
    <w:rsid w:val="00353437"/>
    <w:rPr>
      <w:rFonts w:ascii="Courier New" w:hAnsi="Courier New"/>
    </w:rPr>
  </w:style>
  <w:style w:type="character" w:customStyle="1" w:styleId="WW8Num45z2">
    <w:name w:val="WW8Num45z2"/>
    <w:uiPriority w:val="99"/>
    <w:rsid w:val="00353437"/>
    <w:rPr>
      <w:rFonts w:ascii="Wingdings" w:hAnsi="Wingdings"/>
    </w:rPr>
  </w:style>
  <w:style w:type="character" w:customStyle="1" w:styleId="WW8Num46z0">
    <w:name w:val="WW8Num46z0"/>
    <w:uiPriority w:val="99"/>
    <w:rsid w:val="00353437"/>
    <w:rPr>
      <w:rFonts w:ascii="Symbol" w:hAnsi="Symbol"/>
    </w:rPr>
  </w:style>
  <w:style w:type="character" w:customStyle="1" w:styleId="WW8Num46z1">
    <w:name w:val="WW8Num46z1"/>
    <w:uiPriority w:val="99"/>
    <w:rsid w:val="00353437"/>
    <w:rPr>
      <w:rFonts w:ascii="Courier New" w:hAnsi="Courier New"/>
    </w:rPr>
  </w:style>
  <w:style w:type="character" w:customStyle="1" w:styleId="WW8Num46z2">
    <w:name w:val="WW8Num46z2"/>
    <w:uiPriority w:val="99"/>
    <w:rsid w:val="00353437"/>
    <w:rPr>
      <w:rFonts w:ascii="Wingdings" w:hAnsi="Wingdings"/>
    </w:rPr>
  </w:style>
  <w:style w:type="character" w:customStyle="1" w:styleId="WW8Num47z0">
    <w:name w:val="WW8Num47z0"/>
    <w:uiPriority w:val="99"/>
    <w:rsid w:val="00353437"/>
    <w:rPr>
      <w:rFonts w:ascii="Symbol" w:hAnsi="Symbol"/>
    </w:rPr>
  </w:style>
  <w:style w:type="character" w:customStyle="1" w:styleId="WW8Num47z1">
    <w:name w:val="WW8Num47z1"/>
    <w:uiPriority w:val="99"/>
    <w:rsid w:val="00353437"/>
    <w:rPr>
      <w:rFonts w:ascii="Courier New" w:hAnsi="Courier New"/>
    </w:rPr>
  </w:style>
  <w:style w:type="character" w:customStyle="1" w:styleId="WW8Num47z2">
    <w:name w:val="WW8Num47z2"/>
    <w:uiPriority w:val="99"/>
    <w:rsid w:val="00353437"/>
    <w:rPr>
      <w:rFonts w:ascii="Wingdings" w:hAnsi="Wingdings"/>
    </w:rPr>
  </w:style>
  <w:style w:type="character" w:customStyle="1" w:styleId="1c">
    <w:name w:val="Основной шрифт абзаца1"/>
    <w:uiPriority w:val="99"/>
    <w:rsid w:val="00353437"/>
  </w:style>
  <w:style w:type="character" w:customStyle="1" w:styleId="ae">
    <w:name w:val="Знак Знак Знак"/>
    <w:basedOn w:val="1c"/>
    <w:uiPriority w:val="99"/>
    <w:rsid w:val="00353437"/>
    <w:rPr>
      <w:rFonts w:ascii="Arial" w:hAnsi="Arial" w:cs="Arial"/>
      <w:b/>
      <w:bCs/>
      <w:i/>
      <w:sz w:val="26"/>
      <w:szCs w:val="26"/>
      <w:lang w:val="ru-RU" w:eastAsia="ar-SA" w:bidi="ar-SA"/>
    </w:rPr>
  </w:style>
  <w:style w:type="character" w:customStyle="1" w:styleId="30">
    <w:name w:val="Стиль Заголовок 3 + не курсив Знак"/>
    <w:basedOn w:val="Heading3Char"/>
    <w:uiPriority w:val="99"/>
    <w:rsid w:val="00353437"/>
    <w:rPr>
      <w:lang w:eastAsia="ar-SA" w:bidi="ar-SA"/>
    </w:rPr>
  </w:style>
  <w:style w:type="character" w:customStyle="1" w:styleId="1d">
    <w:name w:val="Знак примечания1"/>
    <w:basedOn w:val="1c"/>
    <w:uiPriority w:val="99"/>
    <w:rsid w:val="00353437"/>
    <w:rPr>
      <w:rFonts w:cs="Times New Roman"/>
      <w:sz w:val="16"/>
      <w:szCs w:val="16"/>
    </w:rPr>
  </w:style>
  <w:style w:type="character" w:customStyle="1" w:styleId="af">
    <w:name w:val="Стиль Черный"/>
    <w:basedOn w:val="1c"/>
    <w:uiPriority w:val="99"/>
    <w:rsid w:val="00353437"/>
    <w:rPr>
      <w:rFonts w:ascii="Times New Roman" w:hAnsi="Times New Roman" w:cs="Times New Roman"/>
      <w:color w:val="000000"/>
      <w:sz w:val="24"/>
    </w:rPr>
  </w:style>
  <w:style w:type="character" w:customStyle="1" w:styleId="af0">
    <w:name w:val="Знак Знак Знак Знак"/>
    <w:basedOn w:val="1c"/>
    <w:uiPriority w:val="99"/>
    <w:rsid w:val="00353437"/>
    <w:rPr>
      <w:rFonts w:cs="Times New Roman"/>
      <w:sz w:val="24"/>
      <w:szCs w:val="24"/>
      <w:lang w:val="ru-RU" w:eastAsia="ar-SA" w:bidi="ar-SA"/>
    </w:rPr>
  </w:style>
  <w:style w:type="character" w:customStyle="1" w:styleId="23">
    <w:name w:val="Знак Знак2"/>
    <w:basedOn w:val="1c"/>
    <w:uiPriority w:val="99"/>
    <w:rsid w:val="00353437"/>
    <w:rPr>
      <w:rFonts w:cs="Times New Roman"/>
      <w:b/>
      <w:sz w:val="28"/>
      <w:lang w:val="ru-RU" w:eastAsia="ar-SA" w:bidi="ar-SA"/>
    </w:rPr>
  </w:style>
  <w:style w:type="character" w:customStyle="1" w:styleId="af1">
    <w:name w:val="Символ сноски"/>
    <w:basedOn w:val="1c"/>
    <w:uiPriority w:val="99"/>
    <w:rsid w:val="00353437"/>
    <w:rPr>
      <w:rFonts w:cs="Times New Roman"/>
      <w:vertAlign w:val="superscript"/>
    </w:rPr>
  </w:style>
  <w:style w:type="character" w:customStyle="1" w:styleId="121">
    <w:name w:val="Стиль Название объекта + 12 пт Знак"/>
    <w:basedOn w:val="1c"/>
    <w:uiPriority w:val="99"/>
    <w:rsid w:val="00353437"/>
    <w:rPr>
      <w:rFonts w:cs="Times New Roman"/>
      <w:b/>
      <w:bCs/>
      <w:sz w:val="24"/>
      <w:lang w:val="ru-RU" w:eastAsia="ar-SA" w:bidi="ar-SA"/>
    </w:rPr>
  </w:style>
  <w:style w:type="character" w:customStyle="1" w:styleId="af2">
    <w:name w:val="Символы концевой сноски"/>
    <w:uiPriority w:val="99"/>
    <w:rsid w:val="00353437"/>
  </w:style>
  <w:style w:type="paragraph" w:customStyle="1" w:styleId="xl24">
    <w:name w:val="xl24"/>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
    <w:name w:val="xl26"/>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
    <w:name w:val="xl29"/>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2">
    <w:name w:val="xl32"/>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3">
    <w:name w:val="xl33"/>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5">
    <w:name w:val="xl35"/>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6">
    <w:name w:val="xl36"/>
    <w:basedOn w:val="Normal"/>
    <w:uiPriority w:val="99"/>
    <w:rsid w:val="0035343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7">
    <w:name w:val="xl37"/>
    <w:basedOn w:val="Normal"/>
    <w:uiPriority w:val="99"/>
    <w:rsid w:val="0035343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53437"/>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9">
    <w:name w:val="xl39"/>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al"/>
    <w:uiPriority w:val="99"/>
    <w:rsid w:val="00353437"/>
    <w:pPr>
      <w:pBdr>
        <w:top w:val="single" w:sz="4" w:space="0" w:color="auto"/>
        <w:left w:val="single" w:sz="4" w:space="0" w:color="auto"/>
      </w:pBdr>
      <w:spacing w:before="100" w:beforeAutospacing="1" w:after="100" w:afterAutospacing="1"/>
    </w:pPr>
  </w:style>
  <w:style w:type="paragraph" w:customStyle="1" w:styleId="xl41">
    <w:name w:val="xl41"/>
    <w:basedOn w:val="Normal"/>
    <w:uiPriority w:val="99"/>
    <w:rsid w:val="00353437"/>
    <w:pPr>
      <w:pBdr>
        <w:top w:val="single" w:sz="4" w:space="0" w:color="auto"/>
        <w:left w:val="single" w:sz="4" w:space="0" w:color="auto"/>
        <w:bottom w:val="single" w:sz="4" w:space="0" w:color="auto"/>
      </w:pBdr>
      <w:spacing w:before="100" w:beforeAutospacing="1" w:after="100" w:afterAutospacing="1"/>
    </w:pPr>
  </w:style>
  <w:style w:type="paragraph" w:customStyle="1" w:styleId="xl42">
    <w:name w:val="xl42"/>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45">
    <w:name w:val="xl45"/>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
    <w:name w:val="xl47"/>
    <w:basedOn w:val="Normal"/>
    <w:uiPriority w:val="99"/>
    <w:rsid w:val="0035343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48">
    <w:name w:val="xl48"/>
    <w:basedOn w:val="Normal"/>
    <w:uiPriority w:val="99"/>
    <w:rsid w:val="00353437"/>
    <w:pPr>
      <w:pBdr>
        <w:top w:val="single" w:sz="4" w:space="0" w:color="auto"/>
        <w:bottom w:val="single" w:sz="4" w:space="0" w:color="auto"/>
      </w:pBdr>
      <w:spacing w:before="100" w:beforeAutospacing="1" w:after="100" w:afterAutospacing="1"/>
      <w:jc w:val="center"/>
    </w:pPr>
    <w:rPr>
      <w:b/>
      <w:bCs/>
    </w:rPr>
  </w:style>
  <w:style w:type="paragraph" w:customStyle="1" w:styleId="xl49">
    <w:name w:val="xl49"/>
    <w:basedOn w:val="Normal"/>
    <w:uiPriority w:val="99"/>
    <w:rsid w:val="00353437"/>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
    <w:name w:val="xl50"/>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
    <w:name w:val="xl51"/>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
    <w:name w:val="xl52"/>
    <w:basedOn w:val="Normal"/>
    <w:uiPriority w:val="99"/>
    <w:rsid w:val="00353437"/>
    <w:pPr>
      <w:pBdr>
        <w:left w:val="single" w:sz="4" w:space="0" w:color="auto"/>
        <w:bottom w:val="single" w:sz="4" w:space="0" w:color="auto"/>
      </w:pBdr>
      <w:spacing w:before="100" w:beforeAutospacing="1" w:after="100" w:afterAutospacing="1"/>
      <w:jc w:val="center"/>
    </w:pPr>
    <w:rPr>
      <w:b/>
      <w:bCs/>
    </w:rPr>
  </w:style>
  <w:style w:type="paragraph" w:customStyle="1" w:styleId="xl53">
    <w:name w:val="xl53"/>
    <w:basedOn w:val="Normal"/>
    <w:uiPriority w:val="99"/>
    <w:rsid w:val="00353437"/>
    <w:pPr>
      <w:pBdr>
        <w:bottom w:val="single" w:sz="4" w:space="0" w:color="auto"/>
      </w:pBdr>
      <w:spacing w:before="100" w:beforeAutospacing="1" w:after="100" w:afterAutospacing="1"/>
      <w:jc w:val="center"/>
    </w:pPr>
    <w:rPr>
      <w:b/>
      <w:bCs/>
    </w:rPr>
  </w:style>
  <w:style w:type="paragraph" w:customStyle="1" w:styleId="xl54">
    <w:name w:val="xl54"/>
    <w:basedOn w:val="Normal"/>
    <w:uiPriority w:val="99"/>
    <w:rsid w:val="00353437"/>
    <w:pPr>
      <w:pBdr>
        <w:left w:val="single" w:sz="4" w:space="0" w:color="auto"/>
      </w:pBdr>
      <w:spacing w:before="100" w:beforeAutospacing="1" w:after="100" w:afterAutospacing="1"/>
      <w:jc w:val="center"/>
    </w:pPr>
    <w:rPr>
      <w:b/>
      <w:bCs/>
    </w:rPr>
  </w:style>
  <w:style w:type="paragraph" w:customStyle="1" w:styleId="xl55">
    <w:name w:val="xl55"/>
    <w:basedOn w:val="Normal"/>
    <w:uiPriority w:val="99"/>
    <w:rsid w:val="00353437"/>
    <w:pPr>
      <w:spacing w:before="100" w:beforeAutospacing="1" w:after="100" w:afterAutospacing="1"/>
      <w:jc w:val="center"/>
    </w:pPr>
    <w:rPr>
      <w:b/>
      <w:bCs/>
    </w:rPr>
  </w:style>
  <w:style w:type="paragraph" w:customStyle="1" w:styleId="xl56">
    <w:name w:val="xl56"/>
    <w:basedOn w:val="Normal"/>
    <w:uiPriority w:val="99"/>
    <w:rsid w:val="003534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7">
    <w:name w:val="xl57"/>
    <w:basedOn w:val="Normal"/>
    <w:uiPriority w:val="99"/>
    <w:rsid w:val="0035343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8">
    <w:name w:val="xl58"/>
    <w:basedOn w:val="Normal"/>
    <w:uiPriority w:val="99"/>
    <w:rsid w:val="00353437"/>
    <w:pPr>
      <w:pBdr>
        <w:top w:val="single" w:sz="4" w:space="0" w:color="auto"/>
        <w:bottom w:val="single" w:sz="4" w:space="0" w:color="auto"/>
      </w:pBdr>
      <w:spacing w:before="100" w:beforeAutospacing="1" w:after="100" w:afterAutospacing="1"/>
      <w:jc w:val="center"/>
    </w:pPr>
    <w:rPr>
      <w:b/>
      <w:bCs/>
    </w:rPr>
  </w:style>
  <w:style w:type="paragraph" w:customStyle="1" w:styleId="xl59">
    <w:name w:val="xl59"/>
    <w:basedOn w:val="Normal"/>
    <w:uiPriority w:val="99"/>
    <w:rsid w:val="00353437"/>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60">
    <w:name w:val="xl60"/>
    <w:basedOn w:val="Normal"/>
    <w:uiPriority w:val="99"/>
    <w:rsid w:val="00353437"/>
    <w:pPr>
      <w:pBdr>
        <w:left w:val="single" w:sz="4" w:space="0" w:color="auto"/>
        <w:bottom w:val="single" w:sz="4" w:space="0" w:color="auto"/>
        <w:right w:val="single" w:sz="4" w:space="0" w:color="auto"/>
      </w:pBdr>
      <w:spacing w:before="100" w:beforeAutospacing="1" w:after="100" w:afterAutospacing="1"/>
      <w:jc w:val="center"/>
    </w:pPr>
    <w:rPr>
      <w:b/>
      <w:bCs/>
    </w:rPr>
  </w:style>
  <w:style w:type="character" w:customStyle="1" w:styleId="24">
    <w:name w:val="Текст сноски Знак2"/>
    <w:aliases w:val="Текст сноски Знак Знак,Знак3 Знак Знак,Знак6 Знак Знак"/>
    <w:basedOn w:val="DefaultParagraphFont"/>
    <w:uiPriority w:val="99"/>
    <w:rsid w:val="00353437"/>
    <w:rPr>
      <w:rFonts w:cs="Times New Roman"/>
      <w:lang w:val="ru-RU" w:eastAsia="ru-RU" w:bidi="ar-SA"/>
    </w:rPr>
  </w:style>
  <w:style w:type="paragraph" w:customStyle="1" w:styleId="xl64">
    <w:name w:val="xl64"/>
    <w:basedOn w:val="Normal"/>
    <w:uiPriority w:val="99"/>
    <w:rsid w:val="003534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101">
    <w:name w:val="Основной_10"/>
    <w:basedOn w:val="Normal"/>
    <w:uiPriority w:val="99"/>
    <w:rsid w:val="00353437"/>
    <w:pPr>
      <w:ind w:left="567" w:firstLine="284"/>
      <w:jc w:val="both"/>
    </w:pPr>
    <w:rPr>
      <w:sz w:val="21"/>
    </w:rPr>
  </w:style>
  <w:style w:type="paragraph" w:customStyle="1" w:styleId="1e">
    <w:name w:val="Верхний колонтитул1"/>
    <w:basedOn w:val="Normal"/>
    <w:uiPriority w:val="99"/>
    <w:rsid w:val="00353437"/>
    <w:pPr>
      <w:spacing w:before="100" w:beforeAutospacing="1" w:after="100" w:afterAutospacing="1"/>
    </w:pPr>
  </w:style>
  <w:style w:type="paragraph" w:styleId="PlainText">
    <w:name w:val="Plain Text"/>
    <w:basedOn w:val="Normal"/>
    <w:link w:val="PlainTextChar"/>
    <w:uiPriority w:val="99"/>
    <w:rsid w:val="00353437"/>
    <w:rPr>
      <w:rFonts w:ascii="Courier New" w:hAnsi="Courier New" w:cs="Courier New"/>
      <w:sz w:val="20"/>
      <w:szCs w:val="20"/>
      <w:lang w:eastAsia="en-US"/>
    </w:rPr>
  </w:style>
  <w:style w:type="character" w:customStyle="1" w:styleId="PlainTextChar">
    <w:name w:val="Plain Text Char"/>
    <w:basedOn w:val="DefaultParagraphFont"/>
    <w:link w:val="PlainText"/>
    <w:uiPriority w:val="99"/>
    <w:locked/>
    <w:rsid w:val="00353437"/>
    <w:rPr>
      <w:rFonts w:ascii="Courier New" w:hAnsi="Courier New" w:cs="Courier New"/>
      <w:sz w:val="20"/>
      <w:szCs w:val="20"/>
    </w:rPr>
  </w:style>
  <w:style w:type="paragraph" w:styleId="TOCHeading">
    <w:name w:val="TOC Heading"/>
    <w:basedOn w:val="Heading1"/>
    <w:next w:val="Normal"/>
    <w:uiPriority w:val="99"/>
    <w:qFormat/>
    <w:rsid w:val="0022643E"/>
    <w:pPr>
      <w:keepLines/>
      <w:spacing w:before="480" w:after="0" w:line="276" w:lineRule="auto"/>
      <w:jc w:val="left"/>
      <w:outlineLvl w:val="9"/>
    </w:pPr>
    <w:rPr>
      <w:rFonts w:ascii="Cambria" w:hAnsi="Cambria"/>
      <w:color w:val="365F91"/>
      <w:kern w:val="0"/>
      <w:sz w:val="28"/>
      <w:szCs w:val="28"/>
      <w:lang w:eastAsia="en-US"/>
    </w:rPr>
  </w:style>
  <w:style w:type="character" w:customStyle="1" w:styleId="2120">
    <w:name w:val="Знак Знак212"/>
    <w:basedOn w:val="DefaultParagraphFont"/>
    <w:uiPriority w:val="99"/>
    <w:rsid w:val="003F227D"/>
    <w:rPr>
      <w:rFonts w:cs="Times New Roman"/>
      <w:sz w:val="24"/>
      <w:szCs w:val="24"/>
      <w:lang w:val="ru-RU" w:eastAsia="ru-RU" w:bidi="ar-SA"/>
    </w:rPr>
  </w:style>
  <w:style w:type="character" w:customStyle="1" w:styleId="292">
    <w:name w:val="Знак Знак292"/>
    <w:basedOn w:val="DefaultParagraphFont"/>
    <w:uiPriority w:val="99"/>
    <w:rsid w:val="003F227D"/>
    <w:rPr>
      <w:rFonts w:ascii="Arial" w:hAnsi="Arial" w:cs="Arial"/>
      <w:b/>
      <w:bCs/>
      <w:sz w:val="26"/>
      <w:szCs w:val="26"/>
      <w:lang w:val="ru-RU" w:eastAsia="ru-RU" w:bidi="ar-SA"/>
    </w:rPr>
  </w:style>
  <w:style w:type="character" w:customStyle="1" w:styleId="202">
    <w:name w:val="Знак Знак202"/>
    <w:basedOn w:val="DefaultParagraphFont"/>
    <w:uiPriority w:val="99"/>
    <w:semiHidden/>
    <w:rsid w:val="003F227D"/>
    <w:rPr>
      <w:rFonts w:cs="Times New Roman"/>
      <w:lang w:val="ru-RU" w:eastAsia="ru-RU" w:bidi="ar-SA"/>
    </w:rPr>
  </w:style>
  <w:style w:type="character" w:customStyle="1" w:styleId="2110">
    <w:name w:val="Знак Знак211"/>
    <w:basedOn w:val="DefaultParagraphFont"/>
    <w:uiPriority w:val="99"/>
    <w:rsid w:val="003F227D"/>
    <w:rPr>
      <w:rFonts w:cs="Times New Roman"/>
      <w:sz w:val="24"/>
      <w:szCs w:val="24"/>
      <w:lang w:val="ru-RU" w:eastAsia="ru-RU" w:bidi="ar-SA"/>
    </w:rPr>
  </w:style>
  <w:style w:type="character" w:customStyle="1" w:styleId="291">
    <w:name w:val="Знак Знак291"/>
    <w:basedOn w:val="DefaultParagraphFont"/>
    <w:uiPriority w:val="99"/>
    <w:rsid w:val="003F227D"/>
    <w:rPr>
      <w:rFonts w:ascii="Arial" w:hAnsi="Arial" w:cs="Arial"/>
      <w:b/>
      <w:bCs/>
      <w:sz w:val="26"/>
      <w:szCs w:val="26"/>
      <w:lang w:val="ru-RU" w:eastAsia="ru-RU" w:bidi="ar-SA"/>
    </w:rPr>
  </w:style>
  <w:style w:type="character" w:customStyle="1" w:styleId="201">
    <w:name w:val="Знак Знак201"/>
    <w:basedOn w:val="DefaultParagraphFont"/>
    <w:uiPriority w:val="99"/>
    <w:semiHidden/>
    <w:rsid w:val="003F227D"/>
    <w:rPr>
      <w:rFonts w:cs="Times New Roman"/>
      <w:lang w:val="ru-RU" w:eastAsia="ru-RU" w:bidi="ar-SA"/>
    </w:rPr>
  </w:style>
  <w:style w:type="character" w:customStyle="1" w:styleId="220">
    <w:name w:val="Основной текст с отступом 2 Знак2 Знак"/>
    <w:aliases w:val="Основной текст с отступом 2 Знак1 Знак Знак,Знак1 Знак1 Знак Знак,Основной текст с отступом 2 Знак Знак Знак Знак1,Знак1 Знак Знак Знак Знак"/>
    <w:basedOn w:val="DefaultParagraphFont"/>
    <w:uiPriority w:val="99"/>
    <w:rsid w:val="00FE3947"/>
    <w:rPr>
      <w:rFonts w:ascii="Times New Roman" w:hAnsi="Times New Roman" w:cs="Times New Roman"/>
      <w:sz w:val="24"/>
      <w:szCs w:val="24"/>
      <w:lang w:eastAsia="ru-RU"/>
    </w:rPr>
  </w:style>
  <w:style w:type="paragraph" w:styleId="NoSpacing">
    <w:name w:val="No Spacing"/>
    <w:uiPriority w:val="99"/>
    <w:qFormat/>
    <w:rsid w:val="00CA6452"/>
    <w:pPr>
      <w:suppressAutoHyphens/>
      <w:ind w:firstLine="573"/>
    </w:pPr>
    <w:rPr>
      <w:rFonts w:eastAsia="Times New Roman" w:cs="Calibri"/>
      <w:lang w:eastAsia="zh-CN"/>
    </w:rPr>
  </w:style>
  <w:style w:type="character" w:customStyle="1" w:styleId="25">
    <w:name w:val="Нижний колонтитул Знак2"/>
    <w:aliases w:val="Нижний колонтитул Знак Знак,Знак2 Знак Знак"/>
    <w:basedOn w:val="DefaultParagraphFont"/>
    <w:uiPriority w:val="99"/>
    <w:rsid w:val="005E2550"/>
    <w:rPr>
      <w:rFonts w:ascii="Times New Roman" w:hAnsi="Times New Roman" w:cs="Times New Roman"/>
      <w:sz w:val="24"/>
      <w:szCs w:val="24"/>
      <w:lang w:eastAsia="ru-RU"/>
    </w:rPr>
  </w:style>
  <w:style w:type="character" w:customStyle="1" w:styleId="33">
    <w:name w:val="Текст сноски Знак3"/>
    <w:aliases w:val="Текст сноски Знак Знак1,Знак3 Знак Знак1,Знак6 Знак Знак1,Знак6 Знак11,Знак3 Знак2,Знак6 Знак2"/>
    <w:basedOn w:val="DefaultParagraphFont"/>
    <w:uiPriority w:val="99"/>
    <w:rsid w:val="00952BD5"/>
    <w:rPr>
      <w:rFonts w:ascii="Times New Roman" w:hAnsi="Times New Roman" w:cs="Times New Roman"/>
      <w:sz w:val="20"/>
      <w:szCs w:val="20"/>
      <w:lang w:eastAsia="ru-RU"/>
    </w:rPr>
  </w:style>
  <w:style w:type="paragraph" w:customStyle="1" w:styleId="af3">
    <w:name w:val="Заголовок_Паспорт программы"/>
    <w:basedOn w:val="Heading1"/>
    <w:uiPriority w:val="99"/>
    <w:rsid w:val="00952BD5"/>
    <w:pPr>
      <w:pageBreakBefore/>
      <w:spacing w:before="0" w:after="120"/>
    </w:pPr>
    <w:rPr>
      <w:caps/>
      <w:spacing w:val="20"/>
    </w:rPr>
  </w:style>
  <w:style w:type="character" w:customStyle="1" w:styleId="213">
    <w:name w:val="Основной текст с отступом 2 Знак Знак1"/>
    <w:aliases w:val="Знак1 Знак Знак3,Знак1 Знак3"/>
    <w:basedOn w:val="DefaultParagraphFont"/>
    <w:uiPriority w:val="99"/>
    <w:rsid w:val="00952BD5"/>
    <w:rPr>
      <w:rFonts w:cs="Times New Roman"/>
      <w:sz w:val="24"/>
      <w:szCs w:val="24"/>
    </w:rPr>
  </w:style>
  <w:style w:type="paragraph" w:customStyle="1" w:styleId="rvps3">
    <w:name w:val="rvps3"/>
    <w:basedOn w:val="Normal"/>
    <w:uiPriority w:val="99"/>
    <w:rsid w:val="00952BD5"/>
    <w:pPr>
      <w:spacing w:before="100" w:beforeAutospacing="1" w:after="100" w:afterAutospacing="1"/>
    </w:pPr>
  </w:style>
  <w:style w:type="character" w:customStyle="1" w:styleId="rvts7">
    <w:name w:val="rvts7"/>
    <w:basedOn w:val="DefaultParagraphFont"/>
    <w:uiPriority w:val="99"/>
    <w:rsid w:val="00952BD5"/>
    <w:rPr>
      <w:rFonts w:cs="Times New Roman"/>
    </w:rPr>
  </w:style>
  <w:style w:type="character" w:customStyle="1" w:styleId="110">
    <w:name w:val="Заголовок 1 Знак1"/>
    <w:basedOn w:val="DefaultParagraphFont"/>
    <w:uiPriority w:val="99"/>
    <w:rsid w:val="00952BD5"/>
    <w:rPr>
      <w:rFonts w:ascii="Cambria" w:hAnsi="Cambria" w:cs="Times New Roman"/>
      <w:b/>
      <w:bCs/>
      <w:color w:val="365F91"/>
      <w:sz w:val="28"/>
      <w:szCs w:val="28"/>
    </w:rPr>
  </w:style>
  <w:style w:type="character" w:customStyle="1" w:styleId="grame">
    <w:name w:val="grame"/>
    <w:basedOn w:val="DefaultParagraphFont"/>
    <w:uiPriority w:val="99"/>
    <w:rsid w:val="00952BD5"/>
    <w:rPr>
      <w:rFonts w:cs="Times New Roman"/>
    </w:rPr>
  </w:style>
  <w:style w:type="character" w:customStyle="1" w:styleId="rvts9">
    <w:name w:val="rvts9"/>
    <w:basedOn w:val="DefaultParagraphFont"/>
    <w:uiPriority w:val="99"/>
    <w:rsid w:val="00952BD5"/>
    <w:rPr>
      <w:rFonts w:cs="Times New Roman"/>
    </w:rPr>
  </w:style>
  <w:style w:type="paragraph" w:customStyle="1" w:styleId="rvps6">
    <w:name w:val="rvps6"/>
    <w:basedOn w:val="Normal"/>
    <w:uiPriority w:val="99"/>
    <w:rsid w:val="00952BD5"/>
    <w:pPr>
      <w:spacing w:before="100" w:beforeAutospacing="1" w:after="100" w:afterAutospacing="1"/>
    </w:pPr>
  </w:style>
  <w:style w:type="paragraph" w:customStyle="1" w:styleId="rvps1">
    <w:name w:val="rvps1"/>
    <w:basedOn w:val="Normal"/>
    <w:uiPriority w:val="99"/>
    <w:rsid w:val="00952BD5"/>
    <w:pPr>
      <w:spacing w:before="100" w:beforeAutospacing="1" w:after="100" w:afterAutospacing="1"/>
    </w:pPr>
  </w:style>
  <w:style w:type="character" w:customStyle="1" w:styleId="mw-headline">
    <w:name w:val="mw-headline"/>
    <w:basedOn w:val="DefaultParagraphFont"/>
    <w:uiPriority w:val="99"/>
    <w:rsid w:val="00952BD5"/>
    <w:rPr>
      <w:rFonts w:cs="Times New Roman"/>
    </w:rPr>
  </w:style>
  <w:style w:type="paragraph" w:customStyle="1" w:styleId="af4">
    <w:name w:val="таблица"/>
    <w:basedOn w:val="BodyText"/>
    <w:uiPriority w:val="99"/>
    <w:rsid w:val="00952BD5"/>
    <w:pPr>
      <w:spacing w:before="60" w:after="60"/>
      <w:ind w:left="0" w:firstLine="709"/>
    </w:pPr>
    <w:rPr>
      <w:b w:val="0"/>
      <w:bCs w:val="0"/>
      <w:szCs w:val="20"/>
    </w:rPr>
  </w:style>
  <w:style w:type="paragraph" w:customStyle="1" w:styleId="xl63">
    <w:name w:val="xl63"/>
    <w:basedOn w:val="Normal"/>
    <w:uiPriority w:val="99"/>
    <w:rsid w:val="00952B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f">
    <w:name w:val="Стиль1"/>
    <w:basedOn w:val="Heading3"/>
    <w:link w:val="1f0"/>
    <w:uiPriority w:val="99"/>
    <w:rsid w:val="00952BD5"/>
    <w:pPr>
      <w:keepLines/>
      <w:spacing w:before="200" w:after="0" w:line="276" w:lineRule="auto"/>
      <w:jc w:val="center"/>
    </w:pPr>
    <w:rPr>
      <w:rFonts w:ascii="Times New Roman" w:hAnsi="Times New Roman" w:cs="Times New Roman"/>
      <w:sz w:val="28"/>
      <w:szCs w:val="28"/>
      <w:lang w:eastAsia="en-US"/>
    </w:rPr>
  </w:style>
  <w:style w:type="character" w:customStyle="1" w:styleId="1f0">
    <w:name w:val="Стиль1 Знак"/>
    <w:basedOn w:val="Heading3Char"/>
    <w:link w:val="1f"/>
    <w:uiPriority w:val="99"/>
    <w:locked/>
    <w:rsid w:val="00952BD5"/>
    <w:rPr>
      <w:rFonts w:ascii="Times New Roman" w:hAnsi="Times New Roman" w:cs="Times New Roman"/>
      <w:sz w:val="28"/>
      <w:szCs w:val="28"/>
    </w:rPr>
  </w:style>
  <w:style w:type="paragraph" w:styleId="z-TopofForm">
    <w:name w:val="HTML Top of Form"/>
    <w:basedOn w:val="Normal"/>
    <w:next w:val="Normal"/>
    <w:link w:val="z-TopofFormChar"/>
    <w:hidden/>
    <w:uiPriority w:val="99"/>
    <w:semiHidden/>
    <w:rsid w:val="00952BD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952BD5"/>
    <w:rPr>
      <w:rFonts w:ascii="Arial" w:hAnsi="Arial" w:cs="Arial"/>
      <w:vanish/>
      <w:sz w:val="16"/>
      <w:szCs w:val="16"/>
      <w:lang w:eastAsia="ru-RU"/>
    </w:rPr>
  </w:style>
  <w:style w:type="paragraph" w:styleId="z-BottomofForm">
    <w:name w:val="HTML Bottom of Form"/>
    <w:basedOn w:val="Normal"/>
    <w:next w:val="Normal"/>
    <w:link w:val="z-BottomofFormChar"/>
    <w:hidden/>
    <w:uiPriority w:val="99"/>
    <w:rsid w:val="00952BD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952BD5"/>
    <w:rPr>
      <w:rFonts w:ascii="Arial" w:hAnsi="Arial" w:cs="Arial"/>
      <w:vanish/>
      <w:sz w:val="16"/>
      <w:szCs w:val="16"/>
      <w:lang w:eastAsia="ru-RU"/>
    </w:rPr>
  </w:style>
  <w:style w:type="paragraph" w:customStyle="1" w:styleId="xl131">
    <w:name w:val="xl131"/>
    <w:basedOn w:val="Normal"/>
    <w:uiPriority w:val="99"/>
    <w:rsid w:val="00952BD5"/>
    <w:pPr>
      <w:pBdr>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32">
    <w:name w:val="xl132"/>
    <w:basedOn w:val="Normal"/>
    <w:uiPriority w:val="99"/>
    <w:rsid w:val="00952BD5"/>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133">
    <w:name w:val="xl133"/>
    <w:basedOn w:val="Normal"/>
    <w:uiPriority w:val="99"/>
    <w:rsid w:val="00952BD5"/>
    <w:pPr>
      <w:pBdr>
        <w:top w:val="single" w:sz="4" w:space="0" w:color="auto"/>
        <w:left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34">
    <w:name w:val="xl134"/>
    <w:basedOn w:val="Normal"/>
    <w:uiPriority w:val="99"/>
    <w:rsid w:val="00952BD5"/>
    <w:pPr>
      <w:pBdr>
        <w:top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35">
    <w:name w:val="xl135"/>
    <w:basedOn w:val="Normal"/>
    <w:uiPriority w:val="99"/>
    <w:rsid w:val="00952BD5"/>
    <w:pPr>
      <w:pBdr>
        <w:top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36">
    <w:name w:val="xl136"/>
    <w:basedOn w:val="Normal"/>
    <w:uiPriority w:val="99"/>
    <w:rsid w:val="00952BD5"/>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b/>
      <w:bCs/>
      <w:color w:val="000000"/>
      <w:sz w:val="18"/>
      <w:szCs w:val="18"/>
    </w:rPr>
  </w:style>
  <w:style w:type="paragraph" w:customStyle="1" w:styleId="xl61">
    <w:name w:val="xl61"/>
    <w:basedOn w:val="Normal"/>
    <w:uiPriority w:val="99"/>
    <w:rsid w:val="00952B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2">
    <w:name w:val="xl62"/>
    <w:basedOn w:val="Normal"/>
    <w:uiPriority w:val="99"/>
    <w:rsid w:val="00952BD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Style29">
    <w:name w:val="Style29"/>
    <w:basedOn w:val="Normal"/>
    <w:uiPriority w:val="99"/>
    <w:rsid w:val="00952BD5"/>
    <w:pPr>
      <w:widowControl w:val="0"/>
      <w:autoSpaceDE w:val="0"/>
      <w:autoSpaceDN w:val="0"/>
      <w:adjustRightInd w:val="0"/>
      <w:spacing w:line="323" w:lineRule="exact"/>
      <w:ind w:firstLine="716"/>
      <w:jc w:val="both"/>
    </w:pPr>
  </w:style>
  <w:style w:type="paragraph" w:customStyle="1" w:styleId="af5">
    <w:name w:val="无间隔"/>
    <w:uiPriority w:val="99"/>
    <w:rsid w:val="00952BD5"/>
    <w:pPr>
      <w:widowControl w:val="0"/>
      <w:jc w:val="both"/>
    </w:pPr>
    <w:rPr>
      <w:rFonts w:ascii="Times New Roman" w:eastAsia="SimSun" w:hAnsi="Times New Roman"/>
      <w:kern w:val="2"/>
      <w:sz w:val="21"/>
      <w:szCs w:val="20"/>
      <w:lang w:val="en-US" w:eastAsia="zh-CN"/>
    </w:rPr>
  </w:style>
  <w:style w:type="paragraph" w:customStyle="1" w:styleId="Default">
    <w:name w:val="Default"/>
    <w:uiPriority w:val="99"/>
    <w:rsid w:val="00952BD5"/>
    <w:pPr>
      <w:autoSpaceDE w:val="0"/>
      <w:autoSpaceDN w:val="0"/>
      <w:adjustRightInd w:val="0"/>
    </w:pPr>
    <w:rPr>
      <w:rFonts w:ascii="Times New Roman" w:eastAsia="Times New Roman" w:hAnsi="Times New Roman"/>
      <w:color w:val="000000"/>
      <w:sz w:val="24"/>
      <w:szCs w:val="24"/>
    </w:rPr>
  </w:style>
  <w:style w:type="paragraph" w:customStyle="1" w:styleId="26">
    <w:name w:val="Îñíîâíîé òåêñò 2"/>
    <w:basedOn w:val="Normal"/>
    <w:uiPriority w:val="99"/>
    <w:rsid w:val="00952BD5"/>
    <w:pPr>
      <w:suppressAutoHyphens/>
      <w:overflowPunct w:val="0"/>
      <w:autoSpaceDE w:val="0"/>
      <w:autoSpaceDN w:val="0"/>
      <w:adjustRightInd w:val="0"/>
      <w:jc w:val="both"/>
    </w:pPr>
    <w:rPr>
      <w:sz w:val="28"/>
      <w:szCs w:val="20"/>
    </w:rPr>
  </w:style>
  <w:style w:type="character" w:customStyle="1" w:styleId="WW-Absatz-Standardschriftart11">
    <w:name w:val="WW-Absatz-Standardschriftart11"/>
    <w:uiPriority w:val="99"/>
    <w:rsid w:val="00952BD5"/>
  </w:style>
  <w:style w:type="paragraph" w:styleId="ListBullet3">
    <w:name w:val="List Bullet 3"/>
    <w:basedOn w:val="Normal"/>
    <w:uiPriority w:val="99"/>
    <w:rsid w:val="00952BD5"/>
    <w:pPr>
      <w:widowControl w:val="0"/>
      <w:suppressAutoHyphens/>
      <w:spacing w:before="120" w:after="120"/>
      <w:jc w:val="both"/>
      <w:textAlignment w:val="baseline"/>
    </w:pPr>
    <w:rPr>
      <w:lang w:eastAsia="zh-CN"/>
    </w:rPr>
  </w:style>
  <w:style w:type="paragraph" w:customStyle="1" w:styleId="af6">
    <w:name w:val="Стиль"/>
    <w:uiPriority w:val="99"/>
    <w:rsid w:val="00952BD5"/>
    <w:pPr>
      <w:widowControl w:val="0"/>
      <w:suppressAutoHyphens/>
      <w:autoSpaceDE w:val="0"/>
    </w:pPr>
    <w:rPr>
      <w:rFonts w:ascii="Arial" w:eastAsia="Times New Roman" w:hAnsi="Arial" w:cs="Arial"/>
      <w:sz w:val="24"/>
      <w:szCs w:val="24"/>
      <w:lang w:eastAsia="zh-CN"/>
    </w:rPr>
  </w:style>
  <w:style w:type="character" w:customStyle="1" w:styleId="apple-converted-space">
    <w:name w:val="apple-converted-space"/>
    <w:basedOn w:val="DefaultParagraphFont"/>
    <w:uiPriority w:val="99"/>
    <w:rsid w:val="000A54A0"/>
    <w:rPr>
      <w:rFonts w:cs="Times New Roman"/>
    </w:rPr>
  </w:style>
  <w:style w:type="paragraph" w:customStyle="1" w:styleId="1f1">
    <w:name w:val="Обычный1"/>
    <w:link w:val="Normal0"/>
    <w:uiPriority w:val="99"/>
    <w:rsid w:val="00A918CA"/>
    <w:rPr>
      <w:rFonts w:ascii="Times New Roman" w:eastAsia="Times New Roman" w:hAnsi="Times New Roman"/>
      <w:szCs w:val="20"/>
    </w:rPr>
  </w:style>
  <w:style w:type="character" w:customStyle="1" w:styleId="Normal0">
    <w:name w:val="Normal Знак"/>
    <w:basedOn w:val="DefaultParagraphFont"/>
    <w:link w:val="1f1"/>
    <w:uiPriority w:val="99"/>
    <w:locked/>
    <w:rsid w:val="00A918CA"/>
    <w:rPr>
      <w:rFonts w:ascii="Times New Roman" w:hAnsi="Times New Roman" w:cs="Times New Roman"/>
      <w:sz w:val="22"/>
      <w:lang w:val="ru-RU" w:eastAsia="ru-RU" w:bidi="ar-SA"/>
    </w:rPr>
  </w:style>
  <w:style w:type="paragraph" w:customStyle="1" w:styleId="1f2">
    <w:name w:val="Основной текст с отступом1"/>
    <w:basedOn w:val="Normal"/>
    <w:uiPriority w:val="99"/>
    <w:rsid w:val="00BA6CA4"/>
    <w:pPr>
      <w:spacing w:after="120"/>
      <w:ind w:left="283"/>
    </w:pPr>
  </w:style>
  <w:style w:type="paragraph" w:customStyle="1" w:styleId="af7">
    <w:name w:val="Основной шрифт абзаца Знак"/>
    <w:basedOn w:val="Normal"/>
    <w:uiPriority w:val="99"/>
    <w:rsid w:val="00FF65BE"/>
    <w:pPr>
      <w:spacing w:after="160" w:line="240" w:lineRule="exact"/>
    </w:pPr>
    <w:rPr>
      <w:rFonts w:ascii="Verdana" w:hAnsi="Verdana"/>
      <w:lang w:val="en-US" w:eastAsia="en-US"/>
    </w:rPr>
  </w:style>
  <w:style w:type="paragraph" w:customStyle="1" w:styleId="1f3">
    <w:name w:val="Знак Знак Знак1"/>
    <w:basedOn w:val="Normal"/>
    <w:uiPriority w:val="99"/>
    <w:rsid w:val="00246CBA"/>
    <w:pPr>
      <w:tabs>
        <w:tab w:val="num" w:pos="360"/>
      </w:tabs>
      <w:spacing w:after="160" w:line="240" w:lineRule="exact"/>
    </w:pPr>
    <w:rPr>
      <w:rFonts w:ascii="Verdana" w:hAnsi="Verdana" w:cs="Verdana"/>
      <w:sz w:val="20"/>
      <w:szCs w:val="20"/>
      <w:lang w:val="en-US" w:eastAsia="en-US"/>
    </w:rPr>
  </w:style>
  <w:style w:type="paragraph" w:customStyle="1" w:styleId="111">
    <w:name w:val="Знак Знак Знак11"/>
    <w:basedOn w:val="Normal"/>
    <w:uiPriority w:val="99"/>
    <w:rsid w:val="00363256"/>
    <w:pPr>
      <w:tabs>
        <w:tab w:val="num" w:pos="360"/>
      </w:tabs>
      <w:spacing w:after="160" w:line="240" w:lineRule="exact"/>
    </w:pPr>
    <w:rPr>
      <w:rFonts w:ascii="Verdana" w:hAnsi="Verdana" w:cs="Verdana"/>
      <w:sz w:val="20"/>
      <w:szCs w:val="20"/>
      <w:lang w:val="en-US" w:eastAsia="en-US"/>
    </w:rPr>
  </w:style>
  <w:style w:type="paragraph" w:customStyle="1" w:styleId="1-">
    <w:name w:val="1-й уровень"/>
    <w:basedOn w:val="Heading1"/>
    <w:uiPriority w:val="99"/>
    <w:rsid w:val="004E2D51"/>
    <w:pPr>
      <w:pageBreakBefore/>
      <w:autoSpaceDE w:val="0"/>
      <w:autoSpaceDN w:val="0"/>
      <w:spacing w:before="0" w:after="0" w:line="360" w:lineRule="auto"/>
      <w:outlineLvl w:val="9"/>
    </w:pPr>
    <w:rPr>
      <w:rFonts w:ascii="Arial" w:hAnsi="Arial" w:cs="Arial"/>
      <w:caps/>
      <w:kern w:val="0"/>
    </w:rPr>
  </w:style>
  <w:style w:type="paragraph" w:customStyle="1" w:styleId="2-">
    <w:name w:val="2-й уровень"/>
    <w:basedOn w:val="Heading2"/>
    <w:uiPriority w:val="99"/>
    <w:rsid w:val="004E2D51"/>
    <w:pPr>
      <w:pageBreakBefore/>
      <w:suppressAutoHyphens/>
      <w:spacing w:after="120"/>
      <w:ind w:left="539" w:right="612"/>
      <w:jc w:val="center"/>
    </w:pPr>
    <w:rPr>
      <w:rFonts w:cs="Times New Roman"/>
      <w:i w:val="0"/>
    </w:rPr>
  </w:style>
  <w:style w:type="paragraph" w:styleId="BodyTextFirstIndent">
    <w:name w:val="Body Text First Indent"/>
    <w:basedOn w:val="BodyText"/>
    <w:link w:val="BodyTextFirstIndentChar"/>
    <w:uiPriority w:val="99"/>
    <w:semiHidden/>
    <w:rsid w:val="00DB0C4E"/>
    <w:pPr>
      <w:ind w:left="0" w:firstLine="360"/>
      <w:jc w:val="left"/>
    </w:pPr>
    <w:rPr>
      <w:b w:val="0"/>
      <w:bCs w:val="0"/>
    </w:rPr>
  </w:style>
  <w:style w:type="character" w:customStyle="1" w:styleId="BodyTextFirstIndentChar">
    <w:name w:val="Body Text First Indent Char"/>
    <w:basedOn w:val="BodyTextChar"/>
    <w:link w:val="BodyTextFirstIndent"/>
    <w:uiPriority w:val="99"/>
    <w:semiHidden/>
    <w:locked/>
    <w:rsid w:val="00DB0C4E"/>
  </w:style>
  <w:style w:type="character" w:customStyle="1" w:styleId="f">
    <w:name w:val="f"/>
    <w:basedOn w:val="DefaultParagraphFont"/>
    <w:uiPriority w:val="99"/>
    <w:rsid w:val="004E710C"/>
    <w:rPr>
      <w:rFonts w:cs="Times New Roman"/>
    </w:rPr>
  </w:style>
  <w:style w:type="paragraph" w:customStyle="1" w:styleId="xl137">
    <w:name w:val="xl137"/>
    <w:basedOn w:val="Normal"/>
    <w:uiPriority w:val="99"/>
    <w:rsid w:val="00D171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Normal"/>
    <w:uiPriority w:val="99"/>
    <w:rsid w:val="00D171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9">
    <w:name w:val="xl139"/>
    <w:basedOn w:val="Normal"/>
    <w:uiPriority w:val="99"/>
    <w:rsid w:val="00D171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40">
    <w:name w:val="xl140"/>
    <w:basedOn w:val="Normal"/>
    <w:uiPriority w:val="99"/>
    <w:rsid w:val="00D1712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center"/>
    </w:pPr>
  </w:style>
  <w:style w:type="paragraph" w:customStyle="1" w:styleId="xl141">
    <w:name w:val="xl141"/>
    <w:basedOn w:val="Normal"/>
    <w:uiPriority w:val="99"/>
    <w:rsid w:val="00AB67C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rPr>
  </w:style>
  <w:style w:type="table" w:customStyle="1" w:styleId="TableNormal1">
    <w:name w:val="Table Normal1"/>
    <w:uiPriority w:val="99"/>
    <w:semiHidden/>
    <w:rsid w:val="00726A4B"/>
    <w:pPr>
      <w:widowControl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726A4B"/>
    <w:pPr>
      <w:widowControl w:val="0"/>
    </w:pPr>
    <w:rPr>
      <w:rFonts w:ascii="Calibri" w:eastAsia="Calibri" w:hAnsi="Calibri"/>
      <w:sz w:val="22"/>
      <w:szCs w:val="22"/>
      <w:lang w:val="en-US" w:eastAsia="en-US"/>
    </w:rPr>
  </w:style>
  <w:style w:type="paragraph" w:customStyle="1" w:styleId="af8">
    <w:name w:val="_ТЕКСТ"/>
    <w:basedOn w:val="Normal"/>
    <w:link w:val="af9"/>
    <w:uiPriority w:val="99"/>
    <w:rsid w:val="00A23C69"/>
    <w:pPr>
      <w:spacing w:line="360" w:lineRule="auto"/>
      <w:ind w:firstLine="709"/>
      <w:jc w:val="both"/>
    </w:pPr>
    <w:rPr>
      <w:rFonts w:ascii="Arial" w:eastAsia="Calibri" w:hAnsi="Arial"/>
      <w:szCs w:val="20"/>
      <w:lang w:eastAsia="en-US"/>
    </w:rPr>
  </w:style>
  <w:style w:type="character" w:customStyle="1" w:styleId="af9">
    <w:name w:val="_ТЕКСТ Знак"/>
    <w:link w:val="af8"/>
    <w:uiPriority w:val="99"/>
    <w:locked/>
    <w:rsid w:val="00A23C69"/>
    <w:rPr>
      <w:rFonts w:ascii="Arial" w:hAnsi="Arial"/>
      <w:sz w:val="24"/>
      <w:lang w:eastAsia="en-US"/>
    </w:rPr>
  </w:style>
  <w:style w:type="character" w:customStyle="1" w:styleId="ListParagraphChar">
    <w:name w:val="List Paragraph Char"/>
    <w:aliases w:val="ПАРАГРАФ Char,Абзац списка11 Char"/>
    <w:basedOn w:val="DefaultParagraphFont"/>
    <w:link w:val="ListParagraph"/>
    <w:uiPriority w:val="99"/>
    <w:locked/>
    <w:rsid w:val="005664D7"/>
    <w:rPr>
      <w:rFonts w:ascii="Times New Roman" w:hAnsi="Times New Roman" w:cs="Times New Roman"/>
      <w:sz w:val="24"/>
      <w:szCs w:val="24"/>
    </w:rPr>
  </w:style>
  <w:style w:type="paragraph" w:customStyle="1" w:styleId="-">
    <w:name w:val="Таблица-текст"/>
    <w:basedOn w:val="Normal"/>
    <w:autoRedefine/>
    <w:uiPriority w:val="99"/>
    <w:rsid w:val="002A7C6E"/>
    <w:pPr>
      <w:suppressAutoHyphens/>
      <w:jc w:val="center"/>
    </w:pPr>
    <w:rPr>
      <w:b/>
      <w:color w:val="000000"/>
      <w:sz w:val="20"/>
      <w:szCs w:val="20"/>
      <w:lang w:eastAsia="ar-SA"/>
    </w:rPr>
  </w:style>
  <w:style w:type="table" w:customStyle="1" w:styleId="TableGrid0">
    <w:name w:val="TableGrid"/>
    <w:uiPriority w:val="99"/>
    <w:rsid w:val="00C16DC7"/>
    <w:rPr>
      <w:rFonts w:eastAsia="Times New Roman"/>
    </w:rPr>
    <w:tblPr>
      <w:tblCellMar>
        <w:top w:w="0" w:type="dxa"/>
        <w:left w:w="0" w:type="dxa"/>
        <w:bottom w:w="0" w:type="dxa"/>
        <w:right w:w="0" w:type="dxa"/>
      </w:tblCellMar>
    </w:tblPr>
  </w:style>
  <w:style w:type="paragraph" w:customStyle="1" w:styleId="headertext">
    <w:name w:val="headertext"/>
    <w:basedOn w:val="Normal"/>
    <w:uiPriority w:val="99"/>
    <w:rsid w:val="0079649A"/>
    <w:pPr>
      <w:spacing w:before="100" w:beforeAutospacing="1" w:after="100" w:afterAutospacing="1"/>
    </w:pPr>
  </w:style>
  <w:style w:type="paragraph" w:customStyle="1" w:styleId="formattext">
    <w:name w:val="formattext"/>
    <w:basedOn w:val="Normal"/>
    <w:uiPriority w:val="99"/>
    <w:rsid w:val="0079649A"/>
    <w:pPr>
      <w:spacing w:before="100" w:beforeAutospacing="1" w:after="100" w:afterAutospacing="1"/>
    </w:pPr>
  </w:style>
  <w:style w:type="character" w:customStyle="1" w:styleId="ConsPlusNormal0">
    <w:name w:val="ConsPlusNormal Знак"/>
    <w:link w:val="ConsPlusNormal"/>
    <w:uiPriority w:val="99"/>
    <w:locked/>
    <w:rsid w:val="000F4CAD"/>
    <w:rPr>
      <w:rFonts w:ascii="Verdana" w:hAnsi="Verdana"/>
      <w:sz w:val="16"/>
    </w:rPr>
  </w:style>
  <w:style w:type="paragraph" w:customStyle="1" w:styleId="1f4">
    <w:name w:val="Без интервала1"/>
    <w:basedOn w:val="Normal"/>
    <w:link w:val="NoSpacingChar"/>
    <w:uiPriority w:val="99"/>
    <w:rsid w:val="000F4CAD"/>
    <w:rPr>
      <w:rFonts w:eastAsia="MS Mincho"/>
    </w:rPr>
  </w:style>
  <w:style w:type="character" w:customStyle="1" w:styleId="NoSpacingChar">
    <w:name w:val="No Spacing Char"/>
    <w:link w:val="1f4"/>
    <w:uiPriority w:val="99"/>
    <w:locked/>
    <w:rsid w:val="000F4CAD"/>
    <w:rPr>
      <w:rFonts w:ascii="Times New Roman" w:eastAsia="MS Mincho" w:hAnsi="Times New Roman"/>
      <w:sz w:val="24"/>
    </w:rPr>
  </w:style>
  <w:style w:type="paragraph" w:customStyle="1" w:styleId="afa">
    <w:name w:val="Внутри таблицы"/>
    <w:basedOn w:val="Normal"/>
    <w:link w:val="afb"/>
    <w:uiPriority w:val="99"/>
    <w:rsid w:val="000F4CAD"/>
    <w:pPr>
      <w:jc w:val="both"/>
    </w:pPr>
    <w:rPr>
      <w:color w:val="000000"/>
    </w:rPr>
  </w:style>
  <w:style w:type="character" w:customStyle="1" w:styleId="afb">
    <w:name w:val="Внутри таблицы Знак"/>
    <w:link w:val="afa"/>
    <w:uiPriority w:val="99"/>
    <w:locked/>
    <w:rsid w:val="000F4CAD"/>
    <w:rPr>
      <w:rFonts w:ascii="Times New Roman" w:hAnsi="Times New Roman"/>
      <w:color w:val="000000"/>
      <w:sz w:val="24"/>
    </w:rPr>
  </w:style>
  <w:style w:type="character" w:styleId="IntenseEmphasis">
    <w:name w:val="Intense Emphasis"/>
    <w:basedOn w:val="DefaultParagraphFont"/>
    <w:uiPriority w:val="99"/>
    <w:qFormat/>
    <w:rsid w:val="000F4CAD"/>
    <w:rPr>
      <w:b/>
    </w:rPr>
  </w:style>
  <w:style w:type="character" w:styleId="IntenseReference">
    <w:name w:val="Intense Reference"/>
    <w:basedOn w:val="DefaultParagraphFont"/>
    <w:uiPriority w:val="99"/>
    <w:qFormat/>
    <w:rsid w:val="000F4CAD"/>
    <w:rPr>
      <w:smallCaps/>
      <w:spacing w:val="5"/>
      <w:u w:val="single"/>
    </w:rPr>
  </w:style>
  <w:style w:type="paragraph" w:customStyle="1" w:styleId="140">
    <w:name w:val="Текст 14(основной)"/>
    <w:basedOn w:val="Normal"/>
    <w:link w:val="141"/>
    <w:autoRedefine/>
    <w:uiPriority w:val="99"/>
    <w:rsid w:val="000F4CAD"/>
    <w:pPr>
      <w:spacing w:line="360" w:lineRule="auto"/>
      <w:ind w:firstLine="540"/>
      <w:jc w:val="both"/>
    </w:pPr>
    <w:rPr>
      <w:sz w:val="28"/>
    </w:rPr>
  </w:style>
  <w:style w:type="character" w:customStyle="1" w:styleId="141">
    <w:name w:val="Текст 14(основной) Знак1"/>
    <w:link w:val="140"/>
    <w:uiPriority w:val="99"/>
    <w:locked/>
    <w:rsid w:val="000F4CAD"/>
    <w:rPr>
      <w:rFonts w:ascii="Times New Roman" w:hAnsi="Times New Roman"/>
      <w:sz w:val="24"/>
    </w:rPr>
  </w:style>
  <w:style w:type="paragraph" w:customStyle="1" w:styleId="122">
    <w:name w:val="Текст 12(таблица)"/>
    <w:basedOn w:val="Normal"/>
    <w:uiPriority w:val="99"/>
    <w:rsid w:val="000F4CAD"/>
    <w:pPr>
      <w:jc w:val="both"/>
    </w:pPr>
    <w:rPr>
      <w:lang w:val="en-US"/>
    </w:rPr>
  </w:style>
  <w:style w:type="paragraph" w:styleId="Index3">
    <w:name w:val="index 3"/>
    <w:basedOn w:val="Normal"/>
    <w:next w:val="Normal"/>
    <w:autoRedefine/>
    <w:uiPriority w:val="99"/>
    <w:semiHidden/>
    <w:rsid w:val="000F4CAD"/>
    <w:pPr>
      <w:ind w:left="720" w:hanging="240"/>
    </w:pPr>
  </w:style>
  <w:style w:type="character" w:customStyle="1" w:styleId="211pt">
    <w:name w:val="Основной текст (2) + 11 pt"/>
    <w:basedOn w:val="DefaultParagraphFont"/>
    <w:uiPriority w:val="99"/>
    <w:rsid w:val="000F4CAD"/>
    <w:rPr>
      <w:rFonts w:ascii="Times New Roman" w:hAnsi="Times New Roman" w:cs="Times New Roman"/>
      <w:color w:val="000000"/>
      <w:spacing w:val="0"/>
      <w:w w:val="100"/>
      <w:position w:val="0"/>
      <w:sz w:val="22"/>
      <w:szCs w:val="22"/>
      <w:u w:val="none"/>
      <w:lang w:val="ru-RU" w:eastAsia="ru-RU"/>
    </w:rPr>
  </w:style>
  <w:style w:type="numbering" w:styleId="1ai">
    <w:name w:val="Outline List 1"/>
    <w:basedOn w:val="NoList"/>
    <w:locked/>
    <w:rsid w:val="00774F72"/>
    <w:pPr>
      <w:numPr>
        <w:numId w:val="4"/>
      </w:numPr>
    </w:pPr>
  </w:style>
  <w:style w:type="numbering" w:styleId="111111">
    <w:name w:val="Outline List 2"/>
    <w:basedOn w:val="NoList"/>
    <w:locked/>
    <w:rsid w:val="00774F72"/>
    <w:pPr>
      <w:numPr>
        <w:numId w:val="3"/>
      </w:numPr>
    </w:pPr>
  </w:style>
</w:styles>
</file>

<file path=word/webSettings.xml><?xml version="1.0" encoding="utf-8"?>
<w:webSettings xmlns:r="http://schemas.openxmlformats.org/officeDocument/2006/relationships" xmlns:w="http://schemas.openxmlformats.org/wordprocessingml/2006/main">
  <w:divs>
    <w:div w:id="629092953">
      <w:marLeft w:val="0"/>
      <w:marRight w:val="0"/>
      <w:marTop w:val="0"/>
      <w:marBottom w:val="0"/>
      <w:divBdr>
        <w:top w:val="none" w:sz="0" w:space="0" w:color="auto"/>
        <w:left w:val="none" w:sz="0" w:space="0" w:color="auto"/>
        <w:bottom w:val="none" w:sz="0" w:space="0" w:color="auto"/>
        <w:right w:val="none" w:sz="0" w:space="0" w:color="auto"/>
      </w:divBdr>
    </w:div>
    <w:div w:id="629092954">
      <w:marLeft w:val="0"/>
      <w:marRight w:val="0"/>
      <w:marTop w:val="0"/>
      <w:marBottom w:val="0"/>
      <w:divBdr>
        <w:top w:val="none" w:sz="0" w:space="0" w:color="auto"/>
        <w:left w:val="none" w:sz="0" w:space="0" w:color="auto"/>
        <w:bottom w:val="none" w:sz="0" w:space="0" w:color="auto"/>
        <w:right w:val="none" w:sz="0" w:space="0" w:color="auto"/>
      </w:divBdr>
    </w:div>
    <w:div w:id="629092955">
      <w:marLeft w:val="0"/>
      <w:marRight w:val="0"/>
      <w:marTop w:val="0"/>
      <w:marBottom w:val="0"/>
      <w:divBdr>
        <w:top w:val="none" w:sz="0" w:space="0" w:color="auto"/>
        <w:left w:val="none" w:sz="0" w:space="0" w:color="auto"/>
        <w:bottom w:val="none" w:sz="0" w:space="0" w:color="auto"/>
        <w:right w:val="none" w:sz="0" w:space="0" w:color="auto"/>
      </w:divBdr>
    </w:div>
    <w:div w:id="629092956">
      <w:marLeft w:val="0"/>
      <w:marRight w:val="0"/>
      <w:marTop w:val="0"/>
      <w:marBottom w:val="0"/>
      <w:divBdr>
        <w:top w:val="none" w:sz="0" w:space="0" w:color="auto"/>
        <w:left w:val="none" w:sz="0" w:space="0" w:color="auto"/>
        <w:bottom w:val="none" w:sz="0" w:space="0" w:color="auto"/>
        <w:right w:val="none" w:sz="0" w:space="0" w:color="auto"/>
      </w:divBdr>
    </w:div>
    <w:div w:id="629092957">
      <w:marLeft w:val="0"/>
      <w:marRight w:val="0"/>
      <w:marTop w:val="0"/>
      <w:marBottom w:val="0"/>
      <w:divBdr>
        <w:top w:val="none" w:sz="0" w:space="0" w:color="auto"/>
        <w:left w:val="none" w:sz="0" w:space="0" w:color="auto"/>
        <w:bottom w:val="none" w:sz="0" w:space="0" w:color="auto"/>
        <w:right w:val="none" w:sz="0" w:space="0" w:color="auto"/>
      </w:divBdr>
    </w:div>
    <w:div w:id="629092958">
      <w:marLeft w:val="0"/>
      <w:marRight w:val="0"/>
      <w:marTop w:val="0"/>
      <w:marBottom w:val="0"/>
      <w:divBdr>
        <w:top w:val="none" w:sz="0" w:space="0" w:color="auto"/>
        <w:left w:val="none" w:sz="0" w:space="0" w:color="auto"/>
        <w:bottom w:val="none" w:sz="0" w:space="0" w:color="auto"/>
        <w:right w:val="none" w:sz="0" w:space="0" w:color="auto"/>
      </w:divBdr>
    </w:div>
    <w:div w:id="629092959">
      <w:marLeft w:val="0"/>
      <w:marRight w:val="0"/>
      <w:marTop w:val="0"/>
      <w:marBottom w:val="0"/>
      <w:divBdr>
        <w:top w:val="none" w:sz="0" w:space="0" w:color="auto"/>
        <w:left w:val="none" w:sz="0" w:space="0" w:color="auto"/>
        <w:bottom w:val="none" w:sz="0" w:space="0" w:color="auto"/>
        <w:right w:val="none" w:sz="0" w:space="0" w:color="auto"/>
      </w:divBdr>
    </w:div>
    <w:div w:id="629092960">
      <w:marLeft w:val="0"/>
      <w:marRight w:val="0"/>
      <w:marTop w:val="0"/>
      <w:marBottom w:val="0"/>
      <w:divBdr>
        <w:top w:val="none" w:sz="0" w:space="0" w:color="auto"/>
        <w:left w:val="none" w:sz="0" w:space="0" w:color="auto"/>
        <w:bottom w:val="none" w:sz="0" w:space="0" w:color="auto"/>
        <w:right w:val="none" w:sz="0" w:space="0" w:color="auto"/>
      </w:divBdr>
    </w:div>
    <w:div w:id="629092961">
      <w:marLeft w:val="0"/>
      <w:marRight w:val="0"/>
      <w:marTop w:val="0"/>
      <w:marBottom w:val="0"/>
      <w:divBdr>
        <w:top w:val="none" w:sz="0" w:space="0" w:color="auto"/>
        <w:left w:val="none" w:sz="0" w:space="0" w:color="auto"/>
        <w:bottom w:val="none" w:sz="0" w:space="0" w:color="auto"/>
        <w:right w:val="none" w:sz="0" w:space="0" w:color="auto"/>
      </w:divBdr>
    </w:div>
    <w:div w:id="629092962">
      <w:marLeft w:val="0"/>
      <w:marRight w:val="0"/>
      <w:marTop w:val="0"/>
      <w:marBottom w:val="0"/>
      <w:divBdr>
        <w:top w:val="none" w:sz="0" w:space="0" w:color="auto"/>
        <w:left w:val="none" w:sz="0" w:space="0" w:color="auto"/>
        <w:bottom w:val="none" w:sz="0" w:space="0" w:color="auto"/>
        <w:right w:val="none" w:sz="0" w:space="0" w:color="auto"/>
      </w:divBdr>
    </w:div>
    <w:div w:id="629092963">
      <w:marLeft w:val="0"/>
      <w:marRight w:val="0"/>
      <w:marTop w:val="0"/>
      <w:marBottom w:val="0"/>
      <w:divBdr>
        <w:top w:val="none" w:sz="0" w:space="0" w:color="auto"/>
        <w:left w:val="none" w:sz="0" w:space="0" w:color="auto"/>
        <w:bottom w:val="none" w:sz="0" w:space="0" w:color="auto"/>
        <w:right w:val="none" w:sz="0" w:space="0" w:color="auto"/>
      </w:divBdr>
    </w:div>
    <w:div w:id="629092964">
      <w:marLeft w:val="0"/>
      <w:marRight w:val="0"/>
      <w:marTop w:val="0"/>
      <w:marBottom w:val="0"/>
      <w:divBdr>
        <w:top w:val="none" w:sz="0" w:space="0" w:color="auto"/>
        <w:left w:val="none" w:sz="0" w:space="0" w:color="auto"/>
        <w:bottom w:val="none" w:sz="0" w:space="0" w:color="auto"/>
        <w:right w:val="none" w:sz="0" w:space="0" w:color="auto"/>
      </w:divBdr>
    </w:div>
    <w:div w:id="629092965">
      <w:marLeft w:val="0"/>
      <w:marRight w:val="0"/>
      <w:marTop w:val="0"/>
      <w:marBottom w:val="0"/>
      <w:divBdr>
        <w:top w:val="none" w:sz="0" w:space="0" w:color="auto"/>
        <w:left w:val="none" w:sz="0" w:space="0" w:color="auto"/>
        <w:bottom w:val="none" w:sz="0" w:space="0" w:color="auto"/>
        <w:right w:val="none" w:sz="0" w:space="0" w:color="auto"/>
      </w:divBdr>
    </w:div>
    <w:div w:id="629092966">
      <w:marLeft w:val="0"/>
      <w:marRight w:val="0"/>
      <w:marTop w:val="0"/>
      <w:marBottom w:val="0"/>
      <w:divBdr>
        <w:top w:val="none" w:sz="0" w:space="0" w:color="auto"/>
        <w:left w:val="none" w:sz="0" w:space="0" w:color="auto"/>
        <w:bottom w:val="none" w:sz="0" w:space="0" w:color="auto"/>
        <w:right w:val="none" w:sz="0" w:space="0" w:color="auto"/>
      </w:divBdr>
    </w:div>
    <w:div w:id="629092967">
      <w:marLeft w:val="0"/>
      <w:marRight w:val="0"/>
      <w:marTop w:val="0"/>
      <w:marBottom w:val="0"/>
      <w:divBdr>
        <w:top w:val="none" w:sz="0" w:space="0" w:color="auto"/>
        <w:left w:val="none" w:sz="0" w:space="0" w:color="auto"/>
        <w:bottom w:val="none" w:sz="0" w:space="0" w:color="auto"/>
        <w:right w:val="none" w:sz="0" w:space="0" w:color="auto"/>
      </w:divBdr>
    </w:div>
    <w:div w:id="629092968">
      <w:marLeft w:val="0"/>
      <w:marRight w:val="0"/>
      <w:marTop w:val="0"/>
      <w:marBottom w:val="0"/>
      <w:divBdr>
        <w:top w:val="none" w:sz="0" w:space="0" w:color="auto"/>
        <w:left w:val="none" w:sz="0" w:space="0" w:color="auto"/>
        <w:bottom w:val="none" w:sz="0" w:space="0" w:color="auto"/>
        <w:right w:val="none" w:sz="0" w:space="0" w:color="auto"/>
      </w:divBdr>
    </w:div>
    <w:div w:id="629092969">
      <w:marLeft w:val="0"/>
      <w:marRight w:val="0"/>
      <w:marTop w:val="0"/>
      <w:marBottom w:val="0"/>
      <w:divBdr>
        <w:top w:val="none" w:sz="0" w:space="0" w:color="auto"/>
        <w:left w:val="none" w:sz="0" w:space="0" w:color="auto"/>
        <w:bottom w:val="none" w:sz="0" w:space="0" w:color="auto"/>
        <w:right w:val="none" w:sz="0" w:space="0" w:color="auto"/>
      </w:divBdr>
    </w:div>
    <w:div w:id="629092970">
      <w:marLeft w:val="0"/>
      <w:marRight w:val="0"/>
      <w:marTop w:val="0"/>
      <w:marBottom w:val="0"/>
      <w:divBdr>
        <w:top w:val="none" w:sz="0" w:space="0" w:color="auto"/>
        <w:left w:val="none" w:sz="0" w:space="0" w:color="auto"/>
        <w:bottom w:val="none" w:sz="0" w:space="0" w:color="auto"/>
        <w:right w:val="none" w:sz="0" w:space="0" w:color="auto"/>
      </w:divBdr>
    </w:div>
    <w:div w:id="629092971">
      <w:marLeft w:val="0"/>
      <w:marRight w:val="0"/>
      <w:marTop w:val="0"/>
      <w:marBottom w:val="0"/>
      <w:divBdr>
        <w:top w:val="none" w:sz="0" w:space="0" w:color="auto"/>
        <w:left w:val="none" w:sz="0" w:space="0" w:color="auto"/>
        <w:bottom w:val="none" w:sz="0" w:space="0" w:color="auto"/>
        <w:right w:val="none" w:sz="0" w:space="0" w:color="auto"/>
      </w:divBdr>
    </w:div>
    <w:div w:id="629092972">
      <w:marLeft w:val="0"/>
      <w:marRight w:val="0"/>
      <w:marTop w:val="0"/>
      <w:marBottom w:val="0"/>
      <w:divBdr>
        <w:top w:val="none" w:sz="0" w:space="0" w:color="auto"/>
        <w:left w:val="none" w:sz="0" w:space="0" w:color="auto"/>
        <w:bottom w:val="none" w:sz="0" w:space="0" w:color="auto"/>
        <w:right w:val="none" w:sz="0" w:space="0" w:color="auto"/>
      </w:divBdr>
    </w:div>
    <w:div w:id="629092973">
      <w:marLeft w:val="0"/>
      <w:marRight w:val="0"/>
      <w:marTop w:val="0"/>
      <w:marBottom w:val="0"/>
      <w:divBdr>
        <w:top w:val="none" w:sz="0" w:space="0" w:color="auto"/>
        <w:left w:val="none" w:sz="0" w:space="0" w:color="auto"/>
        <w:bottom w:val="none" w:sz="0" w:space="0" w:color="auto"/>
        <w:right w:val="none" w:sz="0" w:space="0" w:color="auto"/>
      </w:divBdr>
    </w:div>
    <w:div w:id="629092974">
      <w:marLeft w:val="0"/>
      <w:marRight w:val="0"/>
      <w:marTop w:val="0"/>
      <w:marBottom w:val="0"/>
      <w:divBdr>
        <w:top w:val="none" w:sz="0" w:space="0" w:color="auto"/>
        <w:left w:val="none" w:sz="0" w:space="0" w:color="auto"/>
        <w:bottom w:val="none" w:sz="0" w:space="0" w:color="auto"/>
        <w:right w:val="none" w:sz="0" w:space="0" w:color="auto"/>
      </w:divBdr>
    </w:div>
    <w:div w:id="629092975">
      <w:marLeft w:val="0"/>
      <w:marRight w:val="0"/>
      <w:marTop w:val="0"/>
      <w:marBottom w:val="0"/>
      <w:divBdr>
        <w:top w:val="none" w:sz="0" w:space="0" w:color="auto"/>
        <w:left w:val="none" w:sz="0" w:space="0" w:color="auto"/>
        <w:bottom w:val="none" w:sz="0" w:space="0" w:color="auto"/>
        <w:right w:val="none" w:sz="0" w:space="0" w:color="auto"/>
      </w:divBdr>
    </w:div>
    <w:div w:id="629092976">
      <w:marLeft w:val="0"/>
      <w:marRight w:val="0"/>
      <w:marTop w:val="0"/>
      <w:marBottom w:val="0"/>
      <w:divBdr>
        <w:top w:val="none" w:sz="0" w:space="0" w:color="auto"/>
        <w:left w:val="none" w:sz="0" w:space="0" w:color="auto"/>
        <w:bottom w:val="none" w:sz="0" w:space="0" w:color="auto"/>
        <w:right w:val="none" w:sz="0" w:space="0" w:color="auto"/>
      </w:divBdr>
    </w:div>
    <w:div w:id="629092977">
      <w:marLeft w:val="0"/>
      <w:marRight w:val="0"/>
      <w:marTop w:val="0"/>
      <w:marBottom w:val="0"/>
      <w:divBdr>
        <w:top w:val="none" w:sz="0" w:space="0" w:color="auto"/>
        <w:left w:val="none" w:sz="0" w:space="0" w:color="auto"/>
        <w:bottom w:val="none" w:sz="0" w:space="0" w:color="auto"/>
        <w:right w:val="none" w:sz="0" w:space="0" w:color="auto"/>
      </w:divBdr>
    </w:div>
    <w:div w:id="629092978">
      <w:marLeft w:val="0"/>
      <w:marRight w:val="0"/>
      <w:marTop w:val="0"/>
      <w:marBottom w:val="0"/>
      <w:divBdr>
        <w:top w:val="none" w:sz="0" w:space="0" w:color="auto"/>
        <w:left w:val="none" w:sz="0" w:space="0" w:color="auto"/>
        <w:bottom w:val="none" w:sz="0" w:space="0" w:color="auto"/>
        <w:right w:val="none" w:sz="0" w:space="0" w:color="auto"/>
      </w:divBdr>
    </w:div>
    <w:div w:id="629092979">
      <w:marLeft w:val="0"/>
      <w:marRight w:val="0"/>
      <w:marTop w:val="0"/>
      <w:marBottom w:val="0"/>
      <w:divBdr>
        <w:top w:val="none" w:sz="0" w:space="0" w:color="auto"/>
        <w:left w:val="none" w:sz="0" w:space="0" w:color="auto"/>
        <w:bottom w:val="none" w:sz="0" w:space="0" w:color="auto"/>
        <w:right w:val="none" w:sz="0" w:space="0" w:color="auto"/>
      </w:divBdr>
    </w:div>
    <w:div w:id="629092980">
      <w:marLeft w:val="0"/>
      <w:marRight w:val="0"/>
      <w:marTop w:val="0"/>
      <w:marBottom w:val="0"/>
      <w:divBdr>
        <w:top w:val="none" w:sz="0" w:space="0" w:color="auto"/>
        <w:left w:val="none" w:sz="0" w:space="0" w:color="auto"/>
        <w:bottom w:val="none" w:sz="0" w:space="0" w:color="auto"/>
        <w:right w:val="none" w:sz="0" w:space="0" w:color="auto"/>
      </w:divBdr>
    </w:div>
    <w:div w:id="629092981">
      <w:marLeft w:val="0"/>
      <w:marRight w:val="0"/>
      <w:marTop w:val="0"/>
      <w:marBottom w:val="0"/>
      <w:divBdr>
        <w:top w:val="none" w:sz="0" w:space="0" w:color="auto"/>
        <w:left w:val="none" w:sz="0" w:space="0" w:color="auto"/>
        <w:bottom w:val="none" w:sz="0" w:space="0" w:color="auto"/>
        <w:right w:val="none" w:sz="0" w:space="0" w:color="auto"/>
      </w:divBdr>
      <w:divsChild>
        <w:div w:id="629093148">
          <w:marLeft w:val="0"/>
          <w:marRight w:val="0"/>
          <w:marTop w:val="0"/>
          <w:marBottom w:val="0"/>
          <w:divBdr>
            <w:top w:val="none" w:sz="0" w:space="0" w:color="auto"/>
            <w:left w:val="none" w:sz="0" w:space="0" w:color="auto"/>
            <w:bottom w:val="none" w:sz="0" w:space="0" w:color="auto"/>
            <w:right w:val="none" w:sz="0" w:space="0" w:color="auto"/>
          </w:divBdr>
          <w:divsChild>
            <w:div w:id="6290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2982">
      <w:marLeft w:val="0"/>
      <w:marRight w:val="0"/>
      <w:marTop w:val="0"/>
      <w:marBottom w:val="0"/>
      <w:divBdr>
        <w:top w:val="none" w:sz="0" w:space="0" w:color="auto"/>
        <w:left w:val="none" w:sz="0" w:space="0" w:color="auto"/>
        <w:bottom w:val="none" w:sz="0" w:space="0" w:color="auto"/>
        <w:right w:val="none" w:sz="0" w:space="0" w:color="auto"/>
      </w:divBdr>
      <w:divsChild>
        <w:div w:id="629093123">
          <w:marLeft w:val="0"/>
          <w:marRight w:val="0"/>
          <w:marTop w:val="0"/>
          <w:marBottom w:val="0"/>
          <w:divBdr>
            <w:top w:val="none" w:sz="0" w:space="0" w:color="auto"/>
            <w:left w:val="none" w:sz="0" w:space="0" w:color="auto"/>
            <w:bottom w:val="none" w:sz="0" w:space="0" w:color="auto"/>
            <w:right w:val="none" w:sz="0" w:space="0" w:color="auto"/>
          </w:divBdr>
          <w:divsChild>
            <w:div w:id="629093139">
              <w:marLeft w:val="0"/>
              <w:marRight w:val="0"/>
              <w:marTop w:val="0"/>
              <w:marBottom w:val="0"/>
              <w:divBdr>
                <w:top w:val="none" w:sz="0" w:space="0" w:color="auto"/>
                <w:left w:val="none" w:sz="0" w:space="0" w:color="auto"/>
                <w:bottom w:val="none" w:sz="0" w:space="0" w:color="auto"/>
                <w:right w:val="none" w:sz="0" w:space="0" w:color="auto"/>
              </w:divBdr>
              <w:divsChild>
                <w:div w:id="6290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92983">
      <w:marLeft w:val="0"/>
      <w:marRight w:val="0"/>
      <w:marTop w:val="0"/>
      <w:marBottom w:val="0"/>
      <w:divBdr>
        <w:top w:val="none" w:sz="0" w:space="0" w:color="auto"/>
        <w:left w:val="none" w:sz="0" w:space="0" w:color="auto"/>
        <w:bottom w:val="none" w:sz="0" w:space="0" w:color="auto"/>
        <w:right w:val="none" w:sz="0" w:space="0" w:color="auto"/>
      </w:divBdr>
    </w:div>
    <w:div w:id="629092984">
      <w:marLeft w:val="0"/>
      <w:marRight w:val="0"/>
      <w:marTop w:val="0"/>
      <w:marBottom w:val="0"/>
      <w:divBdr>
        <w:top w:val="none" w:sz="0" w:space="0" w:color="auto"/>
        <w:left w:val="none" w:sz="0" w:space="0" w:color="auto"/>
        <w:bottom w:val="none" w:sz="0" w:space="0" w:color="auto"/>
        <w:right w:val="none" w:sz="0" w:space="0" w:color="auto"/>
      </w:divBdr>
    </w:div>
    <w:div w:id="629092985">
      <w:marLeft w:val="0"/>
      <w:marRight w:val="0"/>
      <w:marTop w:val="0"/>
      <w:marBottom w:val="0"/>
      <w:divBdr>
        <w:top w:val="none" w:sz="0" w:space="0" w:color="auto"/>
        <w:left w:val="none" w:sz="0" w:space="0" w:color="auto"/>
        <w:bottom w:val="none" w:sz="0" w:space="0" w:color="auto"/>
        <w:right w:val="none" w:sz="0" w:space="0" w:color="auto"/>
      </w:divBdr>
    </w:div>
    <w:div w:id="629092986">
      <w:marLeft w:val="0"/>
      <w:marRight w:val="0"/>
      <w:marTop w:val="0"/>
      <w:marBottom w:val="0"/>
      <w:divBdr>
        <w:top w:val="none" w:sz="0" w:space="0" w:color="auto"/>
        <w:left w:val="none" w:sz="0" w:space="0" w:color="auto"/>
        <w:bottom w:val="none" w:sz="0" w:space="0" w:color="auto"/>
        <w:right w:val="none" w:sz="0" w:space="0" w:color="auto"/>
      </w:divBdr>
    </w:div>
    <w:div w:id="629092987">
      <w:marLeft w:val="0"/>
      <w:marRight w:val="0"/>
      <w:marTop w:val="0"/>
      <w:marBottom w:val="0"/>
      <w:divBdr>
        <w:top w:val="none" w:sz="0" w:space="0" w:color="auto"/>
        <w:left w:val="none" w:sz="0" w:space="0" w:color="auto"/>
        <w:bottom w:val="none" w:sz="0" w:space="0" w:color="auto"/>
        <w:right w:val="none" w:sz="0" w:space="0" w:color="auto"/>
      </w:divBdr>
    </w:div>
    <w:div w:id="629092988">
      <w:marLeft w:val="0"/>
      <w:marRight w:val="0"/>
      <w:marTop w:val="0"/>
      <w:marBottom w:val="0"/>
      <w:divBdr>
        <w:top w:val="none" w:sz="0" w:space="0" w:color="auto"/>
        <w:left w:val="none" w:sz="0" w:space="0" w:color="auto"/>
        <w:bottom w:val="none" w:sz="0" w:space="0" w:color="auto"/>
        <w:right w:val="none" w:sz="0" w:space="0" w:color="auto"/>
      </w:divBdr>
    </w:div>
    <w:div w:id="629092989">
      <w:marLeft w:val="0"/>
      <w:marRight w:val="0"/>
      <w:marTop w:val="0"/>
      <w:marBottom w:val="0"/>
      <w:divBdr>
        <w:top w:val="none" w:sz="0" w:space="0" w:color="auto"/>
        <w:left w:val="none" w:sz="0" w:space="0" w:color="auto"/>
        <w:bottom w:val="none" w:sz="0" w:space="0" w:color="auto"/>
        <w:right w:val="none" w:sz="0" w:space="0" w:color="auto"/>
      </w:divBdr>
    </w:div>
    <w:div w:id="629092990">
      <w:marLeft w:val="0"/>
      <w:marRight w:val="0"/>
      <w:marTop w:val="0"/>
      <w:marBottom w:val="0"/>
      <w:divBdr>
        <w:top w:val="none" w:sz="0" w:space="0" w:color="auto"/>
        <w:left w:val="none" w:sz="0" w:space="0" w:color="auto"/>
        <w:bottom w:val="none" w:sz="0" w:space="0" w:color="auto"/>
        <w:right w:val="none" w:sz="0" w:space="0" w:color="auto"/>
      </w:divBdr>
    </w:div>
    <w:div w:id="629092991">
      <w:marLeft w:val="0"/>
      <w:marRight w:val="0"/>
      <w:marTop w:val="0"/>
      <w:marBottom w:val="0"/>
      <w:divBdr>
        <w:top w:val="none" w:sz="0" w:space="0" w:color="auto"/>
        <w:left w:val="none" w:sz="0" w:space="0" w:color="auto"/>
        <w:bottom w:val="none" w:sz="0" w:space="0" w:color="auto"/>
        <w:right w:val="none" w:sz="0" w:space="0" w:color="auto"/>
      </w:divBdr>
    </w:div>
    <w:div w:id="629092992">
      <w:marLeft w:val="0"/>
      <w:marRight w:val="0"/>
      <w:marTop w:val="0"/>
      <w:marBottom w:val="0"/>
      <w:divBdr>
        <w:top w:val="none" w:sz="0" w:space="0" w:color="auto"/>
        <w:left w:val="none" w:sz="0" w:space="0" w:color="auto"/>
        <w:bottom w:val="none" w:sz="0" w:space="0" w:color="auto"/>
        <w:right w:val="none" w:sz="0" w:space="0" w:color="auto"/>
      </w:divBdr>
    </w:div>
    <w:div w:id="629092993">
      <w:marLeft w:val="0"/>
      <w:marRight w:val="0"/>
      <w:marTop w:val="0"/>
      <w:marBottom w:val="0"/>
      <w:divBdr>
        <w:top w:val="none" w:sz="0" w:space="0" w:color="auto"/>
        <w:left w:val="none" w:sz="0" w:space="0" w:color="auto"/>
        <w:bottom w:val="none" w:sz="0" w:space="0" w:color="auto"/>
        <w:right w:val="none" w:sz="0" w:space="0" w:color="auto"/>
      </w:divBdr>
    </w:div>
    <w:div w:id="629092994">
      <w:marLeft w:val="0"/>
      <w:marRight w:val="0"/>
      <w:marTop w:val="0"/>
      <w:marBottom w:val="0"/>
      <w:divBdr>
        <w:top w:val="none" w:sz="0" w:space="0" w:color="auto"/>
        <w:left w:val="none" w:sz="0" w:space="0" w:color="auto"/>
        <w:bottom w:val="none" w:sz="0" w:space="0" w:color="auto"/>
        <w:right w:val="none" w:sz="0" w:space="0" w:color="auto"/>
      </w:divBdr>
    </w:div>
    <w:div w:id="629092995">
      <w:marLeft w:val="0"/>
      <w:marRight w:val="0"/>
      <w:marTop w:val="0"/>
      <w:marBottom w:val="0"/>
      <w:divBdr>
        <w:top w:val="none" w:sz="0" w:space="0" w:color="auto"/>
        <w:left w:val="none" w:sz="0" w:space="0" w:color="auto"/>
        <w:bottom w:val="none" w:sz="0" w:space="0" w:color="auto"/>
        <w:right w:val="none" w:sz="0" w:space="0" w:color="auto"/>
      </w:divBdr>
    </w:div>
    <w:div w:id="629092996">
      <w:marLeft w:val="0"/>
      <w:marRight w:val="0"/>
      <w:marTop w:val="0"/>
      <w:marBottom w:val="0"/>
      <w:divBdr>
        <w:top w:val="none" w:sz="0" w:space="0" w:color="auto"/>
        <w:left w:val="none" w:sz="0" w:space="0" w:color="auto"/>
        <w:bottom w:val="none" w:sz="0" w:space="0" w:color="auto"/>
        <w:right w:val="none" w:sz="0" w:space="0" w:color="auto"/>
      </w:divBdr>
    </w:div>
    <w:div w:id="629092997">
      <w:marLeft w:val="0"/>
      <w:marRight w:val="0"/>
      <w:marTop w:val="0"/>
      <w:marBottom w:val="0"/>
      <w:divBdr>
        <w:top w:val="none" w:sz="0" w:space="0" w:color="auto"/>
        <w:left w:val="none" w:sz="0" w:space="0" w:color="auto"/>
        <w:bottom w:val="none" w:sz="0" w:space="0" w:color="auto"/>
        <w:right w:val="none" w:sz="0" w:space="0" w:color="auto"/>
      </w:divBdr>
    </w:div>
    <w:div w:id="629092998">
      <w:marLeft w:val="0"/>
      <w:marRight w:val="0"/>
      <w:marTop w:val="0"/>
      <w:marBottom w:val="0"/>
      <w:divBdr>
        <w:top w:val="none" w:sz="0" w:space="0" w:color="auto"/>
        <w:left w:val="none" w:sz="0" w:space="0" w:color="auto"/>
        <w:bottom w:val="none" w:sz="0" w:space="0" w:color="auto"/>
        <w:right w:val="none" w:sz="0" w:space="0" w:color="auto"/>
      </w:divBdr>
    </w:div>
    <w:div w:id="629092999">
      <w:marLeft w:val="0"/>
      <w:marRight w:val="0"/>
      <w:marTop w:val="0"/>
      <w:marBottom w:val="0"/>
      <w:divBdr>
        <w:top w:val="none" w:sz="0" w:space="0" w:color="auto"/>
        <w:left w:val="none" w:sz="0" w:space="0" w:color="auto"/>
        <w:bottom w:val="none" w:sz="0" w:space="0" w:color="auto"/>
        <w:right w:val="none" w:sz="0" w:space="0" w:color="auto"/>
      </w:divBdr>
    </w:div>
    <w:div w:id="629093000">
      <w:marLeft w:val="0"/>
      <w:marRight w:val="0"/>
      <w:marTop w:val="0"/>
      <w:marBottom w:val="0"/>
      <w:divBdr>
        <w:top w:val="none" w:sz="0" w:space="0" w:color="auto"/>
        <w:left w:val="none" w:sz="0" w:space="0" w:color="auto"/>
        <w:bottom w:val="none" w:sz="0" w:space="0" w:color="auto"/>
        <w:right w:val="none" w:sz="0" w:space="0" w:color="auto"/>
      </w:divBdr>
    </w:div>
    <w:div w:id="629093001">
      <w:marLeft w:val="0"/>
      <w:marRight w:val="0"/>
      <w:marTop w:val="0"/>
      <w:marBottom w:val="0"/>
      <w:divBdr>
        <w:top w:val="none" w:sz="0" w:space="0" w:color="auto"/>
        <w:left w:val="none" w:sz="0" w:space="0" w:color="auto"/>
        <w:bottom w:val="none" w:sz="0" w:space="0" w:color="auto"/>
        <w:right w:val="none" w:sz="0" w:space="0" w:color="auto"/>
      </w:divBdr>
    </w:div>
    <w:div w:id="629093002">
      <w:marLeft w:val="0"/>
      <w:marRight w:val="0"/>
      <w:marTop w:val="0"/>
      <w:marBottom w:val="0"/>
      <w:divBdr>
        <w:top w:val="none" w:sz="0" w:space="0" w:color="auto"/>
        <w:left w:val="none" w:sz="0" w:space="0" w:color="auto"/>
        <w:bottom w:val="none" w:sz="0" w:space="0" w:color="auto"/>
        <w:right w:val="none" w:sz="0" w:space="0" w:color="auto"/>
      </w:divBdr>
    </w:div>
    <w:div w:id="629093003">
      <w:marLeft w:val="0"/>
      <w:marRight w:val="0"/>
      <w:marTop w:val="0"/>
      <w:marBottom w:val="0"/>
      <w:divBdr>
        <w:top w:val="none" w:sz="0" w:space="0" w:color="auto"/>
        <w:left w:val="none" w:sz="0" w:space="0" w:color="auto"/>
        <w:bottom w:val="none" w:sz="0" w:space="0" w:color="auto"/>
        <w:right w:val="none" w:sz="0" w:space="0" w:color="auto"/>
      </w:divBdr>
    </w:div>
    <w:div w:id="629093004">
      <w:marLeft w:val="0"/>
      <w:marRight w:val="0"/>
      <w:marTop w:val="0"/>
      <w:marBottom w:val="0"/>
      <w:divBdr>
        <w:top w:val="none" w:sz="0" w:space="0" w:color="auto"/>
        <w:left w:val="none" w:sz="0" w:space="0" w:color="auto"/>
        <w:bottom w:val="none" w:sz="0" w:space="0" w:color="auto"/>
        <w:right w:val="none" w:sz="0" w:space="0" w:color="auto"/>
      </w:divBdr>
    </w:div>
    <w:div w:id="629093005">
      <w:marLeft w:val="0"/>
      <w:marRight w:val="0"/>
      <w:marTop w:val="0"/>
      <w:marBottom w:val="0"/>
      <w:divBdr>
        <w:top w:val="none" w:sz="0" w:space="0" w:color="auto"/>
        <w:left w:val="none" w:sz="0" w:space="0" w:color="auto"/>
        <w:bottom w:val="none" w:sz="0" w:space="0" w:color="auto"/>
        <w:right w:val="none" w:sz="0" w:space="0" w:color="auto"/>
      </w:divBdr>
    </w:div>
    <w:div w:id="629093006">
      <w:marLeft w:val="0"/>
      <w:marRight w:val="0"/>
      <w:marTop w:val="0"/>
      <w:marBottom w:val="0"/>
      <w:divBdr>
        <w:top w:val="none" w:sz="0" w:space="0" w:color="auto"/>
        <w:left w:val="none" w:sz="0" w:space="0" w:color="auto"/>
        <w:bottom w:val="none" w:sz="0" w:space="0" w:color="auto"/>
        <w:right w:val="none" w:sz="0" w:space="0" w:color="auto"/>
      </w:divBdr>
    </w:div>
    <w:div w:id="629093007">
      <w:marLeft w:val="0"/>
      <w:marRight w:val="0"/>
      <w:marTop w:val="0"/>
      <w:marBottom w:val="0"/>
      <w:divBdr>
        <w:top w:val="none" w:sz="0" w:space="0" w:color="auto"/>
        <w:left w:val="none" w:sz="0" w:space="0" w:color="auto"/>
        <w:bottom w:val="none" w:sz="0" w:space="0" w:color="auto"/>
        <w:right w:val="none" w:sz="0" w:space="0" w:color="auto"/>
      </w:divBdr>
    </w:div>
    <w:div w:id="629093008">
      <w:marLeft w:val="0"/>
      <w:marRight w:val="0"/>
      <w:marTop w:val="0"/>
      <w:marBottom w:val="0"/>
      <w:divBdr>
        <w:top w:val="none" w:sz="0" w:space="0" w:color="auto"/>
        <w:left w:val="none" w:sz="0" w:space="0" w:color="auto"/>
        <w:bottom w:val="none" w:sz="0" w:space="0" w:color="auto"/>
        <w:right w:val="none" w:sz="0" w:space="0" w:color="auto"/>
      </w:divBdr>
    </w:div>
    <w:div w:id="629093009">
      <w:marLeft w:val="0"/>
      <w:marRight w:val="0"/>
      <w:marTop w:val="0"/>
      <w:marBottom w:val="0"/>
      <w:divBdr>
        <w:top w:val="none" w:sz="0" w:space="0" w:color="auto"/>
        <w:left w:val="none" w:sz="0" w:space="0" w:color="auto"/>
        <w:bottom w:val="none" w:sz="0" w:space="0" w:color="auto"/>
        <w:right w:val="none" w:sz="0" w:space="0" w:color="auto"/>
      </w:divBdr>
    </w:div>
    <w:div w:id="629093010">
      <w:marLeft w:val="0"/>
      <w:marRight w:val="0"/>
      <w:marTop w:val="0"/>
      <w:marBottom w:val="0"/>
      <w:divBdr>
        <w:top w:val="none" w:sz="0" w:space="0" w:color="auto"/>
        <w:left w:val="none" w:sz="0" w:space="0" w:color="auto"/>
        <w:bottom w:val="none" w:sz="0" w:space="0" w:color="auto"/>
        <w:right w:val="none" w:sz="0" w:space="0" w:color="auto"/>
      </w:divBdr>
    </w:div>
    <w:div w:id="629093011">
      <w:marLeft w:val="0"/>
      <w:marRight w:val="0"/>
      <w:marTop w:val="0"/>
      <w:marBottom w:val="0"/>
      <w:divBdr>
        <w:top w:val="none" w:sz="0" w:space="0" w:color="auto"/>
        <w:left w:val="none" w:sz="0" w:space="0" w:color="auto"/>
        <w:bottom w:val="none" w:sz="0" w:space="0" w:color="auto"/>
        <w:right w:val="none" w:sz="0" w:space="0" w:color="auto"/>
      </w:divBdr>
    </w:div>
    <w:div w:id="629093012">
      <w:marLeft w:val="0"/>
      <w:marRight w:val="0"/>
      <w:marTop w:val="0"/>
      <w:marBottom w:val="0"/>
      <w:divBdr>
        <w:top w:val="none" w:sz="0" w:space="0" w:color="auto"/>
        <w:left w:val="none" w:sz="0" w:space="0" w:color="auto"/>
        <w:bottom w:val="none" w:sz="0" w:space="0" w:color="auto"/>
        <w:right w:val="none" w:sz="0" w:space="0" w:color="auto"/>
      </w:divBdr>
    </w:div>
    <w:div w:id="629093013">
      <w:marLeft w:val="0"/>
      <w:marRight w:val="0"/>
      <w:marTop w:val="0"/>
      <w:marBottom w:val="0"/>
      <w:divBdr>
        <w:top w:val="none" w:sz="0" w:space="0" w:color="auto"/>
        <w:left w:val="none" w:sz="0" w:space="0" w:color="auto"/>
        <w:bottom w:val="none" w:sz="0" w:space="0" w:color="auto"/>
        <w:right w:val="none" w:sz="0" w:space="0" w:color="auto"/>
      </w:divBdr>
    </w:div>
    <w:div w:id="629093014">
      <w:marLeft w:val="0"/>
      <w:marRight w:val="0"/>
      <w:marTop w:val="0"/>
      <w:marBottom w:val="0"/>
      <w:divBdr>
        <w:top w:val="none" w:sz="0" w:space="0" w:color="auto"/>
        <w:left w:val="none" w:sz="0" w:space="0" w:color="auto"/>
        <w:bottom w:val="none" w:sz="0" w:space="0" w:color="auto"/>
        <w:right w:val="none" w:sz="0" w:space="0" w:color="auto"/>
      </w:divBdr>
    </w:div>
    <w:div w:id="629093015">
      <w:marLeft w:val="0"/>
      <w:marRight w:val="0"/>
      <w:marTop w:val="0"/>
      <w:marBottom w:val="0"/>
      <w:divBdr>
        <w:top w:val="none" w:sz="0" w:space="0" w:color="auto"/>
        <w:left w:val="none" w:sz="0" w:space="0" w:color="auto"/>
        <w:bottom w:val="none" w:sz="0" w:space="0" w:color="auto"/>
        <w:right w:val="none" w:sz="0" w:space="0" w:color="auto"/>
      </w:divBdr>
    </w:div>
    <w:div w:id="629093016">
      <w:marLeft w:val="0"/>
      <w:marRight w:val="0"/>
      <w:marTop w:val="0"/>
      <w:marBottom w:val="0"/>
      <w:divBdr>
        <w:top w:val="none" w:sz="0" w:space="0" w:color="auto"/>
        <w:left w:val="none" w:sz="0" w:space="0" w:color="auto"/>
        <w:bottom w:val="none" w:sz="0" w:space="0" w:color="auto"/>
        <w:right w:val="none" w:sz="0" w:space="0" w:color="auto"/>
      </w:divBdr>
    </w:div>
    <w:div w:id="629093017">
      <w:marLeft w:val="0"/>
      <w:marRight w:val="0"/>
      <w:marTop w:val="0"/>
      <w:marBottom w:val="0"/>
      <w:divBdr>
        <w:top w:val="none" w:sz="0" w:space="0" w:color="auto"/>
        <w:left w:val="none" w:sz="0" w:space="0" w:color="auto"/>
        <w:bottom w:val="none" w:sz="0" w:space="0" w:color="auto"/>
        <w:right w:val="none" w:sz="0" w:space="0" w:color="auto"/>
      </w:divBdr>
    </w:div>
    <w:div w:id="629093018">
      <w:marLeft w:val="0"/>
      <w:marRight w:val="0"/>
      <w:marTop w:val="0"/>
      <w:marBottom w:val="0"/>
      <w:divBdr>
        <w:top w:val="none" w:sz="0" w:space="0" w:color="auto"/>
        <w:left w:val="none" w:sz="0" w:space="0" w:color="auto"/>
        <w:bottom w:val="none" w:sz="0" w:space="0" w:color="auto"/>
        <w:right w:val="none" w:sz="0" w:space="0" w:color="auto"/>
      </w:divBdr>
    </w:div>
    <w:div w:id="629093019">
      <w:marLeft w:val="0"/>
      <w:marRight w:val="0"/>
      <w:marTop w:val="0"/>
      <w:marBottom w:val="0"/>
      <w:divBdr>
        <w:top w:val="none" w:sz="0" w:space="0" w:color="auto"/>
        <w:left w:val="none" w:sz="0" w:space="0" w:color="auto"/>
        <w:bottom w:val="none" w:sz="0" w:space="0" w:color="auto"/>
        <w:right w:val="none" w:sz="0" w:space="0" w:color="auto"/>
      </w:divBdr>
    </w:div>
    <w:div w:id="629093020">
      <w:marLeft w:val="0"/>
      <w:marRight w:val="0"/>
      <w:marTop w:val="0"/>
      <w:marBottom w:val="0"/>
      <w:divBdr>
        <w:top w:val="none" w:sz="0" w:space="0" w:color="auto"/>
        <w:left w:val="none" w:sz="0" w:space="0" w:color="auto"/>
        <w:bottom w:val="none" w:sz="0" w:space="0" w:color="auto"/>
        <w:right w:val="none" w:sz="0" w:space="0" w:color="auto"/>
      </w:divBdr>
    </w:div>
    <w:div w:id="629093021">
      <w:marLeft w:val="0"/>
      <w:marRight w:val="0"/>
      <w:marTop w:val="0"/>
      <w:marBottom w:val="0"/>
      <w:divBdr>
        <w:top w:val="none" w:sz="0" w:space="0" w:color="auto"/>
        <w:left w:val="none" w:sz="0" w:space="0" w:color="auto"/>
        <w:bottom w:val="none" w:sz="0" w:space="0" w:color="auto"/>
        <w:right w:val="none" w:sz="0" w:space="0" w:color="auto"/>
      </w:divBdr>
    </w:div>
    <w:div w:id="629093022">
      <w:marLeft w:val="0"/>
      <w:marRight w:val="0"/>
      <w:marTop w:val="0"/>
      <w:marBottom w:val="0"/>
      <w:divBdr>
        <w:top w:val="none" w:sz="0" w:space="0" w:color="auto"/>
        <w:left w:val="none" w:sz="0" w:space="0" w:color="auto"/>
        <w:bottom w:val="none" w:sz="0" w:space="0" w:color="auto"/>
        <w:right w:val="none" w:sz="0" w:space="0" w:color="auto"/>
      </w:divBdr>
    </w:div>
    <w:div w:id="629093023">
      <w:marLeft w:val="0"/>
      <w:marRight w:val="0"/>
      <w:marTop w:val="0"/>
      <w:marBottom w:val="0"/>
      <w:divBdr>
        <w:top w:val="none" w:sz="0" w:space="0" w:color="auto"/>
        <w:left w:val="none" w:sz="0" w:space="0" w:color="auto"/>
        <w:bottom w:val="none" w:sz="0" w:space="0" w:color="auto"/>
        <w:right w:val="none" w:sz="0" w:space="0" w:color="auto"/>
      </w:divBdr>
    </w:div>
    <w:div w:id="629093024">
      <w:marLeft w:val="0"/>
      <w:marRight w:val="0"/>
      <w:marTop w:val="0"/>
      <w:marBottom w:val="0"/>
      <w:divBdr>
        <w:top w:val="none" w:sz="0" w:space="0" w:color="auto"/>
        <w:left w:val="none" w:sz="0" w:space="0" w:color="auto"/>
        <w:bottom w:val="none" w:sz="0" w:space="0" w:color="auto"/>
        <w:right w:val="none" w:sz="0" w:space="0" w:color="auto"/>
      </w:divBdr>
    </w:div>
    <w:div w:id="629093025">
      <w:marLeft w:val="0"/>
      <w:marRight w:val="0"/>
      <w:marTop w:val="0"/>
      <w:marBottom w:val="0"/>
      <w:divBdr>
        <w:top w:val="none" w:sz="0" w:space="0" w:color="auto"/>
        <w:left w:val="none" w:sz="0" w:space="0" w:color="auto"/>
        <w:bottom w:val="none" w:sz="0" w:space="0" w:color="auto"/>
        <w:right w:val="none" w:sz="0" w:space="0" w:color="auto"/>
      </w:divBdr>
    </w:div>
    <w:div w:id="629093026">
      <w:marLeft w:val="0"/>
      <w:marRight w:val="0"/>
      <w:marTop w:val="0"/>
      <w:marBottom w:val="0"/>
      <w:divBdr>
        <w:top w:val="none" w:sz="0" w:space="0" w:color="auto"/>
        <w:left w:val="none" w:sz="0" w:space="0" w:color="auto"/>
        <w:bottom w:val="none" w:sz="0" w:space="0" w:color="auto"/>
        <w:right w:val="none" w:sz="0" w:space="0" w:color="auto"/>
      </w:divBdr>
    </w:div>
    <w:div w:id="629093027">
      <w:marLeft w:val="0"/>
      <w:marRight w:val="0"/>
      <w:marTop w:val="0"/>
      <w:marBottom w:val="0"/>
      <w:divBdr>
        <w:top w:val="none" w:sz="0" w:space="0" w:color="auto"/>
        <w:left w:val="none" w:sz="0" w:space="0" w:color="auto"/>
        <w:bottom w:val="none" w:sz="0" w:space="0" w:color="auto"/>
        <w:right w:val="none" w:sz="0" w:space="0" w:color="auto"/>
      </w:divBdr>
    </w:div>
    <w:div w:id="629093028">
      <w:marLeft w:val="0"/>
      <w:marRight w:val="0"/>
      <w:marTop w:val="0"/>
      <w:marBottom w:val="0"/>
      <w:divBdr>
        <w:top w:val="none" w:sz="0" w:space="0" w:color="auto"/>
        <w:left w:val="none" w:sz="0" w:space="0" w:color="auto"/>
        <w:bottom w:val="none" w:sz="0" w:space="0" w:color="auto"/>
        <w:right w:val="none" w:sz="0" w:space="0" w:color="auto"/>
      </w:divBdr>
    </w:div>
    <w:div w:id="629093029">
      <w:marLeft w:val="0"/>
      <w:marRight w:val="0"/>
      <w:marTop w:val="0"/>
      <w:marBottom w:val="0"/>
      <w:divBdr>
        <w:top w:val="none" w:sz="0" w:space="0" w:color="auto"/>
        <w:left w:val="none" w:sz="0" w:space="0" w:color="auto"/>
        <w:bottom w:val="none" w:sz="0" w:space="0" w:color="auto"/>
        <w:right w:val="none" w:sz="0" w:space="0" w:color="auto"/>
      </w:divBdr>
    </w:div>
    <w:div w:id="629093030">
      <w:marLeft w:val="0"/>
      <w:marRight w:val="0"/>
      <w:marTop w:val="0"/>
      <w:marBottom w:val="0"/>
      <w:divBdr>
        <w:top w:val="none" w:sz="0" w:space="0" w:color="auto"/>
        <w:left w:val="none" w:sz="0" w:space="0" w:color="auto"/>
        <w:bottom w:val="none" w:sz="0" w:space="0" w:color="auto"/>
        <w:right w:val="none" w:sz="0" w:space="0" w:color="auto"/>
      </w:divBdr>
    </w:div>
    <w:div w:id="629093031">
      <w:marLeft w:val="0"/>
      <w:marRight w:val="0"/>
      <w:marTop w:val="0"/>
      <w:marBottom w:val="0"/>
      <w:divBdr>
        <w:top w:val="none" w:sz="0" w:space="0" w:color="auto"/>
        <w:left w:val="none" w:sz="0" w:space="0" w:color="auto"/>
        <w:bottom w:val="none" w:sz="0" w:space="0" w:color="auto"/>
        <w:right w:val="none" w:sz="0" w:space="0" w:color="auto"/>
      </w:divBdr>
    </w:div>
    <w:div w:id="629093032">
      <w:marLeft w:val="0"/>
      <w:marRight w:val="0"/>
      <w:marTop w:val="0"/>
      <w:marBottom w:val="0"/>
      <w:divBdr>
        <w:top w:val="none" w:sz="0" w:space="0" w:color="auto"/>
        <w:left w:val="none" w:sz="0" w:space="0" w:color="auto"/>
        <w:bottom w:val="none" w:sz="0" w:space="0" w:color="auto"/>
        <w:right w:val="none" w:sz="0" w:space="0" w:color="auto"/>
      </w:divBdr>
    </w:div>
    <w:div w:id="629093033">
      <w:marLeft w:val="0"/>
      <w:marRight w:val="0"/>
      <w:marTop w:val="0"/>
      <w:marBottom w:val="0"/>
      <w:divBdr>
        <w:top w:val="none" w:sz="0" w:space="0" w:color="auto"/>
        <w:left w:val="none" w:sz="0" w:space="0" w:color="auto"/>
        <w:bottom w:val="none" w:sz="0" w:space="0" w:color="auto"/>
        <w:right w:val="none" w:sz="0" w:space="0" w:color="auto"/>
      </w:divBdr>
    </w:div>
    <w:div w:id="629093034">
      <w:marLeft w:val="0"/>
      <w:marRight w:val="0"/>
      <w:marTop w:val="0"/>
      <w:marBottom w:val="0"/>
      <w:divBdr>
        <w:top w:val="none" w:sz="0" w:space="0" w:color="auto"/>
        <w:left w:val="none" w:sz="0" w:space="0" w:color="auto"/>
        <w:bottom w:val="none" w:sz="0" w:space="0" w:color="auto"/>
        <w:right w:val="none" w:sz="0" w:space="0" w:color="auto"/>
      </w:divBdr>
    </w:div>
    <w:div w:id="629093035">
      <w:marLeft w:val="0"/>
      <w:marRight w:val="0"/>
      <w:marTop w:val="0"/>
      <w:marBottom w:val="0"/>
      <w:divBdr>
        <w:top w:val="none" w:sz="0" w:space="0" w:color="auto"/>
        <w:left w:val="none" w:sz="0" w:space="0" w:color="auto"/>
        <w:bottom w:val="none" w:sz="0" w:space="0" w:color="auto"/>
        <w:right w:val="none" w:sz="0" w:space="0" w:color="auto"/>
      </w:divBdr>
    </w:div>
    <w:div w:id="629093036">
      <w:marLeft w:val="0"/>
      <w:marRight w:val="0"/>
      <w:marTop w:val="0"/>
      <w:marBottom w:val="0"/>
      <w:divBdr>
        <w:top w:val="none" w:sz="0" w:space="0" w:color="auto"/>
        <w:left w:val="none" w:sz="0" w:space="0" w:color="auto"/>
        <w:bottom w:val="none" w:sz="0" w:space="0" w:color="auto"/>
        <w:right w:val="none" w:sz="0" w:space="0" w:color="auto"/>
      </w:divBdr>
    </w:div>
    <w:div w:id="629093037">
      <w:marLeft w:val="0"/>
      <w:marRight w:val="0"/>
      <w:marTop w:val="0"/>
      <w:marBottom w:val="0"/>
      <w:divBdr>
        <w:top w:val="none" w:sz="0" w:space="0" w:color="auto"/>
        <w:left w:val="none" w:sz="0" w:space="0" w:color="auto"/>
        <w:bottom w:val="none" w:sz="0" w:space="0" w:color="auto"/>
        <w:right w:val="none" w:sz="0" w:space="0" w:color="auto"/>
      </w:divBdr>
    </w:div>
    <w:div w:id="629093038">
      <w:marLeft w:val="0"/>
      <w:marRight w:val="0"/>
      <w:marTop w:val="0"/>
      <w:marBottom w:val="0"/>
      <w:divBdr>
        <w:top w:val="none" w:sz="0" w:space="0" w:color="auto"/>
        <w:left w:val="none" w:sz="0" w:space="0" w:color="auto"/>
        <w:bottom w:val="none" w:sz="0" w:space="0" w:color="auto"/>
        <w:right w:val="none" w:sz="0" w:space="0" w:color="auto"/>
      </w:divBdr>
    </w:div>
    <w:div w:id="629093039">
      <w:marLeft w:val="0"/>
      <w:marRight w:val="0"/>
      <w:marTop w:val="0"/>
      <w:marBottom w:val="0"/>
      <w:divBdr>
        <w:top w:val="none" w:sz="0" w:space="0" w:color="auto"/>
        <w:left w:val="none" w:sz="0" w:space="0" w:color="auto"/>
        <w:bottom w:val="none" w:sz="0" w:space="0" w:color="auto"/>
        <w:right w:val="none" w:sz="0" w:space="0" w:color="auto"/>
      </w:divBdr>
    </w:div>
    <w:div w:id="629093040">
      <w:marLeft w:val="0"/>
      <w:marRight w:val="0"/>
      <w:marTop w:val="0"/>
      <w:marBottom w:val="0"/>
      <w:divBdr>
        <w:top w:val="none" w:sz="0" w:space="0" w:color="auto"/>
        <w:left w:val="none" w:sz="0" w:space="0" w:color="auto"/>
        <w:bottom w:val="none" w:sz="0" w:space="0" w:color="auto"/>
        <w:right w:val="none" w:sz="0" w:space="0" w:color="auto"/>
      </w:divBdr>
    </w:div>
    <w:div w:id="629093041">
      <w:marLeft w:val="0"/>
      <w:marRight w:val="0"/>
      <w:marTop w:val="0"/>
      <w:marBottom w:val="0"/>
      <w:divBdr>
        <w:top w:val="none" w:sz="0" w:space="0" w:color="auto"/>
        <w:left w:val="none" w:sz="0" w:space="0" w:color="auto"/>
        <w:bottom w:val="none" w:sz="0" w:space="0" w:color="auto"/>
        <w:right w:val="none" w:sz="0" w:space="0" w:color="auto"/>
      </w:divBdr>
    </w:div>
    <w:div w:id="629093042">
      <w:marLeft w:val="0"/>
      <w:marRight w:val="0"/>
      <w:marTop w:val="0"/>
      <w:marBottom w:val="0"/>
      <w:divBdr>
        <w:top w:val="none" w:sz="0" w:space="0" w:color="auto"/>
        <w:left w:val="none" w:sz="0" w:space="0" w:color="auto"/>
        <w:bottom w:val="none" w:sz="0" w:space="0" w:color="auto"/>
        <w:right w:val="none" w:sz="0" w:space="0" w:color="auto"/>
      </w:divBdr>
    </w:div>
    <w:div w:id="629093043">
      <w:marLeft w:val="0"/>
      <w:marRight w:val="0"/>
      <w:marTop w:val="0"/>
      <w:marBottom w:val="0"/>
      <w:divBdr>
        <w:top w:val="none" w:sz="0" w:space="0" w:color="auto"/>
        <w:left w:val="none" w:sz="0" w:space="0" w:color="auto"/>
        <w:bottom w:val="none" w:sz="0" w:space="0" w:color="auto"/>
        <w:right w:val="none" w:sz="0" w:space="0" w:color="auto"/>
      </w:divBdr>
    </w:div>
    <w:div w:id="629093044">
      <w:marLeft w:val="0"/>
      <w:marRight w:val="0"/>
      <w:marTop w:val="0"/>
      <w:marBottom w:val="0"/>
      <w:divBdr>
        <w:top w:val="none" w:sz="0" w:space="0" w:color="auto"/>
        <w:left w:val="none" w:sz="0" w:space="0" w:color="auto"/>
        <w:bottom w:val="none" w:sz="0" w:space="0" w:color="auto"/>
        <w:right w:val="none" w:sz="0" w:space="0" w:color="auto"/>
      </w:divBdr>
    </w:div>
    <w:div w:id="629093045">
      <w:marLeft w:val="0"/>
      <w:marRight w:val="0"/>
      <w:marTop w:val="0"/>
      <w:marBottom w:val="0"/>
      <w:divBdr>
        <w:top w:val="none" w:sz="0" w:space="0" w:color="auto"/>
        <w:left w:val="none" w:sz="0" w:space="0" w:color="auto"/>
        <w:bottom w:val="none" w:sz="0" w:space="0" w:color="auto"/>
        <w:right w:val="none" w:sz="0" w:space="0" w:color="auto"/>
      </w:divBdr>
    </w:div>
    <w:div w:id="629093046">
      <w:marLeft w:val="0"/>
      <w:marRight w:val="0"/>
      <w:marTop w:val="0"/>
      <w:marBottom w:val="0"/>
      <w:divBdr>
        <w:top w:val="none" w:sz="0" w:space="0" w:color="auto"/>
        <w:left w:val="none" w:sz="0" w:space="0" w:color="auto"/>
        <w:bottom w:val="none" w:sz="0" w:space="0" w:color="auto"/>
        <w:right w:val="none" w:sz="0" w:space="0" w:color="auto"/>
      </w:divBdr>
    </w:div>
    <w:div w:id="629093047">
      <w:marLeft w:val="0"/>
      <w:marRight w:val="0"/>
      <w:marTop w:val="0"/>
      <w:marBottom w:val="0"/>
      <w:divBdr>
        <w:top w:val="none" w:sz="0" w:space="0" w:color="auto"/>
        <w:left w:val="none" w:sz="0" w:space="0" w:color="auto"/>
        <w:bottom w:val="none" w:sz="0" w:space="0" w:color="auto"/>
        <w:right w:val="none" w:sz="0" w:space="0" w:color="auto"/>
      </w:divBdr>
    </w:div>
    <w:div w:id="629093048">
      <w:marLeft w:val="0"/>
      <w:marRight w:val="0"/>
      <w:marTop w:val="0"/>
      <w:marBottom w:val="0"/>
      <w:divBdr>
        <w:top w:val="none" w:sz="0" w:space="0" w:color="auto"/>
        <w:left w:val="none" w:sz="0" w:space="0" w:color="auto"/>
        <w:bottom w:val="none" w:sz="0" w:space="0" w:color="auto"/>
        <w:right w:val="none" w:sz="0" w:space="0" w:color="auto"/>
      </w:divBdr>
    </w:div>
    <w:div w:id="629093049">
      <w:marLeft w:val="0"/>
      <w:marRight w:val="0"/>
      <w:marTop w:val="0"/>
      <w:marBottom w:val="0"/>
      <w:divBdr>
        <w:top w:val="none" w:sz="0" w:space="0" w:color="auto"/>
        <w:left w:val="none" w:sz="0" w:space="0" w:color="auto"/>
        <w:bottom w:val="none" w:sz="0" w:space="0" w:color="auto"/>
        <w:right w:val="none" w:sz="0" w:space="0" w:color="auto"/>
      </w:divBdr>
    </w:div>
    <w:div w:id="629093050">
      <w:marLeft w:val="0"/>
      <w:marRight w:val="0"/>
      <w:marTop w:val="0"/>
      <w:marBottom w:val="0"/>
      <w:divBdr>
        <w:top w:val="none" w:sz="0" w:space="0" w:color="auto"/>
        <w:left w:val="none" w:sz="0" w:space="0" w:color="auto"/>
        <w:bottom w:val="none" w:sz="0" w:space="0" w:color="auto"/>
        <w:right w:val="none" w:sz="0" w:space="0" w:color="auto"/>
      </w:divBdr>
    </w:div>
    <w:div w:id="629093051">
      <w:marLeft w:val="0"/>
      <w:marRight w:val="0"/>
      <w:marTop w:val="0"/>
      <w:marBottom w:val="0"/>
      <w:divBdr>
        <w:top w:val="none" w:sz="0" w:space="0" w:color="auto"/>
        <w:left w:val="none" w:sz="0" w:space="0" w:color="auto"/>
        <w:bottom w:val="none" w:sz="0" w:space="0" w:color="auto"/>
        <w:right w:val="none" w:sz="0" w:space="0" w:color="auto"/>
      </w:divBdr>
    </w:div>
    <w:div w:id="629093052">
      <w:marLeft w:val="0"/>
      <w:marRight w:val="0"/>
      <w:marTop w:val="0"/>
      <w:marBottom w:val="0"/>
      <w:divBdr>
        <w:top w:val="none" w:sz="0" w:space="0" w:color="auto"/>
        <w:left w:val="none" w:sz="0" w:space="0" w:color="auto"/>
        <w:bottom w:val="none" w:sz="0" w:space="0" w:color="auto"/>
        <w:right w:val="none" w:sz="0" w:space="0" w:color="auto"/>
      </w:divBdr>
    </w:div>
    <w:div w:id="629093053">
      <w:marLeft w:val="0"/>
      <w:marRight w:val="0"/>
      <w:marTop w:val="0"/>
      <w:marBottom w:val="0"/>
      <w:divBdr>
        <w:top w:val="none" w:sz="0" w:space="0" w:color="auto"/>
        <w:left w:val="none" w:sz="0" w:space="0" w:color="auto"/>
        <w:bottom w:val="none" w:sz="0" w:space="0" w:color="auto"/>
        <w:right w:val="none" w:sz="0" w:space="0" w:color="auto"/>
      </w:divBdr>
    </w:div>
    <w:div w:id="629093054">
      <w:marLeft w:val="0"/>
      <w:marRight w:val="0"/>
      <w:marTop w:val="0"/>
      <w:marBottom w:val="0"/>
      <w:divBdr>
        <w:top w:val="none" w:sz="0" w:space="0" w:color="auto"/>
        <w:left w:val="none" w:sz="0" w:space="0" w:color="auto"/>
        <w:bottom w:val="none" w:sz="0" w:space="0" w:color="auto"/>
        <w:right w:val="none" w:sz="0" w:space="0" w:color="auto"/>
      </w:divBdr>
    </w:div>
    <w:div w:id="629093055">
      <w:marLeft w:val="0"/>
      <w:marRight w:val="0"/>
      <w:marTop w:val="0"/>
      <w:marBottom w:val="0"/>
      <w:divBdr>
        <w:top w:val="none" w:sz="0" w:space="0" w:color="auto"/>
        <w:left w:val="none" w:sz="0" w:space="0" w:color="auto"/>
        <w:bottom w:val="none" w:sz="0" w:space="0" w:color="auto"/>
        <w:right w:val="none" w:sz="0" w:space="0" w:color="auto"/>
      </w:divBdr>
      <w:divsChild>
        <w:div w:id="629093086">
          <w:marLeft w:val="0"/>
          <w:marRight w:val="0"/>
          <w:marTop w:val="0"/>
          <w:marBottom w:val="0"/>
          <w:divBdr>
            <w:top w:val="none" w:sz="0" w:space="0" w:color="auto"/>
            <w:left w:val="none" w:sz="0" w:space="0" w:color="auto"/>
            <w:bottom w:val="none" w:sz="0" w:space="0" w:color="auto"/>
            <w:right w:val="none" w:sz="0" w:space="0" w:color="auto"/>
          </w:divBdr>
        </w:div>
      </w:divsChild>
    </w:div>
    <w:div w:id="629093056">
      <w:marLeft w:val="0"/>
      <w:marRight w:val="0"/>
      <w:marTop w:val="0"/>
      <w:marBottom w:val="0"/>
      <w:divBdr>
        <w:top w:val="none" w:sz="0" w:space="0" w:color="auto"/>
        <w:left w:val="none" w:sz="0" w:space="0" w:color="auto"/>
        <w:bottom w:val="none" w:sz="0" w:space="0" w:color="auto"/>
        <w:right w:val="none" w:sz="0" w:space="0" w:color="auto"/>
      </w:divBdr>
    </w:div>
    <w:div w:id="629093057">
      <w:marLeft w:val="0"/>
      <w:marRight w:val="0"/>
      <w:marTop w:val="0"/>
      <w:marBottom w:val="0"/>
      <w:divBdr>
        <w:top w:val="none" w:sz="0" w:space="0" w:color="auto"/>
        <w:left w:val="none" w:sz="0" w:space="0" w:color="auto"/>
        <w:bottom w:val="none" w:sz="0" w:space="0" w:color="auto"/>
        <w:right w:val="none" w:sz="0" w:space="0" w:color="auto"/>
      </w:divBdr>
    </w:div>
    <w:div w:id="629093058">
      <w:marLeft w:val="0"/>
      <w:marRight w:val="0"/>
      <w:marTop w:val="0"/>
      <w:marBottom w:val="0"/>
      <w:divBdr>
        <w:top w:val="none" w:sz="0" w:space="0" w:color="auto"/>
        <w:left w:val="none" w:sz="0" w:space="0" w:color="auto"/>
        <w:bottom w:val="none" w:sz="0" w:space="0" w:color="auto"/>
        <w:right w:val="none" w:sz="0" w:space="0" w:color="auto"/>
      </w:divBdr>
    </w:div>
    <w:div w:id="629093059">
      <w:marLeft w:val="0"/>
      <w:marRight w:val="0"/>
      <w:marTop w:val="0"/>
      <w:marBottom w:val="0"/>
      <w:divBdr>
        <w:top w:val="none" w:sz="0" w:space="0" w:color="auto"/>
        <w:left w:val="none" w:sz="0" w:space="0" w:color="auto"/>
        <w:bottom w:val="none" w:sz="0" w:space="0" w:color="auto"/>
        <w:right w:val="none" w:sz="0" w:space="0" w:color="auto"/>
      </w:divBdr>
    </w:div>
    <w:div w:id="629093060">
      <w:marLeft w:val="0"/>
      <w:marRight w:val="0"/>
      <w:marTop w:val="0"/>
      <w:marBottom w:val="0"/>
      <w:divBdr>
        <w:top w:val="none" w:sz="0" w:space="0" w:color="auto"/>
        <w:left w:val="none" w:sz="0" w:space="0" w:color="auto"/>
        <w:bottom w:val="none" w:sz="0" w:space="0" w:color="auto"/>
        <w:right w:val="none" w:sz="0" w:space="0" w:color="auto"/>
      </w:divBdr>
    </w:div>
    <w:div w:id="629093061">
      <w:marLeft w:val="0"/>
      <w:marRight w:val="0"/>
      <w:marTop w:val="0"/>
      <w:marBottom w:val="0"/>
      <w:divBdr>
        <w:top w:val="none" w:sz="0" w:space="0" w:color="auto"/>
        <w:left w:val="none" w:sz="0" w:space="0" w:color="auto"/>
        <w:bottom w:val="none" w:sz="0" w:space="0" w:color="auto"/>
        <w:right w:val="none" w:sz="0" w:space="0" w:color="auto"/>
      </w:divBdr>
    </w:div>
    <w:div w:id="629093062">
      <w:marLeft w:val="0"/>
      <w:marRight w:val="0"/>
      <w:marTop w:val="0"/>
      <w:marBottom w:val="0"/>
      <w:divBdr>
        <w:top w:val="none" w:sz="0" w:space="0" w:color="auto"/>
        <w:left w:val="none" w:sz="0" w:space="0" w:color="auto"/>
        <w:bottom w:val="none" w:sz="0" w:space="0" w:color="auto"/>
        <w:right w:val="none" w:sz="0" w:space="0" w:color="auto"/>
      </w:divBdr>
    </w:div>
    <w:div w:id="629093063">
      <w:marLeft w:val="0"/>
      <w:marRight w:val="0"/>
      <w:marTop w:val="0"/>
      <w:marBottom w:val="0"/>
      <w:divBdr>
        <w:top w:val="none" w:sz="0" w:space="0" w:color="auto"/>
        <w:left w:val="none" w:sz="0" w:space="0" w:color="auto"/>
        <w:bottom w:val="none" w:sz="0" w:space="0" w:color="auto"/>
        <w:right w:val="none" w:sz="0" w:space="0" w:color="auto"/>
      </w:divBdr>
    </w:div>
    <w:div w:id="629093064">
      <w:marLeft w:val="0"/>
      <w:marRight w:val="0"/>
      <w:marTop w:val="0"/>
      <w:marBottom w:val="0"/>
      <w:divBdr>
        <w:top w:val="none" w:sz="0" w:space="0" w:color="auto"/>
        <w:left w:val="none" w:sz="0" w:space="0" w:color="auto"/>
        <w:bottom w:val="none" w:sz="0" w:space="0" w:color="auto"/>
        <w:right w:val="none" w:sz="0" w:space="0" w:color="auto"/>
      </w:divBdr>
    </w:div>
    <w:div w:id="629093065">
      <w:marLeft w:val="0"/>
      <w:marRight w:val="0"/>
      <w:marTop w:val="0"/>
      <w:marBottom w:val="0"/>
      <w:divBdr>
        <w:top w:val="none" w:sz="0" w:space="0" w:color="auto"/>
        <w:left w:val="none" w:sz="0" w:space="0" w:color="auto"/>
        <w:bottom w:val="none" w:sz="0" w:space="0" w:color="auto"/>
        <w:right w:val="none" w:sz="0" w:space="0" w:color="auto"/>
      </w:divBdr>
    </w:div>
    <w:div w:id="629093066">
      <w:marLeft w:val="0"/>
      <w:marRight w:val="0"/>
      <w:marTop w:val="0"/>
      <w:marBottom w:val="0"/>
      <w:divBdr>
        <w:top w:val="none" w:sz="0" w:space="0" w:color="auto"/>
        <w:left w:val="none" w:sz="0" w:space="0" w:color="auto"/>
        <w:bottom w:val="none" w:sz="0" w:space="0" w:color="auto"/>
        <w:right w:val="none" w:sz="0" w:space="0" w:color="auto"/>
      </w:divBdr>
    </w:div>
    <w:div w:id="629093067">
      <w:marLeft w:val="0"/>
      <w:marRight w:val="0"/>
      <w:marTop w:val="0"/>
      <w:marBottom w:val="0"/>
      <w:divBdr>
        <w:top w:val="none" w:sz="0" w:space="0" w:color="auto"/>
        <w:left w:val="none" w:sz="0" w:space="0" w:color="auto"/>
        <w:bottom w:val="none" w:sz="0" w:space="0" w:color="auto"/>
        <w:right w:val="none" w:sz="0" w:space="0" w:color="auto"/>
      </w:divBdr>
    </w:div>
    <w:div w:id="629093068">
      <w:marLeft w:val="0"/>
      <w:marRight w:val="0"/>
      <w:marTop w:val="0"/>
      <w:marBottom w:val="0"/>
      <w:divBdr>
        <w:top w:val="none" w:sz="0" w:space="0" w:color="auto"/>
        <w:left w:val="none" w:sz="0" w:space="0" w:color="auto"/>
        <w:bottom w:val="none" w:sz="0" w:space="0" w:color="auto"/>
        <w:right w:val="none" w:sz="0" w:space="0" w:color="auto"/>
      </w:divBdr>
    </w:div>
    <w:div w:id="629093069">
      <w:marLeft w:val="0"/>
      <w:marRight w:val="0"/>
      <w:marTop w:val="0"/>
      <w:marBottom w:val="0"/>
      <w:divBdr>
        <w:top w:val="none" w:sz="0" w:space="0" w:color="auto"/>
        <w:left w:val="none" w:sz="0" w:space="0" w:color="auto"/>
        <w:bottom w:val="none" w:sz="0" w:space="0" w:color="auto"/>
        <w:right w:val="none" w:sz="0" w:space="0" w:color="auto"/>
      </w:divBdr>
    </w:div>
    <w:div w:id="629093070">
      <w:marLeft w:val="0"/>
      <w:marRight w:val="0"/>
      <w:marTop w:val="0"/>
      <w:marBottom w:val="0"/>
      <w:divBdr>
        <w:top w:val="none" w:sz="0" w:space="0" w:color="auto"/>
        <w:left w:val="none" w:sz="0" w:space="0" w:color="auto"/>
        <w:bottom w:val="none" w:sz="0" w:space="0" w:color="auto"/>
        <w:right w:val="none" w:sz="0" w:space="0" w:color="auto"/>
      </w:divBdr>
    </w:div>
    <w:div w:id="629093071">
      <w:marLeft w:val="0"/>
      <w:marRight w:val="0"/>
      <w:marTop w:val="0"/>
      <w:marBottom w:val="0"/>
      <w:divBdr>
        <w:top w:val="none" w:sz="0" w:space="0" w:color="auto"/>
        <w:left w:val="none" w:sz="0" w:space="0" w:color="auto"/>
        <w:bottom w:val="none" w:sz="0" w:space="0" w:color="auto"/>
        <w:right w:val="none" w:sz="0" w:space="0" w:color="auto"/>
      </w:divBdr>
    </w:div>
    <w:div w:id="629093072">
      <w:marLeft w:val="0"/>
      <w:marRight w:val="0"/>
      <w:marTop w:val="0"/>
      <w:marBottom w:val="0"/>
      <w:divBdr>
        <w:top w:val="none" w:sz="0" w:space="0" w:color="auto"/>
        <w:left w:val="none" w:sz="0" w:space="0" w:color="auto"/>
        <w:bottom w:val="none" w:sz="0" w:space="0" w:color="auto"/>
        <w:right w:val="none" w:sz="0" w:space="0" w:color="auto"/>
      </w:divBdr>
    </w:div>
    <w:div w:id="629093073">
      <w:marLeft w:val="0"/>
      <w:marRight w:val="0"/>
      <w:marTop w:val="0"/>
      <w:marBottom w:val="0"/>
      <w:divBdr>
        <w:top w:val="none" w:sz="0" w:space="0" w:color="auto"/>
        <w:left w:val="none" w:sz="0" w:space="0" w:color="auto"/>
        <w:bottom w:val="none" w:sz="0" w:space="0" w:color="auto"/>
        <w:right w:val="none" w:sz="0" w:space="0" w:color="auto"/>
      </w:divBdr>
    </w:div>
    <w:div w:id="629093074">
      <w:marLeft w:val="0"/>
      <w:marRight w:val="0"/>
      <w:marTop w:val="0"/>
      <w:marBottom w:val="0"/>
      <w:divBdr>
        <w:top w:val="none" w:sz="0" w:space="0" w:color="auto"/>
        <w:left w:val="none" w:sz="0" w:space="0" w:color="auto"/>
        <w:bottom w:val="none" w:sz="0" w:space="0" w:color="auto"/>
        <w:right w:val="none" w:sz="0" w:space="0" w:color="auto"/>
      </w:divBdr>
    </w:div>
    <w:div w:id="629093075">
      <w:marLeft w:val="0"/>
      <w:marRight w:val="0"/>
      <w:marTop w:val="0"/>
      <w:marBottom w:val="0"/>
      <w:divBdr>
        <w:top w:val="none" w:sz="0" w:space="0" w:color="auto"/>
        <w:left w:val="none" w:sz="0" w:space="0" w:color="auto"/>
        <w:bottom w:val="none" w:sz="0" w:space="0" w:color="auto"/>
        <w:right w:val="none" w:sz="0" w:space="0" w:color="auto"/>
      </w:divBdr>
    </w:div>
    <w:div w:id="629093076">
      <w:marLeft w:val="0"/>
      <w:marRight w:val="0"/>
      <w:marTop w:val="0"/>
      <w:marBottom w:val="0"/>
      <w:divBdr>
        <w:top w:val="none" w:sz="0" w:space="0" w:color="auto"/>
        <w:left w:val="none" w:sz="0" w:space="0" w:color="auto"/>
        <w:bottom w:val="none" w:sz="0" w:space="0" w:color="auto"/>
        <w:right w:val="none" w:sz="0" w:space="0" w:color="auto"/>
      </w:divBdr>
    </w:div>
    <w:div w:id="629093077">
      <w:marLeft w:val="0"/>
      <w:marRight w:val="0"/>
      <w:marTop w:val="0"/>
      <w:marBottom w:val="0"/>
      <w:divBdr>
        <w:top w:val="none" w:sz="0" w:space="0" w:color="auto"/>
        <w:left w:val="none" w:sz="0" w:space="0" w:color="auto"/>
        <w:bottom w:val="none" w:sz="0" w:space="0" w:color="auto"/>
        <w:right w:val="none" w:sz="0" w:space="0" w:color="auto"/>
      </w:divBdr>
    </w:div>
    <w:div w:id="629093078">
      <w:marLeft w:val="0"/>
      <w:marRight w:val="0"/>
      <w:marTop w:val="0"/>
      <w:marBottom w:val="0"/>
      <w:divBdr>
        <w:top w:val="none" w:sz="0" w:space="0" w:color="auto"/>
        <w:left w:val="none" w:sz="0" w:space="0" w:color="auto"/>
        <w:bottom w:val="none" w:sz="0" w:space="0" w:color="auto"/>
        <w:right w:val="none" w:sz="0" w:space="0" w:color="auto"/>
      </w:divBdr>
    </w:div>
    <w:div w:id="629093079">
      <w:marLeft w:val="0"/>
      <w:marRight w:val="0"/>
      <w:marTop w:val="0"/>
      <w:marBottom w:val="0"/>
      <w:divBdr>
        <w:top w:val="none" w:sz="0" w:space="0" w:color="auto"/>
        <w:left w:val="none" w:sz="0" w:space="0" w:color="auto"/>
        <w:bottom w:val="none" w:sz="0" w:space="0" w:color="auto"/>
        <w:right w:val="none" w:sz="0" w:space="0" w:color="auto"/>
      </w:divBdr>
    </w:div>
    <w:div w:id="629093080">
      <w:marLeft w:val="0"/>
      <w:marRight w:val="0"/>
      <w:marTop w:val="0"/>
      <w:marBottom w:val="0"/>
      <w:divBdr>
        <w:top w:val="none" w:sz="0" w:space="0" w:color="auto"/>
        <w:left w:val="none" w:sz="0" w:space="0" w:color="auto"/>
        <w:bottom w:val="none" w:sz="0" w:space="0" w:color="auto"/>
        <w:right w:val="none" w:sz="0" w:space="0" w:color="auto"/>
      </w:divBdr>
    </w:div>
    <w:div w:id="629093081">
      <w:marLeft w:val="0"/>
      <w:marRight w:val="0"/>
      <w:marTop w:val="0"/>
      <w:marBottom w:val="0"/>
      <w:divBdr>
        <w:top w:val="none" w:sz="0" w:space="0" w:color="auto"/>
        <w:left w:val="none" w:sz="0" w:space="0" w:color="auto"/>
        <w:bottom w:val="none" w:sz="0" w:space="0" w:color="auto"/>
        <w:right w:val="none" w:sz="0" w:space="0" w:color="auto"/>
      </w:divBdr>
    </w:div>
    <w:div w:id="629093082">
      <w:marLeft w:val="0"/>
      <w:marRight w:val="0"/>
      <w:marTop w:val="0"/>
      <w:marBottom w:val="0"/>
      <w:divBdr>
        <w:top w:val="none" w:sz="0" w:space="0" w:color="auto"/>
        <w:left w:val="none" w:sz="0" w:space="0" w:color="auto"/>
        <w:bottom w:val="none" w:sz="0" w:space="0" w:color="auto"/>
        <w:right w:val="none" w:sz="0" w:space="0" w:color="auto"/>
      </w:divBdr>
    </w:div>
    <w:div w:id="629093083">
      <w:marLeft w:val="0"/>
      <w:marRight w:val="0"/>
      <w:marTop w:val="0"/>
      <w:marBottom w:val="0"/>
      <w:divBdr>
        <w:top w:val="none" w:sz="0" w:space="0" w:color="auto"/>
        <w:left w:val="none" w:sz="0" w:space="0" w:color="auto"/>
        <w:bottom w:val="none" w:sz="0" w:space="0" w:color="auto"/>
        <w:right w:val="none" w:sz="0" w:space="0" w:color="auto"/>
      </w:divBdr>
    </w:div>
    <w:div w:id="629093084">
      <w:marLeft w:val="0"/>
      <w:marRight w:val="0"/>
      <w:marTop w:val="0"/>
      <w:marBottom w:val="0"/>
      <w:divBdr>
        <w:top w:val="none" w:sz="0" w:space="0" w:color="auto"/>
        <w:left w:val="none" w:sz="0" w:space="0" w:color="auto"/>
        <w:bottom w:val="none" w:sz="0" w:space="0" w:color="auto"/>
        <w:right w:val="none" w:sz="0" w:space="0" w:color="auto"/>
      </w:divBdr>
    </w:div>
    <w:div w:id="629093085">
      <w:marLeft w:val="0"/>
      <w:marRight w:val="0"/>
      <w:marTop w:val="0"/>
      <w:marBottom w:val="0"/>
      <w:divBdr>
        <w:top w:val="none" w:sz="0" w:space="0" w:color="auto"/>
        <w:left w:val="none" w:sz="0" w:space="0" w:color="auto"/>
        <w:bottom w:val="none" w:sz="0" w:space="0" w:color="auto"/>
        <w:right w:val="none" w:sz="0" w:space="0" w:color="auto"/>
      </w:divBdr>
    </w:div>
    <w:div w:id="629093087">
      <w:marLeft w:val="0"/>
      <w:marRight w:val="0"/>
      <w:marTop w:val="0"/>
      <w:marBottom w:val="0"/>
      <w:divBdr>
        <w:top w:val="none" w:sz="0" w:space="0" w:color="auto"/>
        <w:left w:val="none" w:sz="0" w:space="0" w:color="auto"/>
        <w:bottom w:val="none" w:sz="0" w:space="0" w:color="auto"/>
        <w:right w:val="none" w:sz="0" w:space="0" w:color="auto"/>
      </w:divBdr>
    </w:div>
    <w:div w:id="629093088">
      <w:marLeft w:val="0"/>
      <w:marRight w:val="0"/>
      <w:marTop w:val="0"/>
      <w:marBottom w:val="0"/>
      <w:divBdr>
        <w:top w:val="none" w:sz="0" w:space="0" w:color="auto"/>
        <w:left w:val="none" w:sz="0" w:space="0" w:color="auto"/>
        <w:bottom w:val="none" w:sz="0" w:space="0" w:color="auto"/>
        <w:right w:val="none" w:sz="0" w:space="0" w:color="auto"/>
      </w:divBdr>
    </w:div>
    <w:div w:id="629093089">
      <w:marLeft w:val="0"/>
      <w:marRight w:val="0"/>
      <w:marTop w:val="0"/>
      <w:marBottom w:val="0"/>
      <w:divBdr>
        <w:top w:val="none" w:sz="0" w:space="0" w:color="auto"/>
        <w:left w:val="none" w:sz="0" w:space="0" w:color="auto"/>
        <w:bottom w:val="none" w:sz="0" w:space="0" w:color="auto"/>
        <w:right w:val="none" w:sz="0" w:space="0" w:color="auto"/>
      </w:divBdr>
    </w:div>
    <w:div w:id="629093090">
      <w:marLeft w:val="0"/>
      <w:marRight w:val="0"/>
      <w:marTop w:val="0"/>
      <w:marBottom w:val="0"/>
      <w:divBdr>
        <w:top w:val="none" w:sz="0" w:space="0" w:color="auto"/>
        <w:left w:val="none" w:sz="0" w:space="0" w:color="auto"/>
        <w:bottom w:val="none" w:sz="0" w:space="0" w:color="auto"/>
        <w:right w:val="none" w:sz="0" w:space="0" w:color="auto"/>
      </w:divBdr>
    </w:div>
    <w:div w:id="629093091">
      <w:marLeft w:val="0"/>
      <w:marRight w:val="0"/>
      <w:marTop w:val="0"/>
      <w:marBottom w:val="0"/>
      <w:divBdr>
        <w:top w:val="none" w:sz="0" w:space="0" w:color="auto"/>
        <w:left w:val="none" w:sz="0" w:space="0" w:color="auto"/>
        <w:bottom w:val="none" w:sz="0" w:space="0" w:color="auto"/>
        <w:right w:val="none" w:sz="0" w:space="0" w:color="auto"/>
      </w:divBdr>
    </w:div>
    <w:div w:id="629093092">
      <w:marLeft w:val="0"/>
      <w:marRight w:val="0"/>
      <w:marTop w:val="0"/>
      <w:marBottom w:val="0"/>
      <w:divBdr>
        <w:top w:val="none" w:sz="0" w:space="0" w:color="auto"/>
        <w:left w:val="none" w:sz="0" w:space="0" w:color="auto"/>
        <w:bottom w:val="none" w:sz="0" w:space="0" w:color="auto"/>
        <w:right w:val="none" w:sz="0" w:space="0" w:color="auto"/>
      </w:divBdr>
    </w:div>
    <w:div w:id="629093093">
      <w:marLeft w:val="0"/>
      <w:marRight w:val="0"/>
      <w:marTop w:val="0"/>
      <w:marBottom w:val="0"/>
      <w:divBdr>
        <w:top w:val="none" w:sz="0" w:space="0" w:color="auto"/>
        <w:left w:val="none" w:sz="0" w:space="0" w:color="auto"/>
        <w:bottom w:val="none" w:sz="0" w:space="0" w:color="auto"/>
        <w:right w:val="none" w:sz="0" w:space="0" w:color="auto"/>
      </w:divBdr>
    </w:div>
    <w:div w:id="629093094">
      <w:marLeft w:val="0"/>
      <w:marRight w:val="0"/>
      <w:marTop w:val="0"/>
      <w:marBottom w:val="0"/>
      <w:divBdr>
        <w:top w:val="none" w:sz="0" w:space="0" w:color="auto"/>
        <w:left w:val="none" w:sz="0" w:space="0" w:color="auto"/>
        <w:bottom w:val="none" w:sz="0" w:space="0" w:color="auto"/>
        <w:right w:val="none" w:sz="0" w:space="0" w:color="auto"/>
      </w:divBdr>
    </w:div>
    <w:div w:id="629093095">
      <w:marLeft w:val="0"/>
      <w:marRight w:val="0"/>
      <w:marTop w:val="0"/>
      <w:marBottom w:val="0"/>
      <w:divBdr>
        <w:top w:val="none" w:sz="0" w:space="0" w:color="auto"/>
        <w:left w:val="none" w:sz="0" w:space="0" w:color="auto"/>
        <w:bottom w:val="none" w:sz="0" w:space="0" w:color="auto"/>
        <w:right w:val="none" w:sz="0" w:space="0" w:color="auto"/>
      </w:divBdr>
    </w:div>
    <w:div w:id="629093096">
      <w:marLeft w:val="0"/>
      <w:marRight w:val="0"/>
      <w:marTop w:val="0"/>
      <w:marBottom w:val="0"/>
      <w:divBdr>
        <w:top w:val="none" w:sz="0" w:space="0" w:color="auto"/>
        <w:left w:val="none" w:sz="0" w:space="0" w:color="auto"/>
        <w:bottom w:val="none" w:sz="0" w:space="0" w:color="auto"/>
        <w:right w:val="none" w:sz="0" w:space="0" w:color="auto"/>
      </w:divBdr>
    </w:div>
    <w:div w:id="629093097">
      <w:marLeft w:val="0"/>
      <w:marRight w:val="0"/>
      <w:marTop w:val="0"/>
      <w:marBottom w:val="0"/>
      <w:divBdr>
        <w:top w:val="none" w:sz="0" w:space="0" w:color="auto"/>
        <w:left w:val="none" w:sz="0" w:space="0" w:color="auto"/>
        <w:bottom w:val="none" w:sz="0" w:space="0" w:color="auto"/>
        <w:right w:val="none" w:sz="0" w:space="0" w:color="auto"/>
      </w:divBdr>
    </w:div>
    <w:div w:id="629093098">
      <w:marLeft w:val="0"/>
      <w:marRight w:val="0"/>
      <w:marTop w:val="0"/>
      <w:marBottom w:val="0"/>
      <w:divBdr>
        <w:top w:val="none" w:sz="0" w:space="0" w:color="auto"/>
        <w:left w:val="none" w:sz="0" w:space="0" w:color="auto"/>
        <w:bottom w:val="none" w:sz="0" w:space="0" w:color="auto"/>
        <w:right w:val="none" w:sz="0" w:space="0" w:color="auto"/>
      </w:divBdr>
    </w:div>
    <w:div w:id="629093099">
      <w:marLeft w:val="0"/>
      <w:marRight w:val="0"/>
      <w:marTop w:val="0"/>
      <w:marBottom w:val="0"/>
      <w:divBdr>
        <w:top w:val="none" w:sz="0" w:space="0" w:color="auto"/>
        <w:left w:val="none" w:sz="0" w:space="0" w:color="auto"/>
        <w:bottom w:val="none" w:sz="0" w:space="0" w:color="auto"/>
        <w:right w:val="none" w:sz="0" w:space="0" w:color="auto"/>
      </w:divBdr>
    </w:div>
    <w:div w:id="629093100">
      <w:marLeft w:val="0"/>
      <w:marRight w:val="0"/>
      <w:marTop w:val="0"/>
      <w:marBottom w:val="0"/>
      <w:divBdr>
        <w:top w:val="none" w:sz="0" w:space="0" w:color="auto"/>
        <w:left w:val="none" w:sz="0" w:space="0" w:color="auto"/>
        <w:bottom w:val="none" w:sz="0" w:space="0" w:color="auto"/>
        <w:right w:val="none" w:sz="0" w:space="0" w:color="auto"/>
      </w:divBdr>
    </w:div>
    <w:div w:id="629093101">
      <w:marLeft w:val="0"/>
      <w:marRight w:val="0"/>
      <w:marTop w:val="0"/>
      <w:marBottom w:val="0"/>
      <w:divBdr>
        <w:top w:val="none" w:sz="0" w:space="0" w:color="auto"/>
        <w:left w:val="none" w:sz="0" w:space="0" w:color="auto"/>
        <w:bottom w:val="none" w:sz="0" w:space="0" w:color="auto"/>
        <w:right w:val="none" w:sz="0" w:space="0" w:color="auto"/>
      </w:divBdr>
    </w:div>
    <w:div w:id="629093102">
      <w:marLeft w:val="0"/>
      <w:marRight w:val="0"/>
      <w:marTop w:val="0"/>
      <w:marBottom w:val="0"/>
      <w:divBdr>
        <w:top w:val="none" w:sz="0" w:space="0" w:color="auto"/>
        <w:left w:val="none" w:sz="0" w:space="0" w:color="auto"/>
        <w:bottom w:val="none" w:sz="0" w:space="0" w:color="auto"/>
        <w:right w:val="none" w:sz="0" w:space="0" w:color="auto"/>
      </w:divBdr>
    </w:div>
    <w:div w:id="629093103">
      <w:marLeft w:val="0"/>
      <w:marRight w:val="0"/>
      <w:marTop w:val="0"/>
      <w:marBottom w:val="0"/>
      <w:divBdr>
        <w:top w:val="none" w:sz="0" w:space="0" w:color="auto"/>
        <w:left w:val="none" w:sz="0" w:space="0" w:color="auto"/>
        <w:bottom w:val="none" w:sz="0" w:space="0" w:color="auto"/>
        <w:right w:val="none" w:sz="0" w:space="0" w:color="auto"/>
      </w:divBdr>
    </w:div>
    <w:div w:id="629093104">
      <w:marLeft w:val="0"/>
      <w:marRight w:val="0"/>
      <w:marTop w:val="0"/>
      <w:marBottom w:val="0"/>
      <w:divBdr>
        <w:top w:val="none" w:sz="0" w:space="0" w:color="auto"/>
        <w:left w:val="none" w:sz="0" w:space="0" w:color="auto"/>
        <w:bottom w:val="none" w:sz="0" w:space="0" w:color="auto"/>
        <w:right w:val="none" w:sz="0" w:space="0" w:color="auto"/>
      </w:divBdr>
    </w:div>
    <w:div w:id="629093105">
      <w:marLeft w:val="0"/>
      <w:marRight w:val="0"/>
      <w:marTop w:val="0"/>
      <w:marBottom w:val="0"/>
      <w:divBdr>
        <w:top w:val="none" w:sz="0" w:space="0" w:color="auto"/>
        <w:left w:val="none" w:sz="0" w:space="0" w:color="auto"/>
        <w:bottom w:val="none" w:sz="0" w:space="0" w:color="auto"/>
        <w:right w:val="none" w:sz="0" w:space="0" w:color="auto"/>
      </w:divBdr>
    </w:div>
    <w:div w:id="629093106">
      <w:marLeft w:val="0"/>
      <w:marRight w:val="0"/>
      <w:marTop w:val="0"/>
      <w:marBottom w:val="0"/>
      <w:divBdr>
        <w:top w:val="none" w:sz="0" w:space="0" w:color="auto"/>
        <w:left w:val="none" w:sz="0" w:space="0" w:color="auto"/>
        <w:bottom w:val="none" w:sz="0" w:space="0" w:color="auto"/>
        <w:right w:val="none" w:sz="0" w:space="0" w:color="auto"/>
      </w:divBdr>
    </w:div>
    <w:div w:id="629093107">
      <w:marLeft w:val="0"/>
      <w:marRight w:val="0"/>
      <w:marTop w:val="0"/>
      <w:marBottom w:val="0"/>
      <w:divBdr>
        <w:top w:val="none" w:sz="0" w:space="0" w:color="auto"/>
        <w:left w:val="none" w:sz="0" w:space="0" w:color="auto"/>
        <w:bottom w:val="none" w:sz="0" w:space="0" w:color="auto"/>
        <w:right w:val="none" w:sz="0" w:space="0" w:color="auto"/>
      </w:divBdr>
    </w:div>
    <w:div w:id="629093108">
      <w:marLeft w:val="0"/>
      <w:marRight w:val="0"/>
      <w:marTop w:val="0"/>
      <w:marBottom w:val="0"/>
      <w:divBdr>
        <w:top w:val="none" w:sz="0" w:space="0" w:color="auto"/>
        <w:left w:val="none" w:sz="0" w:space="0" w:color="auto"/>
        <w:bottom w:val="none" w:sz="0" w:space="0" w:color="auto"/>
        <w:right w:val="none" w:sz="0" w:space="0" w:color="auto"/>
      </w:divBdr>
    </w:div>
    <w:div w:id="629093109">
      <w:marLeft w:val="0"/>
      <w:marRight w:val="0"/>
      <w:marTop w:val="0"/>
      <w:marBottom w:val="0"/>
      <w:divBdr>
        <w:top w:val="none" w:sz="0" w:space="0" w:color="auto"/>
        <w:left w:val="none" w:sz="0" w:space="0" w:color="auto"/>
        <w:bottom w:val="none" w:sz="0" w:space="0" w:color="auto"/>
        <w:right w:val="none" w:sz="0" w:space="0" w:color="auto"/>
      </w:divBdr>
    </w:div>
    <w:div w:id="629093110">
      <w:marLeft w:val="0"/>
      <w:marRight w:val="0"/>
      <w:marTop w:val="0"/>
      <w:marBottom w:val="0"/>
      <w:divBdr>
        <w:top w:val="none" w:sz="0" w:space="0" w:color="auto"/>
        <w:left w:val="none" w:sz="0" w:space="0" w:color="auto"/>
        <w:bottom w:val="none" w:sz="0" w:space="0" w:color="auto"/>
        <w:right w:val="none" w:sz="0" w:space="0" w:color="auto"/>
      </w:divBdr>
    </w:div>
    <w:div w:id="629093111">
      <w:marLeft w:val="0"/>
      <w:marRight w:val="0"/>
      <w:marTop w:val="0"/>
      <w:marBottom w:val="0"/>
      <w:divBdr>
        <w:top w:val="none" w:sz="0" w:space="0" w:color="auto"/>
        <w:left w:val="none" w:sz="0" w:space="0" w:color="auto"/>
        <w:bottom w:val="none" w:sz="0" w:space="0" w:color="auto"/>
        <w:right w:val="none" w:sz="0" w:space="0" w:color="auto"/>
      </w:divBdr>
    </w:div>
    <w:div w:id="629093112">
      <w:marLeft w:val="0"/>
      <w:marRight w:val="0"/>
      <w:marTop w:val="0"/>
      <w:marBottom w:val="0"/>
      <w:divBdr>
        <w:top w:val="none" w:sz="0" w:space="0" w:color="auto"/>
        <w:left w:val="none" w:sz="0" w:space="0" w:color="auto"/>
        <w:bottom w:val="none" w:sz="0" w:space="0" w:color="auto"/>
        <w:right w:val="none" w:sz="0" w:space="0" w:color="auto"/>
      </w:divBdr>
    </w:div>
    <w:div w:id="629093114">
      <w:marLeft w:val="0"/>
      <w:marRight w:val="0"/>
      <w:marTop w:val="0"/>
      <w:marBottom w:val="0"/>
      <w:divBdr>
        <w:top w:val="none" w:sz="0" w:space="0" w:color="auto"/>
        <w:left w:val="none" w:sz="0" w:space="0" w:color="auto"/>
        <w:bottom w:val="none" w:sz="0" w:space="0" w:color="auto"/>
        <w:right w:val="none" w:sz="0" w:space="0" w:color="auto"/>
      </w:divBdr>
    </w:div>
    <w:div w:id="629093115">
      <w:marLeft w:val="0"/>
      <w:marRight w:val="0"/>
      <w:marTop w:val="0"/>
      <w:marBottom w:val="0"/>
      <w:divBdr>
        <w:top w:val="none" w:sz="0" w:space="0" w:color="auto"/>
        <w:left w:val="none" w:sz="0" w:space="0" w:color="auto"/>
        <w:bottom w:val="none" w:sz="0" w:space="0" w:color="auto"/>
        <w:right w:val="none" w:sz="0" w:space="0" w:color="auto"/>
      </w:divBdr>
    </w:div>
    <w:div w:id="629093116">
      <w:marLeft w:val="0"/>
      <w:marRight w:val="0"/>
      <w:marTop w:val="0"/>
      <w:marBottom w:val="0"/>
      <w:divBdr>
        <w:top w:val="none" w:sz="0" w:space="0" w:color="auto"/>
        <w:left w:val="none" w:sz="0" w:space="0" w:color="auto"/>
        <w:bottom w:val="none" w:sz="0" w:space="0" w:color="auto"/>
        <w:right w:val="none" w:sz="0" w:space="0" w:color="auto"/>
      </w:divBdr>
    </w:div>
    <w:div w:id="629093117">
      <w:marLeft w:val="0"/>
      <w:marRight w:val="0"/>
      <w:marTop w:val="0"/>
      <w:marBottom w:val="0"/>
      <w:divBdr>
        <w:top w:val="none" w:sz="0" w:space="0" w:color="auto"/>
        <w:left w:val="none" w:sz="0" w:space="0" w:color="auto"/>
        <w:bottom w:val="none" w:sz="0" w:space="0" w:color="auto"/>
        <w:right w:val="none" w:sz="0" w:space="0" w:color="auto"/>
      </w:divBdr>
    </w:div>
    <w:div w:id="629093119">
      <w:marLeft w:val="0"/>
      <w:marRight w:val="0"/>
      <w:marTop w:val="0"/>
      <w:marBottom w:val="0"/>
      <w:divBdr>
        <w:top w:val="none" w:sz="0" w:space="0" w:color="auto"/>
        <w:left w:val="none" w:sz="0" w:space="0" w:color="auto"/>
        <w:bottom w:val="none" w:sz="0" w:space="0" w:color="auto"/>
        <w:right w:val="none" w:sz="0" w:space="0" w:color="auto"/>
      </w:divBdr>
    </w:div>
    <w:div w:id="629093120">
      <w:marLeft w:val="0"/>
      <w:marRight w:val="0"/>
      <w:marTop w:val="0"/>
      <w:marBottom w:val="0"/>
      <w:divBdr>
        <w:top w:val="none" w:sz="0" w:space="0" w:color="auto"/>
        <w:left w:val="none" w:sz="0" w:space="0" w:color="auto"/>
        <w:bottom w:val="none" w:sz="0" w:space="0" w:color="auto"/>
        <w:right w:val="none" w:sz="0" w:space="0" w:color="auto"/>
      </w:divBdr>
    </w:div>
    <w:div w:id="629093121">
      <w:marLeft w:val="0"/>
      <w:marRight w:val="0"/>
      <w:marTop w:val="0"/>
      <w:marBottom w:val="0"/>
      <w:divBdr>
        <w:top w:val="none" w:sz="0" w:space="0" w:color="auto"/>
        <w:left w:val="none" w:sz="0" w:space="0" w:color="auto"/>
        <w:bottom w:val="none" w:sz="0" w:space="0" w:color="auto"/>
        <w:right w:val="none" w:sz="0" w:space="0" w:color="auto"/>
      </w:divBdr>
    </w:div>
    <w:div w:id="629093122">
      <w:marLeft w:val="0"/>
      <w:marRight w:val="0"/>
      <w:marTop w:val="0"/>
      <w:marBottom w:val="0"/>
      <w:divBdr>
        <w:top w:val="none" w:sz="0" w:space="0" w:color="auto"/>
        <w:left w:val="none" w:sz="0" w:space="0" w:color="auto"/>
        <w:bottom w:val="none" w:sz="0" w:space="0" w:color="auto"/>
        <w:right w:val="none" w:sz="0" w:space="0" w:color="auto"/>
      </w:divBdr>
    </w:div>
    <w:div w:id="629093124">
      <w:marLeft w:val="0"/>
      <w:marRight w:val="0"/>
      <w:marTop w:val="0"/>
      <w:marBottom w:val="0"/>
      <w:divBdr>
        <w:top w:val="none" w:sz="0" w:space="0" w:color="auto"/>
        <w:left w:val="none" w:sz="0" w:space="0" w:color="auto"/>
        <w:bottom w:val="none" w:sz="0" w:space="0" w:color="auto"/>
        <w:right w:val="none" w:sz="0" w:space="0" w:color="auto"/>
      </w:divBdr>
    </w:div>
    <w:div w:id="629093125">
      <w:marLeft w:val="0"/>
      <w:marRight w:val="0"/>
      <w:marTop w:val="0"/>
      <w:marBottom w:val="0"/>
      <w:divBdr>
        <w:top w:val="none" w:sz="0" w:space="0" w:color="auto"/>
        <w:left w:val="none" w:sz="0" w:space="0" w:color="auto"/>
        <w:bottom w:val="none" w:sz="0" w:space="0" w:color="auto"/>
        <w:right w:val="none" w:sz="0" w:space="0" w:color="auto"/>
      </w:divBdr>
    </w:div>
    <w:div w:id="629093126">
      <w:marLeft w:val="0"/>
      <w:marRight w:val="0"/>
      <w:marTop w:val="0"/>
      <w:marBottom w:val="0"/>
      <w:divBdr>
        <w:top w:val="none" w:sz="0" w:space="0" w:color="auto"/>
        <w:left w:val="none" w:sz="0" w:space="0" w:color="auto"/>
        <w:bottom w:val="none" w:sz="0" w:space="0" w:color="auto"/>
        <w:right w:val="none" w:sz="0" w:space="0" w:color="auto"/>
      </w:divBdr>
    </w:div>
    <w:div w:id="629093127">
      <w:marLeft w:val="0"/>
      <w:marRight w:val="0"/>
      <w:marTop w:val="0"/>
      <w:marBottom w:val="0"/>
      <w:divBdr>
        <w:top w:val="none" w:sz="0" w:space="0" w:color="auto"/>
        <w:left w:val="none" w:sz="0" w:space="0" w:color="auto"/>
        <w:bottom w:val="none" w:sz="0" w:space="0" w:color="auto"/>
        <w:right w:val="none" w:sz="0" w:space="0" w:color="auto"/>
      </w:divBdr>
    </w:div>
    <w:div w:id="629093128">
      <w:marLeft w:val="0"/>
      <w:marRight w:val="0"/>
      <w:marTop w:val="0"/>
      <w:marBottom w:val="0"/>
      <w:divBdr>
        <w:top w:val="none" w:sz="0" w:space="0" w:color="auto"/>
        <w:left w:val="none" w:sz="0" w:space="0" w:color="auto"/>
        <w:bottom w:val="none" w:sz="0" w:space="0" w:color="auto"/>
        <w:right w:val="none" w:sz="0" w:space="0" w:color="auto"/>
      </w:divBdr>
    </w:div>
    <w:div w:id="629093129">
      <w:marLeft w:val="0"/>
      <w:marRight w:val="0"/>
      <w:marTop w:val="0"/>
      <w:marBottom w:val="0"/>
      <w:divBdr>
        <w:top w:val="none" w:sz="0" w:space="0" w:color="auto"/>
        <w:left w:val="none" w:sz="0" w:space="0" w:color="auto"/>
        <w:bottom w:val="none" w:sz="0" w:space="0" w:color="auto"/>
        <w:right w:val="none" w:sz="0" w:space="0" w:color="auto"/>
      </w:divBdr>
    </w:div>
    <w:div w:id="629093130">
      <w:marLeft w:val="0"/>
      <w:marRight w:val="0"/>
      <w:marTop w:val="0"/>
      <w:marBottom w:val="0"/>
      <w:divBdr>
        <w:top w:val="none" w:sz="0" w:space="0" w:color="auto"/>
        <w:left w:val="none" w:sz="0" w:space="0" w:color="auto"/>
        <w:bottom w:val="none" w:sz="0" w:space="0" w:color="auto"/>
        <w:right w:val="none" w:sz="0" w:space="0" w:color="auto"/>
      </w:divBdr>
    </w:div>
    <w:div w:id="629093131">
      <w:marLeft w:val="0"/>
      <w:marRight w:val="0"/>
      <w:marTop w:val="0"/>
      <w:marBottom w:val="0"/>
      <w:divBdr>
        <w:top w:val="none" w:sz="0" w:space="0" w:color="auto"/>
        <w:left w:val="none" w:sz="0" w:space="0" w:color="auto"/>
        <w:bottom w:val="none" w:sz="0" w:space="0" w:color="auto"/>
        <w:right w:val="none" w:sz="0" w:space="0" w:color="auto"/>
      </w:divBdr>
    </w:div>
    <w:div w:id="629093132">
      <w:marLeft w:val="0"/>
      <w:marRight w:val="0"/>
      <w:marTop w:val="0"/>
      <w:marBottom w:val="0"/>
      <w:divBdr>
        <w:top w:val="none" w:sz="0" w:space="0" w:color="auto"/>
        <w:left w:val="none" w:sz="0" w:space="0" w:color="auto"/>
        <w:bottom w:val="none" w:sz="0" w:space="0" w:color="auto"/>
        <w:right w:val="none" w:sz="0" w:space="0" w:color="auto"/>
      </w:divBdr>
    </w:div>
    <w:div w:id="629093133">
      <w:marLeft w:val="0"/>
      <w:marRight w:val="0"/>
      <w:marTop w:val="0"/>
      <w:marBottom w:val="0"/>
      <w:divBdr>
        <w:top w:val="none" w:sz="0" w:space="0" w:color="auto"/>
        <w:left w:val="none" w:sz="0" w:space="0" w:color="auto"/>
        <w:bottom w:val="none" w:sz="0" w:space="0" w:color="auto"/>
        <w:right w:val="none" w:sz="0" w:space="0" w:color="auto"/>
      </w:divBdr>
    </w:div>
    <w:div w:id="629093134">
      <w:marLeft w:val="0"/>
      <w:marRight w:val="0"/>
      <w:marTop w:val="0"/>
      <w:marBottom w:val="0"/>
      <w:divBdr>
        <w:top w:val="none" w:sz="0" w:space="0" w:color="auto"/>
        <w:left w:val="none" w:sz="0" w:space="0" w:color="auto"/>
        <w:bottom w:val="none" w:sz="0" w:space="0" w:color="auto"/>
        <w:right w:val="none" w:sz="0" w:space="0" w:color="auto"/>
      </w:divBdr>
    </w:div>
    <w:div w:id="629093135">
      <w:marLeft w:val="0"/>
      <w:marRight w:val="0"/>
      <w:marTop w:val="0"/>
      <w:marBottom w:val="0"/>
      <w:divBdr>
        <w:top w:val="none" w:sz="0" w:space="0" w:color="auto"/>
        <w:left w:val="none" w:sz="0" w:space="0" w:color="auto"/>
        <w:bottom w:val="none" w:sz="0" w:space="0" w:color="auto"/>
        <w:right w:val="none" w:sz="0" w:space="0" w:color="auto"/>
      </w:divBdr>
    </w:div>
    <w:div w:id="629093136">
      <w:marLeft w:val="0"/>
      <w:marRight w:val="0"/>
      <w:marTop w:val="0"/>
      <w:marBottom w:val="0"/>
      <w:divBdr>
        <w:top w:val="none" w:sz="0" w:space="0" w:color="auto"/>
        <w:left w:val="none" w:sz="0" w:space="0" w:color="auto"/>
        <w:bottom w:val="none" w:sz="0" w:space="0" w:color="auto"/>
        <w:right w:val="none" w:sz="0" w:space="0" w:color="auto"/>
      </w:divBdr>
    </w:div>
    <w:div w:id="629093137">
      <w:marLeft w:val="0"/>
      <w:marRight w:val="0"/>
      <w:marTop w:val="0"/>
      <w:marBottom w:val="0"/>
      <w:divBdr>
        <w:top w:val="none" w:sz="0" w:space="0" w:color="auto"/>
        <w:left w:val="none" w:sz="0" w:space="0" w:color="auto"/>
        <w:bottom w:val="none" w:sz="0" w:space="0" w:color="auto"/>
        <w:right w:val="none" w:sz="0" w:space="0" w:color="auto"/>
      </w:divBdr>
    </w:div>
    <w:div w:id="629093138">
      <w:marLeft w:val="0"/>
      <w:marRight w:val="0"/>
      <w:marTop w:val="0"/>
      <w:marBottom w:val="0"/>
      <w:divBdr>
        <w:top w:val="none" w:sz="0" w:space="0" w:color="auto"/>
        <w:left w:val="none" w:sz="0" w:space="0" w:color="auto"/>
        <w:bottom w:val="none" w:sz="0" w:space="0" w:color="auto"/>
        <w:right w:val="none" w:sz="0" w:space="0" w:color="auto"/>
      </w:divBdr>
    </w:div>
    <w:div w:id="629093140">
      <w:marLeft w:val="0"/>
      <w:marRight w:val="0"/>
      <w:marTop w:val="0"/>
      <w:marBottom w:val="0"/>
      <w:divBdr>
        <w:top w:val="none" w:sz="0" w:space="0" w:color="auto"/>
        <w:left w:val="none" w:sz="0" w:space="0" w:color="auto"/>
        <w:bottom w:val="none" w:sz="0" w:space="0" w:color="auto"/>
        <w:right w:val="none" w:sz="0" w:space="0" w:color="auto"/>
      </w:divBdr>
    </w:div>
    <w:div w:id="629093141">
      <w:marLeft w:val="0"/>
      <w:marRight w:val="0"/>
      <w:marTop w:val="0"/>
      <w:marBottom w:val="0"/>
      <w:divBdr>
        <w:top w:val="none" w:sz="0" w:space="0" w:color="auto"/>
        <w:left w:val="none" w:sz="0" w:space="0" w:color="auto"/>
        <w:bottom w:val="none" w:sz="0" w:space="0" w:color="auto"/>
        <w:right w:val="none" w:sz="0" w:space="0" w:color="auto"/>
      </w:divBdr>
    </w:div>
    <w:div w:id="629093142">
      <w:marLeft w:val="0"/>
      <w:marRight w:val="0"/>
      <w:marTop w:val="0"/>
      <w:marBottom w:val="0"/>
      <w:divBdr>
        <w:top w:val="none" w:sz="0" w:space="0" w:color="auto"/>
        <w:left w:val="none" w:sz="0" w:space="0" w:color="auto"/>
        <w:bottom w:val="none" w:sz="0" w:space="0" w:color="auto"/>
        <w:right w:val="none" w:sz="0" w:space="0" w:color="auto"/>
      </w:divBdr>
    </w:div>
    <w:div w:id="629093143">
      <w:marLeft w:val="0"/>
      <w:marRight w:val="0"/>
      <w:marTop w:val="0"/>
      <w:marBottom w:val="0"/>
      <w:divBdr>
        <w:top w:val="none" w:sz="0" w:space="0" w:color="auto"/>
        <w:left w:val="none" w:sz="0" w:space="0" w:color="auto"/>
        <w:bottom w:val="none" w:sz="0" w:space="0" w:color="auto"/>
        <w:right w:val="none" w:sz="0" w:space="0" w:color="auto"/>
      </w:divBdr>
    </w:div>
    <w:div w:id="629093144">
      <w:marLeft w:val="0"/>
      <w:marRight w:val="0"/>
      <w:marTop w:val="0"/>
      <w:marBottom w:val="0"/>
      <w:divBdr>
        <w:top w:val="none" w:sz="0" w:space="0" w:color="auto"/>
        <w:left w:val="none" w:sz="0" w:space="0" w:color="auto"/>
        <w:bottom w:val="none" w:sz="0" w:space="0" w:color="auto"/>
        <w:right w:val="none" w:sz="0" w:space="0" w:color="auto"/>
      </w:divBdr>
    </w:div>
    <w:div w:id="629093145">
      <w:marLeft w:val="0"/>
      <w:marRight w:val="0"/>
      <w:marTop w:val="0"/>
      <w:marBottom w:val="0"/>
      <w:divBdr>
        <w:top w:val="none" w:sz="0" w:space="0" w:color="auto"/>
        <w:left w:val="none" w:sz="0" w:space="0" w:color="auto"/>
        <w:bottom w:val="none" w:sz="0" w:space="0" w:color="auto"/>
        <w:right w:val="none" w:sz="0" w:space="0" w:color="auto"/>
      </w:divBdr>
    </w:div>
    <w:div w:id="629093146">
      <w:marLeft w:val="0"/>
      <w:marRight w:val="0"/>
      <w:marTop w:val="0"/>
      <w:marBottom w:val="0"/>
      <w:divBdr>
        <w:top w:val="none" w:sz="0" w:space="0" w:color="auto"/>
        <w:left w:val="none" w:sz="0" w:space="0" w:color="auto"/>
        <w:bottom w:val="none" w:sz="0" w:space="0" w:color="auto"/>
        <w:right w:val="none" w:sz="0" w:space="0" w:color="auto"/>
      </w:divBdr>
    </w:div>
    <w:div w:id="629093147">
      <w:marLeft w:val="0"/>
      <w:marRight w:val="0"/>
      <w:marTop w:val="0"/>
      <w:marBottom w:val="0"/>
      <w:divBdr>
        <w:top w:val="none" w:sz="0" w:space="0" w:color="auto"/>
        <w:left w:val="none" w:sz="0" w:space="0" w:color="auto"/>
        <w:bottom w:val="none" w:sz="0" w:space="0" w:color="auto"/>
        <w:right w:val="none" w:sz="0" w:space="0" w:color="auto"/>
      </w:divBdr>
    </w:div>
    <w:div w:id="629093149">
      <w:marLeft w:val="0"/>
      <w:marRight w:val="0"/>
      <w:marTop w:val="0"/>
      <w:marBottom w:val="0"/>
      <w:divBdr>
        <w:top w:val="none" w:sz="0" w:space="0" w:color="auto"/>
        <w:left w:val="none" w:sz="0" w:space="0" w:color="auto"/>
        <w:bottom w:val="none" w:sz="0" w:space="0" w:color="auto"/>
        <w:right w:val="none" w:sz="0" w:space="0" w:color="auto"/>
      </w:divBdr>
    </w:div>
    <w:div w:id="629093150">
      <w:marLeft w:val="0"/>
      <w:marRight w:val="0"/>
      <w:marTop w:val="0"/>
      <w:marBottom w:val="0"/>
      <w:divBdr>
        <w:top w:val="none" w:sz="0" w:space="0" w:color="auto"/>
        <w:left w:val="none" w:sz="0" w:space="0" w:color="auto"/>
        <w:bottom w:val="none" w:sz="0" w:space="0" w:color="auto"/>
        <w:right w:val="none" w:sz="0" w:space="0" w:color="auto"/>
      </w:divBdr>
    </w:div>
    <w:div w:id="629093151">
      <w:marLeft w:val="0"/>
      <w:marRight w:val="0"/>
      <w:marTop w:val="0"/>
      <w:marBottom w:val="0"/>
      <w:divBdr>
        <w:top w:val="none" w:sz="0" w:space="0" w:color="auto"/>
        <w:left w:val="none" w:sz="0" w:space="0" w:color="auto"/>
        <w:bottom w:val="none" w:sz="0" w:space="0" w:color="auto"/>
        <w:right w:val="none" w:sz="0" w:space="0" w:color="auto"/>
      </w:divBdr>
    </w:div>
    <w:div w:id="629093152">
      <w:marLeft w:val="0"/>
      <w:marRight w:val="0"/>
      <w:marTop w:val="0"/>
      <w:marBottom w:val="0"/>
      <w:divBdr>
        <w:top w:val="none" w:sz="0" w:space="0" w:color="auto"/>
        <w:left w:val="none" w:sz="0" w:space="0" w:color="auto"/>
        <w:bottom w:val="none" w:sz="0" w:space="0" w:color="auto"/>
        <w:right w:val="none" w:sz="0" w:space="0" w:color="auto"/>
      </w:divBdr>
    </w:div>
    <w:div w:id="629093153">
      <w:marLeft w:val="0"/>
      <w:marRight w:val="0"/>
      <w:marTop w:val="0"/>
      <w:marBottom w:val="0"/>
      <w:divBdr>
        <w:top w:val="none" w:sz="0" w:space="0" w:color="auto"/>
        <w:left w:val="none" w:sz="0" w:space="0" w:color="auto"/>
        <w:bottom w:val="none" w:sz="0" w:space="0" w:color="auto"/>
        <w:right w:val="none" w:sz="0" w:space="0" w:color="auto"/>
      </w:divBdr>
    </w:div>
    <w:div w:id="629093154">
      <w:marLeft w:val="0"/>
      <w:marRight w:val="0"/>
      <w:marTop w:val="0"/>
      <w:marBottom w:val="0"/>
      <w:divBdr>
        <w:top w:val="none" w:sz="0" w:space="0" w:color="auto"/>
        <w:left w:val="none" w:sz="0" w:space="0" w:color="auto"/>
        <w:bottom w:val="none" w:sz="0" w:space="0" w:color="auto"/>
        <w:right w:val="none" w:sz="0" w:space="0" w:color="auto"/>
      </w:divBdr>
    </w:div>
    <w:div w:id="629093155">
      <w:marLeft w:val="0"/>
      <w:marRight w:val="0"/>
      <w:marTop w:val="0"/>
      <w:marBottom w:val="0"/>
      <w:divBdr>
        <w:top w:val="none" w:sz="0" w:space="0" w:color="auto"/>
        <w:left w:val="none" w:sz="0" w:space="0" w:color="auto"/>
        <w:bottom w:val="none" w:sz="0" w:space="0" w:color="auto"/>
        <w:right w:val="none" w:sz="0" w:space="0" w:color="auto"/>
      </w:divBdr>
    </w:div>
    <w:div w:id="629093156">
      <w:marLeft w:val="0"/>
      <w:marRight w:val="0"/>
      <w:marTop w:val="0"/>
      <w:marBottom w:val="0"/>
      <w:divBdr>
        <w:top w:val="none" w:sz="0" w:space="0" w:color="auto"/>
        <w:left w:val="none" w:sz="0" w:space="0" w:color="auto"/>
        <w:bottom w:val="none" w:sz="0" w:space="0" w:color="auto"/>
        <w:right w:val="none" w:sz="0" w:space="0" w:color="auto"/>
      </w:divBdr>
    </w:div>
    <w:div w:id="629093157">
      <w:marLeft w:val="0"/>
      <w:marRight w:val="0"/>
      <w:marTop w:val="0"/>
      <w:marBottom w:val="0"/>
      <w:divBdr>
        <w:top w:val="none" w:sz="0" w:space="0" w:color="auto"/>
        <w:left w:val="none" w:sz="0" w:space="0" w:color="auto"/>
        <w:bottom w:val="none" w:sz="0" w:space="0" w:color="auto"/>
        <w:right w:val="none" w:sz="0" w:space="0" w:color="auto"/>
      </w:divBdr>
    </w:div>
    <w:div w:id="629093158">
      <w:marLeft w:val="0"/>
      <w:marRight w:val="0"/>
      <w:marTop w:val="0"/>
      <w:marBottom w:val="0"/>
      <w:divBdr>
        <w:top w:val="none" w:sz="0" w:space="0" w:color="auto"/>
        <w:left w:val="none" w:sz="0" w:space="0" w:color="auto"/>
        <w:bottom w:val="none" w:sz="0" w:space="0" w:color="auto"/>
        <w:right w:val="none" w:sz="0" w:space="0" w:color="auto"/>
      </w:divBdr>
    </w:div>
    <w:div w:id="629093159">
      <w:marLeft w:val="0"/>
      <w:marRight w:val="0"/>
      <w:marTop w:val="0"/>
      <w:marBottom w:val="0"/>
      <w:divBdr>
        <w:top w:val="none" w:sz="0" w:space="0" w:color="auto"/>
        <w:left w:val="none" w:sz="0" w:space="0" w:color="auto"/>
        <w:bottom w:val="none" w:sz="0" w:space="0" w:color="auto"/>
        <w:right w:val="none" w:sz="0" w:space="0" w:color="auto"/>
      </w:divBdr>
    </w:div>
    <w:div w:id="629093160">
      <w:marLeft w:val="0"/>
      <w:marRight w:val="0"/>
      <w:marTop w:val="0"/>
      <w:marBottom w:val="0"/>
      <w:divBdr>
        <w:top w:val="none" w:sz="0" w:space="0" w:color="auto"/>
        <w:left w:val="none" w:sz="0" w:space="0" w:color="auto"/>
        <w:bottom w:val="none" w:sz="0" w:space="0" w:color="auto"/>
        <w:right w:val="none" w:sz="0" w:space="0" w:color="auto"/>
      </w:divBdr>
    </w:div>
    <w:div w:id="629093161">
      <w:marLeft w:val="0"/>
      <w:marRight w:val="0"/>
      <w:marTop w:val="0"/>
      <w:marBottom w:val="0"/>
      <w:divBdr>
        <w:top w:val="none" w:sz="0" w:space="0" w:color="auto"/>
        <w:left w:val="none" w:sz="0" w:space="0" w:color="auto"/>
        <w:bottom w:val="none" w:sz="0" w:space="0" w:color="auto"/>
        <w:right w:val="none" w:sz="0" w:space="0" w:color="auto"/>
      </w:divBdr>
    </w:div>
    <w:div w:id="629093162">
      <w:marLeft w:val="0"/>
      <w:marRight w:val="0"/>
      <w:marTop w:val="0"/>
      <w:marBottom w:val="0"/>
      <w:divBdr>
        <w:top w:val="none" w:sz="0" w:space="0" w:color="auto"/>
        <w:left w:val="none" w:sz="0" w:space="0" w:color="auto"/>
        <w:bottom w:val="none" w:sz="0" w:space="0" w:color="auto"/>
        <w:right w:val="none" w:sz="0" w:space="0" w:color="auto"/>
      </w:divBdr>
    </w:div>
    <w:div w:id="629093163">
      <w:marLeft w:val="0"/>
      <w:marRight w:val="0"/>
      <w:marTop w:val="0"/>
      <w:marBottom w:val="0"/>
      <w:divBdr>
        <w:top w:val="none" w:sz="0" w:space="0" w:color="auto"/>
        <w:left w:val="none" w:sz="0" w:space="0" w:color="auto"/>
        <w:bottom w:val="none" w:sz="0" w:space="0" w:color="auto"/>
        <w:right w:val="none" w:sz="0" w:space="0" w:color="auto"/>
      </w:divBdr>
    </w:div>
    <w:div w:id="6290931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consultantplus://offline/main?base=LAW;n=102066;fld=134;dst=1001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410</TotalTime>
  <Pages>35</Pages>
  <Words>7567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Н. Мога</dc:creator>
  <cp:keywords/>
  <dc:description/>
  <cp:lastModifiedBy>bux</cp:lastModifiedBy>
  <cp:revision>15</cp:revision>
  <cp:lastPrinted>2019-04-15T03:39:00Z</cp:lastPrinted>
  <dcterms:created xsi:type="dcterms:W3CDTF">2019-04-14T19:13:00Z</dcterms:created>
  <dcterms:modified xsi:type="dcterms:W3CDTF">2019-04-20T09:07:00Z</dcterms:modified>
</cp:coreProperties>
</file>