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BF" w:rsidRPr="00EC2AB8" w:rsidRDefault="00EC2AB8">
      <w:pPr>
        <w:spacing w:beforeAutospacing="1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6A48BF" w:rsidRPr="00EC2AB8" w:rsidRDefault="00EC2AB8">
      <w:pPr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                                                      </w:t>
      </w:r>
    </w:p>
    <w:p w:rsidR="006A48BF" w:rsidRDefault="00EC2AB8">
      <w:pPr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                                               ПОСТАНОВЛЕНИЕ </w:t>
      </w:r>
      <w:r w:rsidRPr="00EC2AB8">
        <w:rPr>
          <w:rFonts w:ascii="Arial" w:hAnsi="Arial" w:cs="Arial"/>
          <w:b/>
          <w:szCs w:val="24"/>
        </w:rPr>
        <w:tab/>
      </w:r>
    </w:p>
    <w:p w:rsidR="00FD30A3" w:rsidRPr="00EC2AB8" w:rsidRDefault="00FD30A3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6A48BF" w:rsidRPr="00EC2AB8" w:rsidRDefault="006A48BF">
      <w:pPr>
        <w:rPr>
          <w:rFonts w:ascii="Arial" w:hAnsi="Arial" w:cs="Arial"/>
          <w:b/>
          <w:szCs w:val="24"/>
        </w:rPr>
      </w:pPr>
    </w:p>
    <w:p w:rsidR="006A48BF" w:rsidRPr="00EC2AB8" w:rsidRDefault="00EC2AB8">
      <w:pPr>
        <w:rPr>
          <w:rFonts w:ascii="Arial" w:hAnsi="Arial" w:cs="Arial"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      </w:t>
      </w:r>
      <w:proofErr w:type="gramStart"/>
      <w:r w:rsidRPr="00EC2AB8">
        <w:rPr>
          <w:rFonts w:ascii="Arial" w:hAnsi="Arial" w:cs="Arial"/>
          <w:szCs w:val="24"/>
        </w:rPr>
        <w:t>от  17.04.2024</w:t>
      </w:r>
      <w:proofErr w:type="gramEnd"/>
      <w:r w:rsidRPr="00EC2AB8">
        <w:rPr>
          <w:rFonts w:ascii="Arial" w:hAnsi="Arial" w:cs="Arial"/>
          <w:szCs w:val="24"/>
        </w:rPr>
        <w:t xml:space="preserve"> г.                                                                              № 35</w:t>
      </w:r>
    </w:p>
    <w:p w:rsidR="006A48BF" w:rsidRPr="00EC2AB8" w:rsidRDefault="006A48BF">
      <w:pPr>
        <w:ind w:firstLine="708"/>
        <w:jc w:val="both"/>
        <w:rPr>
          <w:rFonts w:ascii="Arial" w:hAnsi="Arial" w:cs="Arial"/>
          <w:szCs w:val="24"/>
        </w:rPr>
      </w:pPr>
    </w:p>
    <w:p w:rsidR="006A48BF" w:rsidRPr="00EC2AB8" w:rsidRDefault="006A48BF">
      <w:pPr>
        <w:ind w:firstLine="708"/>
        <w:jc w:val="both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Об оснащении территорий общего пользования первичными средствами тушения пожаров и противопожарным инвентарем </w:t>
      </w: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в границах населенных пунктов </w:t>
      </w:r>
      <w:proofErr w:type="spellStart"/>
      <w:r w:rsidRPr="00EC2AB8">
        <w:rPr>
          <w:rFonts w:ascii="Arial" w:hAnsi="Arial" w:cs="Arial"/>
          <w:b/>
          <w:szCs w:val="24"/>
        </w:rPr>
        <w:t>Попковского</w:t>
      </w:r>
      <w:proofErr w:type="spellEnd"/>
      <w:r w:rsidRPr="00EC2AB8">
        <w:rPr>
          <w:rFonts w:ascii="Arial" w:hAnsi="Arial" w:cs="Arial"/>
          <w:b/>
          <w:szCs w:val="24"/>
        </w:rPr>
        <w:t xml:space="preserve"> сельского поселения</w:t>
      </w:r>
    </w:p>
    <w:p w:rsidR="006A48BF" w:rsidRPr="00EC2AB8" w:rsidRDefault="006A48BF">
      <w:pPr>
        <w:ind w:firstLine="708"/>
        <w:jc w:val="both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ind w:firstLine="180"/>
        <w:jc w:val="both"/>
        <w:rPr>
          <w:rFonts w:ascii="Arial" w:hAnsi="Arial" w:cs="Arial"/>
          <w:b/>
          <w:szCs w:val="24"/>
        </w:rPr>
      </w:pPr>
    </w:p>
    <w:p w:rsidR="006A48BF" w:rsidRPr="00EC2AB8" w:rsidRDefault="00EC2AB8">
      <w:pPr>
        <w:widowControl w:val="0"/>
        <w:ind w:right="-158"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от 21.12.1994 N 69-ФЗ               "О пожарной безопасности",  от 22.07.2008 N 123-ФЗ "Технический регламент о требованиях пожарной безопасности" и </w:t>
      </w:r>
      <w:hyperlink r:id="rId4" w:history="1">
        <w:r w:rsidRPr="00EC2AB8">
          <w:rPr>
            <w:rStyle w:val="aa"/>
            <w:rFonts w:ascii="Arial" w:hAnsi="Arial" w:cs="Arial"/>
            <w:color w:val="000000"/>
            <w:szCs w:val="24"/>
          </w:rPr>
          <w:t>статьей</w:t>
        </w:r>
        <w:r w:rsidRPr="00EC2AB8">
          <w:rPr>
            <w:rStyle w:val="aa"/>
            <w:rFonts w:ascii="Arial" w:hAnsi="Arial" w:cs="Arial"/>
            <w:szCs w:val="24"/>
          </w:rPr>
          <w:t xml:space="preserve"> </w:t>
        </w:r>
      </w:hyperlink>
      <w:r w:rsidRPr="00EC2AB8">
        <w:rPr>
          <w:rFonts w:ascii="Arial" w:hAnsi="Arial" w:cs="Arial"/>
          <w:szCs w:val="24"/>
        </w:rPr>
        <w:t xml:space="preserve">5 Устава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поселения постановляет:</w:t>
      </w:r>
    </w:p>
    <w:p w:rsidR="006A48BF" w:rsidRPr="00EC2AB8" w:rsidRDefault="006A48BF">
      <w:pPr>
        <w:ind w:firstLine="708"/>
        <w:jc w:val="both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1. Признать утратившим силу постановление администрации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</w:t>
      </w:r>
      <w:proofErr w:type="gramStart"/>
      <w:r w:rsidRPr="00EC2AB8">
        <w:rPr>
          <w:rFonts w:ascii="Arial" w:hAnsi="Arial" w:cs="Arial"/>
          <w:szCs w:val="24"/>
        </w:rPr>
        <w:t>поселения  от</w:t>
      </w:r>
      <w:proofErr w:type="gramEnd"/>
      <w:r w:rsidRPr="00EC2AB8">
        <w:rPr>
          <w:rFonts w:ascii="Arial" w:hAnsi="Arial" w:cs="Arial"/>
          <w:szCs w:val="24"/>
        </w:rPr>
        <w:t xml:space="preserve"> 06.12.2018г.  №123 «Об оснащении территорий общего пользования первичными средствами тушения пожаров и противопожарным инвентарем в границах населенных пунктов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поселения».</w:t>
      </w:r>
    </w:p>
    <w:p w:rsidR="006A48BF" w:rsidRPr="00EC2AB8" w:rsidRDefault="006A48BF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2. Утвердить перечень мест размещения первичных средств тушения пожаров и противопожарного инвентаря на территориях общего пользования в границах населенных пунктов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поселения (далее – Перечень) согласно приложению.</w:t>
      </w:r>
    </w:p>
    <w:p w:rsidR="006A48BF" w:rsidRPr="00EC2AB8" w:rsidRDefault="006A48BF">
      <w:pPr>
        <w:widowControl w:val="0"/>
        <w:ind w:firstLine="180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3. Оснастить территории общего пользования в местах, определенных Перечнем, следующими первичными средствами тушения </w:t>
      </w:r>
      <w:proofErr w:type="gramStart"/>
      <w:r w:rsidRPr="00EC2AB8">
        <w:rPr>
          <w:rFonts w:ascii="Arial" w:hAnsi="Arial" w:cs="Arial"/>
          <w:szCs w:val="24"/>
        </w:rPr>
        <w:t>пожаров  и</w:t>
      </w:r>
      <w:proofErr w:type="gramEnd"/>
      <w:r w:rsidRPr="00EC2AB8">
        <w:rPr>
          <w:rFonts w:ascii="Arial" w:hAnsi="Arial" w:cs="Arial"/>
          <w:szCs w:val="24"/>
        </w:rPr>
        <w:t xml:space="preserve"> противопожарным инвентарем:</w:t>
      </w: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>пожарный щит, укомплектованный переносным огнетушителем, ломом, багром, топором, лопатой штыковой, лопатой совковой, ведром, покрывалом для изоляции очага возгорания; емкость для хранения воды; ящик с песком.</w:t>
      </w:r>
    </w:p>
    <w:p w:rsidR="006A48BF" w:rsidRPr="00EC2AB8" w:rsidRDefault="006A48BF">
      <w:pPr>
        <w:widowControl w:val="0"/>
        <w:ind w:firstLine="180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4. Поддерживать первичные средства тушения </w:t>
      </w:r>
      <w:proofErr w:type="gramStart"/>
      <w:r w:rsidRPr="00EC2AB8">
        <w:rPr>
          <w:rFonts w:ascii="Arial" w:hAnsi="Arial" w:cs="Arial"/>
          <w:szCs w:val="24"/>
        </w:rPr>
        <w:t>пожаров  и</w:t>
      </w:r>
      <w:proofErr w:type="gramEnd"/>
      <w:r w:rsidRPr="00EC2AB8">
        <w:rPr>
          <w:rFonts w:ascii="Arial" w:hAnsi="Arial" w:cs="Arial"/>
          <w:szCs w:val="24"/>
        </w:rPr>
        <w:t xml:space="preserve"> противопожарный инвентарь, размещенные на территориях общего пользования, в состоянии постоянной готовности к использованию  и обеспечить общедоступность их использования в случае пожара.</w:t>
      </w:r>
    </w:p>
    <w:p w:rsidR="006A48BF" w:rsidRPr="00EC2AB8" w:rsidRDefault="006A48BF">
      <w:pPr>
        <w:widowControl w:val="0"/>
        <w:ind w:firstLine="180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>5. Контроль за исполнением постановления оставляю за собой.</w:t>
      </w:r>
    </w:p>
    <w:p w:rsidR="006A48BF" w:rsidRPr="00EC2AB8" w:rsidRDefault="006A48BF">
      <w:pPr>
        <w:widowControl w:val="0"/>
        <w:ind w:firstLine="180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ind w:firstLine="180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>6. Настоящее постановление вступает в силу со дня его официального обнародования.</w:t>
      </w:r>
    </w:p>
    <w:p w:rsidR="006A48BF" w:rsidRPr="00EC2AB8" w:rsidRDefault="006A48BF">
      <w:pPr>
        <w:widowControl w:val="0"/>
        <w:ind w:firstLine="180"/>
        <w:rPr>
          <w:rFonts w:ascii="Arial" w:hAnsi="Arial" w:cs="Arial"/>
          <w:szCs w:val="24"/>
        </w:rPr>
      </w:pPr>
    </w:p>
    <w:p w:rsidR="006A48BF" w:rsidRPr="00EC2AB8" w:rsidRDefault="006A48BF">
      <w:pPr>
        <w:ind w:firstLine="180"/>
        <w:rPr>
          <w:rFonts w:ascii="Arial" w:hAnsi="Arial" w:cs="Arial"/>
          <w:szCs w:val="24"/>
        </w:rPr>
      </w:pPr>
    </w:p>
    <w:p w:rsidR="006A48BF" w:rsidRPr="00EC2AB8" w:rsidRDefault="006A48BF">
      <w:pPr>
        <w:rPr>
          <w:rFonts w:ascii="Arial" w:hAnsi="Arial" w:cs="Arial"/>
          <w:szCs w:val="24"/>
        </w:rPr>
      </w:pPr>
    </w:p>
    <w:p w:rsidR="006A48BF" w:rsidRPr="00EC2AB8" w:rsidRDefault="006A48BF">
      <w:pPr>
        <w:rPr>
          <w:rFonts w:ascii="Arial" w:hAnsi="Arial" w:cs="Arial"/>
          <w:szCs w:val="24"/>
        </w:rPr>
      </w:pPr>
    </w:p>
    <w:p w:rsidR="006A48BF" w:rsidRPr="00EC2AB8" w:rsidRDefault="00EC2AB8">
      <w:pPr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    Глава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  <w:r w:rsidRPr="00EC2AB8">
        <w:rPr>
          <w:rFonts w:ascii="Arial" w:hAnsi="Arial" w:cs="Arial"/>
          <w:szCs w:val="24"/>
        </w:rPr>
        <w:t xml:space="preserve"> сельского поселения                                                        </w:t>
      </w:r>
      <w:proofErr w:type="spellStart"/>
      <w:r w:rsidRPr="00EC2AB8">
        <w:rPr>
          <w:rFonts w:ascii="Arial" w:hAnsi="Arial" w:cs="Arial"/>
          <w:szCs w:val="24"/>
        </w:rPr>
        <w:t>А.И.Ивахнов</w:t>
      </w:r>
      <w:proofErr w:type="spellEnd"/>
    </w:p>
    <w:p w:rsidR="006A48BF" w:rsidRPr="00EC2AB8" w:rsidRDefault="006A48BF">
      <w:pPr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Утвержден постановлением</w:t>
      </w: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администрации </w:t>
      </w:r>
      <w:proofErr w:type="spellStart"/>
      <w:r w:rsidRPr="00EC2AB8">
        <w:rPr>
          <w:rFonts w:ascii="Arial" w:hAnsi="Arial" w:cs="Arial"/>
          <w:szCs w:val="24"/>
        </w:rPr>
        <w:t>Попковского</w:t>
      </w:r>
      <w:proofErr w:type="spellEnd"/>
    </w:p>
    <w:p w:rsidR="006A48BF" w:rsidRPr="00EC2AB8" w:rsidRDefault="00EC2AB8">
      <w:pPr>
        <w:widowControl w:val="0"/>
        <w:spacing w:line="240" w:lineRule="exact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сельского поселения </w:t>
      </w:r>
    </w:p>
    <w:p w:rsidR="006A48BF" w:rsidRPr="00EC2AB8" w:rsidRDefault="00EC2AB8">
      <w:pPr>
        <w:widowControl w:val="0"/>
        <w:spacing w:line="240" w:lineRule="exact"/>
        <w:jc w:val="right"/>
        <w:rPr>
          <w:rFonts w:ascii="Arial" w:hAnsi="Arial" w:cs="Arial"/>
          <w:szCs w:val="24"/>
        </w:rPr>
      </w:pPr>
      <w:r w:rsidRPr="00EC2AB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от 17.04.2024 г. № 35</w:t>
      </w:r>
    </w:p>
    <w:p w:rsidR="006A48BF" w:rsidRPr="00EC2AB8" w:rsidRDefault="006A48BF">
      <w:pPr>
        <w:widowControl w:val="0"/>
        <w:jc w:val="right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jc w:val="right"/>
        <w:rPr>
          <w:rFonts w:ascii="Arial" w:hAnsi="Arial" w:cs="Arial"/>
          <w:szCs w:val="24"/>
        </w:rPr>
      </w:pP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>Перечень мест размещения первичных средств тушения пожаров</w:t>
      </w: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>и противопожарного инвентаря на территориях общего пользования</w:t>
      </w:r>
    </w:p>
    <w:p w:rsidR="006A48BF" w:rsidRPr="00EC2AB8" w:rsidRDefault="00EC2AB8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  <w:r w:rsidRPr="00EC2AB8">
        <w:rPr>
          <w:rFonts w:ascii="Arial" w:hAnsi="Arial" w:cs="Arial"/>
          <w:b/>
          <w:szCs w:val="24"/>
        </w:rPr>
        <w:t xml:space="preserve">в границах населенных пунктов </w:t>
      </w:r>
      <w:proofErr w:type="spellStart"/>
      <w:r w:rsidRPr="00EC2AB8">
        <w:rPr>
          <w:rFonts w:ascii="Arial" w:hAnsi="Arial" w:cs="Arial"/>
          <w:b/>
          <w:szCs w:val="24"/>
        </w:rPr>
        <w:t>Попковского</w:t>
      </w:r>
      <w:proofErr w:type="spellEnd"/>
      <w:r w:rsidRPr="00EC2AB8">
        <w:rPr>
          <w:rFonts w:ascii="Arial" w:hAnsi="Arial" w:cs="Arial"/>
          <w:b/>
          <w:szCs w:val="24"/>
        </w:rPr>
        <w:t xml:space="preserve"> сельского поселения </w:t>
      </w:r>
    </w:p>
    <w:p w:rsidR="006A48BF" w:rsidRPr="00EC2AB8" w:rsidRDefault="006A48BF">
      <w:pPr>
        <w:widowControl w:val="0"/>
        <w:spacing w:line="240" w:lineRule="exact"/>
        <w:jc w:val="center"/>
        <w:rPr>
          <w:rFonts w:ascii="Arial" w:hAnsi="Arial" w:cs="Arial"/>
          <w:b/>
          <w:szCs w:val="24"/>
        </w:rPr>
      </w:pPr>
    </w:p>
    <w:p w:rsidR="006A48BF" w:rsidRPr="00EC2AB8" w:rsidRDefault="006A48BF">
      <w:pPr>
        <w:widowControl w:val="0"/>
        <w:ind w:firstLine="720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200"/>
      </w:tblGrid>
      <w:tr w:rsidR="006A48BF" w:rsidRPr="00EC2AB8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>Наименование населенных пунктов</w:t>
            </w:r>
          </w:p>
        </w:tc>
        <w:tc>
          <w:tcPr>
            <w:tcW w:w="7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>Места размещения первичных средств тушения пожаров и противопожарного инвентаря на территориях общего пользования в границах населенных пунктов</w:t>
            </w:r>
          </w:p>
        </w:tc>
      </w:tr>
      <w:tr w:rsidR="006A48BF" w:rsidRPr="00EC2AB8">
        <w:tc>
          <w:tcPr>
            <w:tcW w:w="25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х. Попки</w:t>
            </w:r>
          </w:p>
        </w:tc>
        <w:tc>
          <w:tcPr>
            <w:tcW w:w="7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  ул. Мира, 10 (Администрация сельского поселения)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х. Попки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    ул. Мира, 11 (</w:t>
            </w:r>
            <w:proofErr w:type="spellStart"/>
            <w:r w:rsidRPr="00EC2AB8">
              <w:rPr>
                <w:rFonts w:ascii="Arial" w:hAnsi="Arial" w:cs="Arial"/>
                <w:szCs w:val="24"/>
              </w:rPr>
              <w:t>Попковский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Дом культуры)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х. Попки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ул. Мира, 27 (МКОУ </w:t>
            </w:r>
            <w:proofErr w:type="spellStart"/>
            <w:r w:rsidRPr="00EC2AB8">
              <w:rPr>
                <w:rFonts w:ascii="Arial" w:hAnsi="Arial" w:cs="Arial"/>
                <w:szCs w:val="24"/>
              </w:rPr>
              <w:t>Попковская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средняя школа)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>х. Попки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ул. Больничная, 12 (МКОУ </w:t>
            </w:r>
            <w:proofErr w:type="spellStart"/>
            <w:r w:rsidRPr="00EC2AB8">
              <w:rPr>
                <w:rFonts w:ascii="Arial" w:hAnsi="Arial" w:cs="Arial"/>
                <w:szCs w:val="24"/>
              </w:rPr>
              <w:t>Попковская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средняя школа                                           </w:t>
            </w:r>
            <w:proofErr w:type="gramStart"/>
            <w:r w:rsidRPr="00EC2AB8">
              <w:rPr>
                <w:rFonts w:ascii="Arial" w:hAnsi="Arial" w:cs="Arial"/>
                <w:szCs w:val="24"/>
              </w:rPr>
              <w:t xml:space="preserve">   (</w:t>
            </w:r>
            <w:proofErr w:type="gramEnd"/>
            <w:r w:rsidRPr="00EC2AB8">
              <w:rPr>
                <w:rFonts w:ascii="Arial" w:hAnsi="Arial" w:cs="Arial"/>
                <w:szCs w:val="24"/>
              </w:rPr>
              <w:t>детский сад)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>х. Попки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     ул. Мира, 19 (</w:t>
            </w:r>
            <w:proofErr w:type="spellStart"/>
            <w:proofErr w:type="gramStart"/>
            <w:r w:rsidRPr="00EC2AB8">
              <w:rPr>
                <w:rFonts w:ascii="Arial" w:hAnsi="Arial" w:cs="Arial"/>
                <w:szCs w:val="24"/>
              </w:rPr>
              <w:t>Попковская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 участковая</w:t>
            </w:r>
            <w:proofErr w:type="gramEnd"/>
            <w:r w:rsidRPr="00EC2AB8">
              <w:rPr>
                <w:rFonts w:ascii="Arial" w:hAnsi="Arial" w:cs="Arial"/>
                <w:szCs w:val="24"/>
              </w:rPr>
              <w:t xml:space="preserve"> больница)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</w:t>
            </w:r>
            <w:proofErr w:type="spellStart"/>
            <w:r w:rsidRPr="00EC2AB8">
              <w:rPr>
                <w:rFonts w:ascii="Arial" w:hAnsi="Arial" w:cs="Arial"/>
                <w:szCs w:val="24"/>
              </w:rPr>
              <w:t>х.Нижние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Коробки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               ул. Центральная, 1 (Нижне- </w:t>
            </w:r>
            <w:proofErr w:type="spellStart"/>
            <w:r w:rsidRPr="00EC2AB8">
              <w:rPr>
                <w:rFonts w:ascii="Arial" w:hAnsi="Arial" w:cs="Arial"/>
                <w:szCs w:val="24"/>
              </w:rPr>
              <w:t>Коробковский</w:t>
            </w:r>
            <w:proofErr w:type="spellEnd"/>
            <w:r w:rsidRPr="00EC2AB8">
              <w:rPr>
                <w:rFonts w:ascii="Arial" w:hAnsi="Arial" w:cs="Arial"/>
                <w:szCs w:val="24"/>
              </w:rPr>
              <w:t xml:space="preserve"> сельский клуб)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A48BF" w:rsidRPr="00EC2AB8"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х. Романов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8BF" w:rsidRPr="00EC2AB8" w:rsidRDefault="00EC2AB8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C2AB8">
              <w:rPr>
                <w:rFonts w:ascii="Arial" w:hAnsi="Arial" w:cs="Arial"/>
                <w:szCs w:val="24"/>
              </w:rPr>
              <w:t xml:space="preserve">                                                                                                                                       ул. Мира, </w:t>
            </w:r>
            <w:proofErr w:type="gramStart"/>
            <w:r w:rsidRPr="00EC2AB8">
              <w:rPr>
                <w:rFonts w:ascii="Arial" w:hAnsi="Arial" w:cs="Arial"/>
                <w:szCs w:val="24"/>
              </w:rPr>
              <w:t>2  (</w:t>
            </w:r>
            <w:proofErr w:type="gramEnd"/>
            <w:r w:rsidRPr="00EC2AB8">
              <w:rPr>
                <w:rFonts w:ascii="Arial" w:hAnsi="Arial" w:cs="Arial"/>
                <w:szCs w:val="24"/>
              </w:rPr>
              <w:t>Романовский сельский клуб)</w:t>
            </w:r>
          </w:p>
          <w:p w:rsidR="006A48BF" w:rsidRPr="00EC2AB8" w:rsidRDefault="006A48BF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p w:rsidR="006A48BF" w:rsidRPr="00EC2AB8" w:rsidRDefault="006A48BF">
      <w:pPr>
        <w:widowControl w:val="0"/>
        <w:rPr>
          <w:rFonts w:ascii="Arial" w:hAnsi="Arial" w:cs="Arial"/>
          <w:szCs w:val="24"/>
        </w:rPr>
      </w:pPr>
    </w:p>
    <w:sectPr w:rsidR="006A48BF" w:rsidRPr="00EC2AB8">
      <w:pgSz w:w="11905" w:h="16837"/>
      <w:pgMar w:top="899" w:right="925" w:bottom="71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BF"/>
    <w:rsid w:val="006A48BF"/>
    <w:rsid w:val="00EC2AB8"/>
    <w:rsid w:val="00FD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F9DD"/>
  <w15:docId w15:val="{D285E04C-A5B7-4EDB-8E86-6250CA22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a7">
    <w:basedOn w:val="a"/>
    <w:link w:val="a8"/>
    <w:semiHidden/>
    <w:unhideWhenUsed/>
    <w:pPr>
      <w:widowControl w:val="0"/>
      <w:spacing w:after="160" w:line="240" w:lineRule="exact"/>
      <w:jc w:val="right"/>
    </w:pPr>
    <w:rPr>
      <w:sz w:val="20"/>
    </w:rPr>
  </w:style>
  <w:style w:type="character" w:customStyle="1" w:styleId="a8">
    <w:basedOn w:val="1"/>
    <w:link w:val="a7"/>
    <w:semiHidden/>
    <w:unhideWhenUsed/>
    <w:rPr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сноски1"/>
    <w:link w:val="a9"/>
    <w:rPr>
      <w:vertAlign w:val="superscript"/>
    </w:rPr>
  </w:style>
  <w:style w:type="character" w:styleId="a9">
    <w:name w:val="footnote reference"/>
    <w:link w:val="12"/>
    <w:rPr>
      <w:vertAlign w:val="superscript"/>
    </w:rPr>
  </w:style>
  <w:style w:type="paragraph" w:customStyle="1" w:styleId="13">
    <w:name w:val="Гиперссылка1"/>
    <w:link w:val="aa"/>
    <w:rPr>
      <w:color w:val="0000FF"/>
    </w:rPr>
  </w:style>
  <w:style w:type="character" w:styleId="aa">
    <w:name w:val="Hyperlink"/>
    <w:link w:val="13"/>
    <w:rPr>
      <w:strike w:val="0"/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tkostenko">
    <w:name w:val="t_kostenko"/>
    <w:link w:val="tkostenko0"/>
    <w:rPr>
      <w:rFonts w:ascii="Arial" w:hAnsi="Arial"/>
    </w:rPr>
  </w:style>
  <w:style w:type="character" w:customStyle="1" w:styleId="tkostenko0">
    <w:name w:val="t_kostenko"/>
    <w:link w:val="tkostenko"/>
    <w:rPr>
      <w:rFonts w:ascii="Arial" w:hAnsi="Arial"/>
      <w:color w:val="000000"/>
      <w:sz w:val="20"/>
    </w:rPr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a7"/>
    <w:link w:val="af1"/>
  </w:style>
  <w:style w:type="character" w:styleId="af1">
    <w:name w:val="page number"/>
    <w:basedOn w:val="a8"/>
    <w:link w:val="16"/>
    <w:rPr>
      <w:sz w:val="20"/>
    </w:rPr>
  </w:style>
  <w:style w:type="paragraph" w:styleId="af2">
    <w:name w:val="No Spacing"/>
    <w:link w:val="af3"/>
    <w:rPr>
      <w:rFonts w:ascii="Calibri" w:hAnsi="Calibri"/>
      <w:sz w:val="22"/>
    </w:rPr>
  </w:style>
  <w:style w:type="character" w:customStyle="1" w:styleId="af3">
    <w:name w:val="Без интервала Знак"/>
    <w:link w:val="af2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C76B7F0E8F60E82C2F711E20CF6AA4711832C036D3773CCF38F904B00111DDA3EA671E0E876A547348764v1g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4397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2024-06-28T06:44:00Z</dcterms:created>
  <dcterms:modified xsi:type="dcterms:W3CDTF">2024-06-26T07:07:00Z</dcterms:modified>
</cp:coreProperties>
</file>