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АДМИНИСТРАЦИИ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ПОПКОВСКОГО СЕЛЬСКОГО ПОСЕЛЕНИЯ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КОТОВСКОГО МУНИЦИПАЛЬНОГО РАЙОНА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Волгоградской области</w:t>
      </w: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4BA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</w:t>
      </w:r>
    </w:p>
    <w:p w:rsidR="00124BA8" w:rsidRP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124BA8" w:rsidRPr="00124BA8" w:rsidRDefault="00124BA8" w:rsidP="00124BA8">
      <w:pPr>
        <w:jc w:val="center"/>
        <w:rPr>
          <w:rFonts w:ascii="Times New Roman" w:hAnsi="Times New Roman" w:cs="Times New Roman"/>
          <w:sz w:val="24"/>
          <w:szCs w:val="24"/>
        </w:rPr>
      </w:pPr>
      <w:r w:rsidRPr="00124BA8">
        <w:rPr>
          <w:rFonts w:ascii="Times New Roman" w:hAnsi="Times New Roman" w:cs="Times New Roman"/>
          <w:sz w:val="24"/>
          <w:szCs w:val="24"/>
        </w:rPr>
        <w:t>ПОСТАНОВЛЕНИЕ №</w:t>
      </w:r>
      <w:r w:rsidR="007F2AA0">
        <w:rPr>
          <w:rFonts w:ascii="Times New Roman" w:hAnsi="Times New Roman" w:cs="Times New Roman"/>
          <w:sz w:val="24"/>
          <w:szCs w:val="24"/>
        </w:rPr>
        <w:t>78</w:t>
      </w:r>
    </w:p>
    <w:p w:rsidR="00611D55" w:rsidRDefault="00124BA8" w:rsidP="00124BA8">
      <w:pPr>
        <w:rPr>
          <w:rFonts w:ascii="Times New Roman" w:hAnsi="Times New Roman" w:cs="Times New Roman"/>
          <w:sz w:val="24"/>
          <w:szCs w:val="24"/>
        </w:rPr>
      </w:pPr>
      <w:r w:rsidRPr="00124BA8">
        <w:rPr>
          <w:rFonts w:ascii="Times New Roman" w:hAnsi="Times New Roman" w:cs="Times New Roman"/>
          <w:sz w:val="24"/>
          <w:szCs w:val="24"/>
        </w:rPr>
        <w:t>от 0</w:t>
      </w:r>
      <w:r w:rsidR="007F2AA0">
        <w:rPr>
          <w:rFonts w:ascii="Times New Roman" w:hAnsi="Times New Roman" w:cs="Times New Roman"/>
          <w:sz w:val="24"/>
          <w:szCs w:val="24"/>
        </w:rPr>
        <w:t>1</w:t>
      </w:r>
      <w:r w:rsidRPr="00124BA8">
        <w:rPr>
          <w:rFonts w:ascii="Times New Roman" w:hAnsi="Times New Roman" w:cs="Times New Roman"/>
          <w:sz w:val="24"/>
          <w:szCs w:val="24"/>
        </w:rPr>
        <w:t>.</w:t>
      </w:r>
      <w:r w:rsidR="007F2AA0">
        <w:rPr>
          <w:rFonts w:ascii="Times New Roman" w:hAnsi="Times New Roman" w:cs="Times New Roman"/>
          <w:sz w:val="24"/>
          <w:szCs w:val="24"/>
        </w:rPr>
        <w:t>12</w:t>
      </w:r>
      <w:r w:rsidRPr="00124BA8">
        <w:rPr>
          <w:rFonts w:ascii="Times New Roman" w:hAnsi="Times New Roman" w:cs="Times New Roman"/>
          <w:sz w:val="24"/>
          <w:szCs w:val="24"/>
        </w:rPr>
        <w:t>.202</w:t>
      </w:r>
      <w:r w:rsidR="00F767BF">
        <w:rPr>
          <w:rFonts w:ascii="Times New Roman" w:hAnsi="Times New Roman" w:cs="Times New Roman"/>
          <w:sz w:val="24"/>
          <w:szCs w:val="24"/>
        </w:rPr>
        <w:t>5</w:t>
      </w:r>
      <w:r w:rsidRPr="00124BA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124BA8" w:rsidRPr="004363C6" w:rsidRDefault="00124BA8" w:rsidP="00124BA8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36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Pr="00436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Попковского</w:t>
      </w:r>
      <w:proofErr w:type="spellEnd"/>
      <w:r w:rsidRPr="00436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F767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</w:t>
      </w:r>
      <w:r w:rsidRPr="004363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год»</w:t>
      </w:r>
    </w:p>
    <w:p w:rsidR="00124BA8" w:rsidRPr="00124BA8" w:rsidRDefault="00124BA8" w:rsidP="00124BA8">
      <w:pPr>
        <w:spacing w:after="0" w:line="276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BA8" w:rsidRP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соответствии со статьей 44 Федерального закона от 31.07.2020 </w:t>
      </w:r>
      <w:r w:rsidRPr="00124BA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248-ФЗ "О государственном контроле (надзоре) и муниципальном контроле в Российской Федерации", Федеральным законом от 06.10.2003 </w:t>
      </w:r>
      <w:r w:rsidRPr="00124BA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131-ФЗ "Об общих принципах организации местного самоуправления в Российской Федерации", постановлением Правительства Российской Федерации от 25.06.2021 </w:t>
      </w:r>
      <w:r w:rsidRPr="00124BA8">
        <w:rPr>
          <w:rFonts w:ascii="Times New Roman" w:eastAsia="Segoe UI Symbol" w:hAnsi="Times New Roman" w:cs="Times New Roman"/>
          <w:color w:val="000000"/>
          <w:sz w:val="24"/>
          <w:szCs w:val="24"/>
        </w:rPr>
        <w:t>№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руководствуясь Уставом </w:t>
      </w:r>
      <w:proofErr w:type="spellStart"/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Попковского</w:t>
      </w:r>
      <w:proofErr w:type="spellEnd"/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Котовского муниципального района Волгоградской области, администрация </w:t>
      </w:r>
      <w:proofErr w:type="spellStart"/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Попковского</w:t>
      </w:r>
      <w:proofErr w:type="spellEnd"/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</w:t>
      </w:r>
    </w:p>
    <w:p w:rsid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24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постановляет:</w:t>
      </w:r>
    </w:p>
    <w:p w:rsidR="00124BA8" w:rsidRP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24BA8" w:rsidRP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</w:t>
      </w:r>
      <w:r w:rsidRPr="00124BA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Попковского</w:t>
      </w:r>
      <w:proofErr w:type="spellEnd"/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сельского поселения Котовского муниципального района Волгоградской области на 202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 согласно Приложению.</w:t>
      </w:r>
    </w:p>
    <w:p w:rsidR="00124BA8" w:rsidRP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2. Контроль за исполнением настоящего постановления оставляю за собой.</w:t>
      </w:r>
    </w:p>
    <w:p w:rsidR="00124BA8" w:rsidRP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3. Настоящее постановление вступает в силу с 1 января 202</w:t>
      </w:r>
      <w:r w:rsidR="00F767BF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года. </w:t>
      </w:r>
    </w:p>
    <w:p w:rsid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BA8" w:rsidRP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24BA8" w:rsidRDefault="00124BA8" w:rsidP="00124BA8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>сельского поселения</w:t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24BA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А.И. Ивахнов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</w:p>
    <w:p w:rsidR="00124BA8" w:rsidRDefault="00124BA8" w:rsidP="00124BA8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4248" w:firstLine="708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4248" w:firstLine="708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Приложение</w:t>
      </w:r>
    </w:p>
    <w:p w:rsidR="00124BA8" w:rsidRDefault="00124BA8" w:rsidP="00124BA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к постановлению администрации</w:t>
      </w:r>
    </w:p>
    <w:p w:rsidR="00124BA8" w:rsidRDefault="00124BA8" w:rsidP="00124BA8">
      <w:pPr>
        <w:spacing w:after="0" w:line="276" w:lineRule="auto"/>
        <w:ind w:left="5812"/>
        <w:jc w:val="right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от 0</w:t>
      </w:r>
      <w:r w:rsidR="007F2AA0">
        <w:rPr>
          <w:rFonts w:ascii="Times New Roman" w:eastAsia="Times New Roman" w:hAnsi="Times New Roman" w:cs="Times New Roman"/>
          <w:color w:val="000000"/>
          <w:sz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F2AA0">
        <w:rPr>
          <w:rFonts w:ascii="Times New Roman" w:eastAsia="Times New Roman" w:hAnsi="Times New Roman" w:cs="Times New Roman"/>
          <w:color w:val="000000"/>
          <w:sz w:val="24"/>
        </w:rPr>
        <w:t>12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F767B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г.  </w:t>
      </w:r>
      <w:r>
        <w:rPr>
          <w:rFonts w:ascii="Times New Roman" w:eastAsia="Segoe UI Symbol" w:hAnsi="Times New Roman" w:cs="Times New Roman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7F2AA0">
        <w:rPr>
          <w:rFonts w:ascii="Times New Roman" w:eastAsia="Times New Roman" w:hAnsi="Times New Roman" w:cs="Times New Roman"/>
          <w:color w:val="000000"/>
          <w:sz w:val="24"/>
        </w:rPr>
        <w:t>78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сельского поселения Котовского муниципального района Волгоградской области на 202</w:t>
      </w:r>
      <w:r w:rsidR="00F767BF">
        <w:rPr>
          <w:rFonts w:ascii="Times New Roman" w:eastAsia="Times New Roman" w:hAnsi="Times New Roman" w:cs="Times New Roman"/>
          <w:b/>
          <w:color w:val="000000"/>
          <w:sz w:val="24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 год</w:t>
      </w:r>
    </w:p>
    <w:p w:rsidR="00124BA8" w:rsidRDefault="00124BA8" w:rsidP="00124BA8">
      <w:pPr>
        <w:spacing w:before="7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4BA8" w:rsidRDefault="00124BA8" w:rsidP="00124BA8">
      <w:pPr>
        <w:spacing w:after="0" w:line="276" w:lineRule="auto"/>
        <w:ind w:left="530" w:right="601" w:firstLine="89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</w:t>
      </w:r>
    </w:p>
    <w:p w:rsidR="00124BA8" w:rsidRDefault="00124BA8" w:rsidP="00124BA8">
      <w:pPr>
        <w:spacing w:before="4" w:after="0" w:line="276" w:lineRule="auto"/>
        <w:ind w:left="365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проблем, на решение которых направлена программа профилактики</w:t>
      </w:r>
    </w:p>
    <w:p w:rsidR="00124BA8" w:rsidRDefault="00124BA8" w:rsidP="00124BA8">
      <w:pPr>
        <w:spacing w:before="8"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124BA8" w:rsidRDefault="00124BA8" w:rsidP="00124BA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Настоящая программа разработана в соответствии со статьей 44 Федерального закона от 31 июля 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2021г. </w:t>
      </w:r>
      <w:r>
        <w:rPr>
          <w:rFonts w:ascii="Segoe UI Symbol" w:eastAsia="Segoe UI Symbol" w:hAnsi="Segoe UI Symbol" w:cs="Segoe UI Symbol"/>
          <w:color w:val="000000"/>
          <w:sz w:val="24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990 «Об утверждении Правил разработки и утверждения контрольными(надзорными)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Попковского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Котовского муниципального района Волгоградской области. </w:t>
      </w:r>
    </w:p>
    <w:p w:rsidR="00124BA8" w:rsidRDefault="00124BA8" w:rsidP="0012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период </w:t>
      </w:r>
      <w:r w:rsidRPr="00A97F4A">
        <w:rPr>
          <w:rFonts w:ascii="Times New Roman" w:eastAsia="Times New Roman" w:hAnsi="Times New Roman" w:cs="Times New Roman"/>
          <w:color w:val="000000"/>
          <w:sz w:val="24"/>
        </w:rPr>
        <w:t>с 01.01.202</w:t>
      </w:r>
      <w:r w:rsidR="00F767BF">
        <w:rPr>
          <w:rFonts w:ascii="Times New Roman" w:eastAsia="Times New Roman" w:hAnsi="Times New Roman" w:cs="Times New Roman"/>
          <w:color w:val="000000"/>
          <w:sz w:val="24"/>
        </w:rPr>
        <w:t>5</w:t>
      </w:r>
      <w:r w:rsidRPr="00A97F4A">
        <w:rPr>
          <w:rFonts w:ascii="Times New Roman" w:eastAsia="Times New Roman" w:hAnsi="Times New Roman" w:cs="Times New Roman"/>
          <w:color w:val="000000"/>
          <w:sz w:val="24"/>
        </w:rPr>
        <w:t xml:space="preserve"> года по </w:t>
      </w:r>
      <w:r w:rsidR="00A97F4A" w:rsidRPr="00A97F4A">
        <w:rPr>
          <w:rFonts w:ascii="Times New Roman" w:eastAsia="Times New Roman" w:hAnsi="Times New Roman" w:cs="Times New Roman"/>
          <w:color w:val="000000"/>
          <w:sz w:val="24"/>
        </w:rPr>
        <w:t>30</w:t>
      </w:r>
      <w:r w:rsidRPr="00A97F4A">
        <w:rPr>
          <w:rFonts w:ascii="Times New Roman" w:eastAsia="Times New Roman" w:hAnsi="Times New Roman" w:cs="Times New Roman"/>
          <w:color w:val="000000"/>
          <w:sz w:val="24"/>
        </w:rPr>
        <w:t>.</w:t>
      </w:r>
      <w:r w:rsidR="007C3A06">
        <w:rPr>
          <w:rFonts w:ascii="Times New Roman" w:eastAsia="Times New Roman" w:hAnsi="Times New Roman" w:cs="Times New Roman"/>
          <w:color w:val="000000"/>
          <w:sz w:val="24"/>
        </w:rPr>
        <w:t>09</w:t>
      </w:r>
      <w:r w:rsidRPr="00A97F4A">
        <w:rPr>
          <w:rFonts w:ascii="Times New Roman" w:eastAsia="Times New Roman" w:hAnsi="Times New Roman" w:cs="Times New Roman"/>
          <w:color w:val="000000"/>
          <w:sz w:val="24"/>
        </w:rPr>
        <w:t>.202</w:t>
      </w:r>
      <w:r w:rsidR="00F767B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года администрацией </w:t>
      </w:r>
      <w:proofErr w:type="spellStart"/>
      <w:r w:rsidR="004202A5" w:rsidRPr="004202A5">
        <w:rPr>
          <w:rFonts w:ascii="Times New Roman" w:eastAsia="Times New Roman" w:hAnsi="Times New Roman" w:cs="Times New Roman"/>
          <w:color w:val="000000"/>
          <w:sz w:val="24"/>
        </w:rPr>
        <w:t>Попковского</w:t>
      </w:r>
      <w:proofErr w:type="spellEnd"/>
      <w:r w:rsidR="004202A5" w:rsidRPr="004202A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сельского поселения Котовского муниципального района Волгоградской области проверки в рамках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4202A5" w:rsidRPr="004202A5">
        <w:rPr>
          <w:rFonts w:ascii="Times New Roman" w:eastAsia="Times New Roman" w:hAnsi="Times New Roman" w:cs="Times New Roman"/>
          <w:color w:val="000000"/>
          <w:sz w:val="24"/>
        </w:rPr>
        <w:t>Попковского</w:t>
      </w:r>
      <w:proofErr w:type="spellEnd"/>
      <w:r w:rsidR="004202A5" w:rsidRPr="004202A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сельского поселения Котовского муниципального района Волгоградской области не проводились, ввиду моратория на их проведение, установленного постановлением Правительства РФ от 10 марта 2022 г. № 336 "Об особенностях организации и осуществления государственного контроля (надзора), муниципального контроля".</w:t>
      </w:r>
    </w:p>
    <w:p w:rsidR="00124BA8" w:rsidRDefault="00124BA8" w:rsidP="0012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В этой связи, провести анализ контрольной деятельности в сфере осуществления муниципального контроля на автомобильном транспорте, городском наземном электрическом транспорте и в дорожном хозяйстве в границах </w:t>
      </w:r>
      <w:proofErr w:type="spellStart"/>
      <w:r w:rsidR="004202A5" w:rsidRPr="004202A5">
        <w:rPr>
          <w:rFonts w:ascii="Times New Roman" w:eastAsia="Times New Roman" w:hAnsi="Times New Roman" w:cs="Times New Roman"/>
          <w:color w:val="000000"/>
          <w:sz w:val="24"/>
        </w:rPr>
        <w:t>Попковского</w:t>
      </w:r>
      <w:proofErr w:type="spellEnd"/>
      <w:r w:rsidR="004202A5" w:rsidRPr="004202A5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сельского поселения Котовского муниципального района Волгоградской области за 202</w:t>
      </w:r>
      <w:r w:rsidR="00F767BF">
        <w:rPr>
          <w:rFonts w:ascii="Times New Roman" w:eastAsia="Times New Roman" w:hAnsi="Times New Roman" w:cs="Times New Roman"/>
          <w:color w:val="000000"/>
          <w:sz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год, не представляется возможным.  </w:t>
      </w:r>
    </w:p>
    <w:p w:rsidR="00124BA8" w:rsidRDefault="00124BA8" w:rsidP="00124BA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                       Раздел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2. Цели и задачи реализации программы профилактики</w:t>
      </w:r>
    </w:p>
    <w:p w:rsidR="00124BA8" w:rsidRDefault="00124BA8" w:rsidP="0012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00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           Целями программы профилактики являются: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а) предупреждение нарушений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 снижение административной нагрузки на подконтрольные субъекты;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 создание мотивации к добросовестному поведению подконтрольных субъектов;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г) снижение уровня вреда (ущерба), причиняемого охраняемым законом ценностям.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</w:rPr>
        <w:t>Задачами программы профилактики являются: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а) укрепление системы профилактики нарушений обязательных требований;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в) повышение правосознания и правовой культуры подконтрольных субъектов.</w:t>
      </w:r>
    </w:p>
    <w:p w:rsidR="00124BA8" w:rsidRDefault="00124BA8" w:rsidP="00124BA8">
      <w:pPr>
        <w:spacing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p w:rsidR="00124BA8" w:rsidRDefault="00124BA8" w:rsidP="00124BA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         Раздел 3.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Перечень профилактических мероприятий, сроки (периодичность) их проведения: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</w:t>
      </w:r>
    </w:p>
    <w:p w:rsidR="00124BA8" w:rsidRDefault="00124BA8" w:rsidP="00124BA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-14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4937"/>
        <w:gridCol w:w="2407"/>
        <w:gridCol w:w="1581"/>
      </w:tblGrid>
      <w:tr w:rsidR="003F045E" w:rsidTr="003F04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both"/>
              <w:rPr>
                <w:rFonts w:eastAsiaTheme="minorEastAsia"/>
              </w:rPr>
            </w:pPr>
            <w:r>
              <w:rPr>
                <w:rFonts w:ascii="Segoe UI Symbol" w:eastAsia="Segoe UI Symbol" w:hAnsi="Segoe UI Symbol" w:cs="Segoe UI Symbol"/>
                <w:color w:val="000000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п/п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Срок (периодичность) проведения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Структурное подразделение, ответственное за реализацию</w:t>
            </w:r>
          </w:p>
        </w:tc>
      </w:tr>
      <w:tr w:rsidR="003F045E" w:rsidTr="003F04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Информирование</w:t>
            </w:r>
          </w:p>
          <w:p w:rsidR="00124BA8" w:rsidRDefault="00124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Контрольный орган осуществляет информирование контролируемых и иных заинтересованных лиц по вопросам соблюдения обязательных требований посредством размещения сведений, определенных частью 3 статьи 46 Федерального закона </w:t>
            </w:r>
            <w:r>
              <w:rPr>
                <w:rFonts w:ascii="Segoe UI Symbol" w:eastAsia="Segoe UI Symbol" w:hAnsi="Segoe UI Symbol" w:cs="Segoe UI Symbol"/>
                <w:sz w:val="20"/>
              </w:rPr>
              <w:t>№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248-ФЗ, на своем на официальном сайте в сети «Интернет» (далее – официальный сайт), в средствах массовой информации, через личные кабинеты контролируемых лиц в государственных информационных системах (при их наличии) и в иных формах.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рамках настоящего профилактического мероприятия, контрольный орган осуществляет: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-разработку схем и/или инфографики, содержащей основные требования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в визуализированном виде с изложением текста требований в простом и понятном формате по каждому осуществляемому виду контроля (надзора) с последующим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размещение сведений о порядке досудебного обжалования решений контрольного (надзорного) органа, действий (бездействия)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его должностных лиц;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- возможность размещения исчерпывающего перечня сведений, которые могут запрашиваться контрольным (надзорным) органом у контролируемого лица по каждому осуществляемому виду контроля (надзора).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Постоянно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proofErr w:type="spellStart"/>
            <w:proofErr w:type="gramStart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Попковского</w:t>
            </w:r>
            <w:proofErr w:type="spellEnd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поселения</w:t>
            </w:r>
          </w:p>
        </w:tc>
      </w:tr>
      <w:tr w:rsidR="003F045E" w:rsidTr="003F045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Обобщение правоприменительной практики</w:t>
            </w:r>
          </w:p>
          <w:p w:rsidR="00124BA8" w:rsidRDefault="00124BA8">
            <w:pPr>
              <w:spacing w:after="0" w:line="240" w:lineRule="auto"/>
              <w:ind w:right="131" w:firstLine="11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124BA8" w:rsidRDefault="00124BA8">
            <w:pPr>
              <w:spacing w:after="0" w:line="240" w:lineRule="auto"/>
              <w:ind w:right="131" w:firstLine="119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контроля, который утверждается руководителем контрольного органа.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A8" w:rsidRDefault="001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ежегодно не позднее 30 января года, следующего за годом обобщения правоприменительной практики.</w:t>
            </w:r>
          </w:p>
          <w:p w:rsidR="00124BA8" w:rsidRDefault="00124BA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124BA8" w:rsidRDefault="00124BA8">
            <w:pPr>
              <w:spacing w:after="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proofErr w:type="spellStart"/>
            <w:proofErr w:type="gramStart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Попковского</w:t>
            </w:r>
            <w:proofErr w:type="spellEnd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поселения</w:t>
            </w:r>
          </w:p>
        </w:tc>
      </w:tr>
      <w:tr w:rsidR="003F045E" w:rsidTr="003F045E">
        <w:trPr>
          <w:trHeight w:val="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Объявление предостережения</w:t>
            </w:r>
          </w:p>
          <w:p w:rsidR="00124BA8" w:rsidRDefault="00124BA8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  <w:p w:rsidR="00124BA8" w:rsidRDefault="00124BA8">
            <w:pPr>
              <w:spacing w:after="0" w:line="276" w:lineRule="auto"/>
              <w:jc w:val="both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По мере поступления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сведений  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готовящихся нарушениях обязательных требований или признаках нарушений обязательных требований и (или) по мере выявления нарушений обязательных требований, если отсутствуют подтвержденные данные о причинении или угрозе причинения вреда (ущерба) охраняемым законом ценностям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proofErr w:type="spellStart"/>
            <w:proofErr w:type="gramStart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Попковского</w:t>
            </w:r>
            <w:proofErr w:type="spellEnd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поселения</w:t>
            </w:r>
          </w:p>
        </w:tc>
      </w:tr>
      <w:tr w:rsidR="003F045E" w:rsidTr="003F04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мероприятия, посредством размещения на официальном сайте письменного разъяснения по однотипным обращениям (более 10 однотипных обращений) контролируемых лиц и их представителей, подписанного уполномоченным должностным лицом Контрольного органа.</w:t>
            </w:r>
          </w:p>
          <w:p w:rsidR="00124BA8" w:rsidRDefault="00124BA8">
            <w:pPr>
              <w:spacing w:after="0" w:line="240" w:lineRule="auto"/>
              <w:ind w:right="131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Также, консультирование может осуществляться посредством проведения: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семинаров, инструктажей, тематических конференций, заседаний рабочих групп, "горячих линий"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Консультирование осуществляется по таким вопроса как: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1) порядка проведения контрольных мероприятий;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2) периодичности проведения контрольных мероприятий;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3) порядка принятия решений по итогам контрольных мероприятий;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eastAsiaTheme="minorEastAsia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4) порядка обжалования решений Контрольного органа.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5236" w:rsidRDefault="00F35236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Инструктажи</w:t>
            </w:r>
            <w:r w:rsidR="000D12BE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проводятся</w:t>
            </w:r>
          </w:p>
          <w:p w:rsidR="00124BA8" w:rsidRDefault="000D12BE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о</w:t>
            </w:r>
            <w:r w:rsidR="00F35236">
              <w:rPr>
                <w:rFonts w:ascii="Times New Roman" w:eastAsia="Times New Roman" w:hAnsi="Times New Roman" w:cs="Times New Roman"/>
                <w:color w:val="000000"/>
                <w:sz w:val="20"/>
              </w:rPr>
              <w:t>дин раз в месяц</w:t>
            </w:r>
            <w:r w:rsidR="00124BA8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для </w:t>
            </w:r>
            <w:r w:rsidR="00124BA8">
              <w:rPr>
                <w:rFonts w:ascii="Times New Roman" w:eastAsia="Times New Roman" w:hAnsi="Times New Roman" w:cs="Times New Roman"/>
                <w:color w:val="000000"/>
                <w:sz w:val="20"/>
              </w:rPr>
              <w:t>контролируемых лиц или их представителей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Администрация </w:t>
            </w:r>
            <w:proofErr w:type="spellStart"/>
            <w:proofErr w:type="gramStart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Попковского</w:t>
            </w:r>
            <w:proofErr w:type="spellEnd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сельского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поселения</w:t>
            </w:r>
          </w:p>
        </w:tc>
      </w:tr>
      <w:tr w:rsidR="003F045E" w:rsidTr="003F045E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>Профилактический визит</w:t>
            </w:r>
          </w:p>
          <w:p w:rsidR="00124BA8" w:rsidRDefault="00124B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Профилактический визит проводится инспектором в форме профилактической беседы по месту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осуществления деятельности контролируемого лица либо путем использования видеоконференцсвязи.</w:t>
            </w:r>
          </w:p>
          <w:p w:rsidR="00124BA8" w:rsidRDefault="00124BA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Продолжительность профилактического визита составляет не более двух часов в течение рабочего дня.</w:t>
            </w:r>
          </w:p>
          <w:p w:rsidR="00124BA8" w:rsidRDefault="00124BA8">
            <w:pPr>
              <w:spacing w:after="0" w:line="240" w:lineRule="auto"/>
              <w:jc w:val="both"/>
              <w:rPr>
                <w:rFonts w:eastAsiaTheme="minorEastAsia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24BA8" w:rsidRDefault="00124BA8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Ежегодно не позднее 30 января года, следующего за годом проведения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данного профилактического мероприятия.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  <w:p w:rsidR="00124BA8" w:rsidRDefault="00124BA8">
            <w:pPr>
              <w:spacing w:after="0" w:line="276" w:lineRule="auto"/>
              <w:jc w:val="both"/>
            </w:pP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24BA8" w:rsidRDefault="00124BA8">
            <w:pPr>
              <w:spacing w:after="0" w:line="276" w:lineRule="auto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 xml:space="preserve">Администрация </w:t>
            </w:r>
            <w:proofErr w:type="spellStart"/>
            <w:proofErr w:type="gramStart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>Попковского</w:t>
            </w:r>
            <w:proofErr w:type="spellEnd"/>
            <w:r w:rsidR="004202A5" w:rsidRPr="004202A5"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lastRenderedPageBreak/>
              <w:t>сельского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</w:rPr>
              <w:t xml:space="preserve"> поселения</w:t>
            </w:r>
          </w:p>
        </w:tc>
      </w:tr>
    </w:tbl>
    <w:p w:rsidR="00124BA8" w:rsidRDefault="00124BA8" w:rsidP="003F045E">
      <w:pPr>
        <w:spacing w:after="0" w:line="276" w:lineRule="auto"/>
        <w:ind w:right="835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24BA8" w:rsidRDefault="00124BA8" w:rsidP="00124BA8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pacing w:val="-67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Раздел 4. Показатели результативности и эффективности</w:t>
      </w:r>
    </w:p>
    <w:p w:rsidR="00124BA8" w:rsidRDefault="00124BA8" w:rsidP="00124BA8">
      <w:pPr>
        <w:spacing w:after="0" w:line="276" w:lineRule="auto"/>
        <w:ind w:left="3057" w:right="835" w:hanging="1581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Программы профилактики</w:t>
      </w:r>
    </w:p>
    <w:p w:rsidR="00124BA8" w:rsidRDefault="00124BA8" w:rsidP="00124BA8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124BA8" w:rsidRDefault="00124BA8" w:rsidP="00124BA8">
      <w:pPr>
        <w:spacing w:before="5" w:after="0" w:line="240" w:lineRule="auto"/>
        <w:rPr>
          <w:rFonts w:ascii="Times New Roman" w:eastAsia="Times New Roman" w:hAnsi="Times New Roman" w:cs="Times New Roman"/>
          <w:i/>
          <w:sz w:val="24"/>
        </w:rPr>
      </w:pPr>
    </w:p>
    <w:tbl>
      <w:tblPr>
        <w:tblW w:w="0" w:type="auto"/>
        <w:tblInd w:w="1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8"/>
        <w:gridCol w:w="6448"/>
        <w:gridCol w:w="2246"/>
      </w:tblGrid>
      <w:tr w:rsidR="00124BA8" w:rsidTr="00124BA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2" w:lineRule="auto"/>
              <w:ind w:left="155" w:right="121" w:firstLine="45"/>
              <w:rPr>
                <w:rFonts w:eastAsiaTheme="minorEastAsia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п/п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46" w:right="4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показателя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Величина</w:t>
            </w:r>
          </w:p>
        </w:tc>
      </w:tr>
      <w:tr w:rsidR="00124BA8" w:rsidTr="00124BA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60" w:right="5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Полнота информации, размещенной на официальном сайте контрольного органа в сети «Интернет» в соответствии счастью 3статьи 46 Федерального закона от 31 июля 2021 г.</w:t>
            </w:r>
          </w:p>
          <w:p w:rsidR="00124BA8" w:rsidRDefault="00124BA8">
            <w:pPr>
              <w:spacing w:after="0" w:line="240" w:lineRule="auto"/>
              <w:ind w:left="60" w:right="59"/>
              <w:jc w:val="both"/>
              <w:rPr>
                <w:rFonts w:eastAsiaTheme="minorEastAsia"/>
              </w:rPr>
            </w:pP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>248-ФЗ «О государственном контроле(надзоре) и муниципальном контроле в Российской Федерации»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761" w:right="743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</w:t>
            </w:r>
          </w:p>
        </w:tc>
      </w:tr>
      <w:tr w:rsidR="00124BA8" w:rsidTr="00124BA8">
        <w:trPr>
          <w:trHeight w:val="92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60" w:right="51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Удовлетворенностьконтролируемыхлициихпредставителямиконсультированиемконтрольного(надзорного) органа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1" w:after="0" w:line="240" w:lineRule="auto"/>
              <w:ind w:left="544" w:right="472" w:hanging="4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100 % от числа обратившихся</w:t>
            </w:r>
          </w:p>
        </w:tc>
      </w:tr>
      <w:tr w:rsidR="00124BA8" w:rsidTr="00124BA8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6" w:after="0" w:line="240" w:lineRule="auto"/>
              <w:ind w:left="205" w:right="194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3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6" w:after="0" w:line="240" w:lineRule="auto"/>
              <w:ind w:left="46" w:right="13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Количество проведенных профилактических мероприятий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24BA8" w:rsidRDefault="00124BA8">
            <w:pPr>
              <w:spacing w:before="106" w:after="0" w:line="240" w:lineRule="auto"/>
              <w:ind w:left="178" w:right="162" w:firstLine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не менее 2 мероприятий, проведенных контрольным(надзорным)органом</w:t>
            </w:r>
          </w:p>
        </w:tc>
      </w:tr>
    </w:tbl>
    <w:p w:rsidR="00124BA8" w:rsidRDefault="00124BA8" w:rsidP="00124BA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</w:rPr>
      </w:pPr>
    </w:p>
    <w:p w:rsidR="00124BA8" w:rsidRDefault="00124BA8" w:rsidP="00124B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Результатом выполнения мероприятий, предусмотренных планом мероприятий по профилактике нарушений является снижение уровня нарушений субъектами, в отношении которых осуществляется муниципальный контроль, обязательных требований.</w:t>
      </w:r>
    </w:p>
    <w:p w:rsidR="00124BA8" w:rsidRDefault="00124BA8" w:rsidP="00124B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Сведения о результатах профилактической работы за год размещаются в виде годового отчета об осуществлении муниципального контроля.</w:t>
      </w:r>
    </w:p>
    <w:p w:rsidR="00124BA8" w:rsidRDefault="00124BA8" w:rsidP="00124BA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</w:p>
    <w:p w:rsidR="00124BA8" w:rsidRDefault="00124BA8" w:rsidP="00124BA8">
      <w:pPr>
        <w:spacing w:after="0" w:line="276" w:lineRule="auto"/>
        <w:ind w:left="100" w:right="185" w:firstLine="540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124BA8" w:rsidRDefault="00124BA8" w:rsidP="00124BA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124BA8" w:rsidRDefault="00124BA8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sz w:val="24"/>
          <w:szCs w:val="24"/>
        </w:rPr>
      </w:pPr>
    </w:p>
    <w:p w:rsidR="00E27250" w:rsidRDefault="00E27250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-222884</wp:posOffset>
            </wp:positionH>
            <wp:positionV relativeFrom="paragraph">
              <wp:posOffset>136525</wp:posOffset>
            </wp:positionV>
            <wp:extent cx="6419850" cy="7439260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2373" cy="744218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1414780</wp:posOffset>
            </wp:positionV>
            <wp:extent cx="5709920" cy="5840095"/>
            <wp:effectExtent l="0" t="0" r="5080" b="8255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9920" cy="58400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6BE8" w:rsidRDefault="00D36BE8" w:rsidP="00124BA8">
      <w:pPr>
        <w:rPr>
          <w:rFonts w:ascii="Times New Roman" w:hAnsi="Times New Roman" w:cs="Times New Roman"/>
          <w:noProof/>
          <w:sz w:val="24"/>
          <w:szCs w:val="24"/>
        </w:rPr>
      </w:pPr>
    </w:p>
    <w:p w:rsidR="00D36BE8" w:rsidRPr="00124BA8" w:rsidRDefault="00D36BE8" w:rsidP="00124BA8">
      <w:pPr>
        <w:rPr>
          <w:rFonts w:ascii="Times New Roman" w:hAnsi="Times New Roman" w:cs="Times New Roman"/>
          <w:sz w:val="24"/>
          <w:szCs w:val="24"/>
        </w:rPr>
      </w:pPr>
    </w:p>
    <w:sectPr w:rsidR="00D36BE8" w:rsidRPr="00124BA8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7ECC" w:rsidRDefault="000E7ECC" w:rsidP="00E27250">
      <w:pPr>
        <w:spacing w:after="0" w:line="240" w:lineRule="auto"/>
      </w:pPr>
      <w:r>
        <w:separator/>
      </w:r>
    </w:p>
  </w:endnote>
  <w:endnote w:type="continuationSeparator" w:id="0">
    <w:p w:rsidR="000E7ECC" w:rsidRDefault="000E7ECC" w:rsidP="00E27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250" w:rsidRDefault="00E27250">
    <w:pPr>
      <w:pStyle w:val="a5"/>
    </w:pPr>
  </w:p>
  <w:p w:rsidR="00E27250" w:rsidRDefault="00E27250">
    <w:pPr>
      <w:pStyle w:val="a5"/>
    </w:pPr>
  </w:p>
  <w:p w:rsidR="00E27250" w:rsidRDefault="00E272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7ECC" w:rsidRDefault="000E7ECC" w:rsidP="00E27250">
      <w:pPr>
        <w:spacing w:after="0" w:line="240" w:lineRule="auto"/>
      </w:pPr>
      <w:r>
        <w:separator/>
      </w:r>
    </w:p>
  </w:footnote>
  <w:footnote w:type="continuationSeparator" w:id="0">
    <w:p w:rsidR="000E7ECC" w:rsidRDefault="000E7ECC" w:rsidP="00E272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69"/>
    <w:rsid w:val="00045AA1"/>
    <w:rsid w:val="000D12BE"/>
    <w:rsid w:val="000E7ECC"/>
    <w:rsid w:val="00124BA8"/>
    <w:rsid w:val="002F114B"/>
    <w:rsid w:val="003F045E"/>
    <w:rsid w:val="00412EE9"/>
    <w:rsid w:val="004202A5"/>
    <w:rsid w:val="004363C6"/>
    <w:rsid w:val="0049389E"/>
    <w:rsid w:val="00585E04"/>
    <w:rsid w:val="00611D55"/>
    <w:rsid w:val="00723191"/>
    <w:rsid w:val="007C3A06"/>
    <w:rsid w:val="007F2AA0"/>
    <w:rsid w:val="008D0169"/>
    <w:rsid w:val="00900B0E"/>
    <w:rsid w:val="00983FEA"/>
    <w:rsid w:val="00A7157A"/>
    <w:rsid w:val="00A94223"/>
    <w:rsid w:val="00A97F4A"/>
    <w:rsid w:val="00AE5F37"/>
    <w:rsid w:val="00C92BBF"/>
    <w:rsid w:val="00CA4BC8"/>
    <w:rsid w:val="00D36BE8"/>
    <w:rsid w:val="00DB7955"/>
    <w:rsid w:val="00E27250"/>
    <w:rsid w:val="00F10E98"/>
    <w:rsid w:val="00F35236"/>
    <w:rsid w:val="00F50DC8"/>
    <w:rsid w:val="00F767BF"/>
    <w:rsid w:val="00FE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9E6DA0"/>
  <w15:chartTrackingRefBased/>
  <w15:docId w15:val="{D545DCC9-3F99-422D-87B8-B6E5C8E9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27250"/>
  </w:style>
  <w:style w:type="paragraph" w:styleId="a5">
    <w:name w:val="footer"/>
    <w:basedOn w:val="a"/>
    <w:link w:val="a6"/>
    <w:uiPriority w:val="99"/>
    <w:unhideWhenUsed/>
    <w:rsid w:val="00E272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27250"/>
  </w:style>
  <w:style w:type="paragraph" w:styleId="a7">
    <w:name w:val="Balloon Text"/>
    <w:basedOn w:val="a"/>
    <w:link w:val="a8"/>
    <w:uiPriority w:val="99"/>
    <w:semiHidden/>
    <w:unhideWhenUsed/>
    <w:rsid w:val="007F2A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2A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08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1597</Words>
  <Characters>9107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2025-12-01T09:55:00Z</cp:lastPrinted>
  <dcterms:created xsi:type="dcterms:W3CDTF">2023-11-02T06:55:00Z</dcterms:created>
  <dcterms:modified xsi:type="dcterms:W3CDTF">2025-12-01T09:55:00Z</dcterms:modified>
</cp:coreProperties>
</file>